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12B" w:rsidRPr="004D0755" w:rsidRDefault="00F5312B" w:rsidP="00F531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D0755">
        <w:rPr>
          <w:rFonts w:ascii="Times New Roman" w:hAnsi="Times New Roman"/>
          <w:noProof/>
          <w:spacing w:val="8"/>
          <w:sz w:val="24"/>
          <w:szCs w:val="24"/>
          <w:lang w:eastAsia="uk-UA"/>
        </w:rPr>
        <w:drawing>
          <wp:inline distT="0" distB="0" distL="0" distR="0" wp14:anchorId="5FED5602" wp14:editId="2F096803">
            <wp:extent cx="428625" cy="609600"/>
            <wp:effectExtent l="19050" t="0" r="9525" b="0"/>
            <wp:docPr id="19" name="Рисунок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312B" w:rsidRPr="004D0755" w:rsidRDefault="00F5312B" w:rsidP="00F531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4D07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УКРАЇНА</w:t>
      </w:r>
    </w:p>
    <w:p w:rsidR="00F5312B" w:rsidRPr="004D0755" w:rsidRDefault="00F5312B" w:rsidP="00F531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D07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СОЛОТВИНСЬКА СЕЛИЩНА РАДА</w:t>
      </w:r>
    </w:p>
    <w:p w:rsidR="00F5312B" w:rsidRPr="004D0755" w:rsidRDefault="00F5312B" w:rsidP="00F531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D07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ІВАНО-ФРАНКІВСЬКИЙ РАЙОН ІВАНО-ФРАНКІВСЬКА ОБЛАСТЬ</w:t>
      </w:r>
    </w:p>
    <w:p w:rsidR="00F5312B" w:rsidRPr="004D0755" w:rsidRDefault="00F5312B" w:rsidP="00F5312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4D07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Восьме демократичне скликання</w:t>
      </w:r>
    </w:p>
    <w:p w:rsidR="00F5312B" w:rsidRPr="004D0755" w:rsidRDefault="00F5312B" w:rsidP="00F531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</w:pPr>
      <w:r w:rsidRPr="004D07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Двадцять друга сесія</w:t>
      </w:r>
    </w:p>
    <w:p w:rsidR="00F5312B" w:rsidRPr="004D0755" w:rsidRDefault="00F5312B" w:rsidP="00F5312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uk-UA"/>
        </w:rPr>
      </w:pPr>
    </w:p>
    <w:p w:rsidR="00F5312B" w:rsidRPr="004D0755" w:rsidRDefault="00F5312B" w:rsidP="00F531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</w:pPr>
      <w:r w:rsidRPr="004D07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РІШЕННЯ</w:t>
      </w:r>
    </w:p>
    <w:p w:rsidR="00F5312B" w:rsidRPr="004D0755" w:rsidRDefault="00F5312B" w:rsidP="00F5312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p w:rsidR="00F5312B" w:rsidRPr="004D0755" w:rsidRDefault="00F5312B" w:rsidP="00F5312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 xml:space="preserve">   </w:t>
      </w:r>
      <w:r w:rsidRPr="004D075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 xml:space="preserve">07 грудня 2022 року                        </w:t>
      </w:r>
      <w:proofErr w:type="spellStart"/>
      <w:r w:rsidRPr="004D075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>смт</w:t>
      </w:r>
      <w:proofErr w:type="spellEnd"/>
      <w:r w:rsidRPr="004D075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>. Солотвин                         №997/22/2022</w:t>
      </w:r>
    </w:p>
    <w:p w:rsidR="00F5312B" w:rsidRPr="004D0755" w:rsidRDefault="00F5312B" w:rsidP="00F5312B">
      <w:pPr>
        <w:spacing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</w:p>
    <w:p w:rsidR="00F5312B" w:rsidRPr="004D0755" w:rsidRDefault="00F5312B" w:rsidP="00F5312B">
      <w:pPr>
        <w:spacing w:after="0" w:line="240" w:lineRule="auto"/>
        <w:rPr>
          <w:rFonts w:ascii="Times New Roman" w:eastAsiaTheme="minorEastAsia" w:hAnsi="Times New Roman"/>
          <w:b/>
          <w:sz w:val="24"/>
          <w:szCs w:val="24"/>
          <w:lang w:eastAsia="uk-UA"/>
        </w:rPr>
      </w:pPr>
      <w:r w:rsidRPr="004D0755">
        <w:rPr>
          <w:rFonts w:ascii="Times New Roman" w:eastAsiaTheme="minorEastAsia" w:hAnsi="Times New Roman"/>
          <w:b/>
          <w:sz w:val="24"/>
          <w:szCs w:val="24"/>
          <w:lang w:eastAsia="uk-UA"/>
        </w:rPr>
        <w:t>Про поновлення нормативної грошової</w:t>
      </w:r>
    </w:p>
    <w:p w:rsidR="00F5312B" w:rsidRPr="004D0755" w:rsidRDefault="00F5312B" w:rsidP="00F5312B">
      <w:pPr>
        <w:spacing w:after="0" w:line="240" w:lineRule="auto"/>
        <w:rPr>
          <w:rFonts w:ascii="Times New Roman" w:eastAsiaTheme="minorEastAsia" w:hAnsi="Times New Roman"/>
          <w:b/>
          <w:sz w:val="24"/>
          <w:szCs w:val="24"/>
          <w:lang w:eastAsia="uk-UA"/>
        </w:rPr>
      </w:pPr>
      <w:r w:rsidRPr="004D0755">
        <w:rPr>
          <w:rFonts w:ascii="Times New Roman" w:eastAsiaTheme="minorEastAsia" w:hAnsi="Times New Roman"/>
          <w:b/>
          <w:sz w:val="24"/>
          <w:szCs w:val="24"/>
          <w:lang w:eastAsia="uk-UA"/>
        </w:rPr>
        <w:t>оцінки земель населених пунктів</w:t>
      </w:r>
    </w:p>
    <w:p w:rsidR="00F5312B" w:rsidRPr="004D0755" w:rsidRDefault="00F5312B" w:rsidP="00F5312B">
      <w:pPr>
        <w:spacing w:after="0" w:line="240" w:lineRule="auto"/>
        <w:rPr>
          <w:rFonts w:ascii="Times New Roman" w:eastAsiaTheme="minorEastAsia" w:hAnsi="Times New Roman"/>
          <w:b/>
          <w:sz w:val="24"/>
          <w:szCs w:val="24"/>
          <w:lang w:eastAsia="uk-UA"/>
        </w:rPr>
      </w:pPr>
    </w:p>
    <w:p w:rsidR="00F5312B" w:rsidRPr="004D0755" w:rsidRDefault="00F5312B" w:rsidP="00F5312B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0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Керуючись п.34 </w:t>
      </w:r>
      <w:r w:rsidRPr="004D0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ст. 26, ст.59 </w:t>
      </w:r>
      <w:r w:rsidRPr="004D0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Закону України «Про місцеве самоврядування в Україні», </w:t>
      </w:r>
      <w:r w:rsidRPr="004D075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відповідно до ст.201 Земельного кодексу України, ст.ст.271, 274, 288, 289 Податкового кодексу України, ст.ст.21, 22 Закону України «Про оренду землі», ст.ст.5, 13, 15, 18 Закону України «Про оцінку земель», </w:t>
      </w:r>
      <w:r w:rsidRPr="004D0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 в зв’язку з необхідністю поновлення технічної документації з нормативної  грошової  оцінці  земель  населених  пунктів, </w:t>
      </w:r>
      <w:r w:rsidRPr="004D075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Pr="004D0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враховуючи висновки постійної комісії </w:t>
      </w:r>
      <w:r w:rsidRPr="004D075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з питань земельних відносин, будівництва, архітектури та екології, </w:t>
      </w:r>
      <w:r w:rsidRPr="004D0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Солотвинська селищна рада</w:t>
      </w:r>
      <w:r w:rsidRPr="004D0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5312B" w:rsidRPr="004D0755" w:rsidRDefault="00F5312B" w:rsidP="00F5312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F5312B" w:rsidRPr="004D0755" w:rsidRDefault="00F5312B" w:rsidP="00F5312B">
      <w:pPr>
        <w:spacing w:after="120" w:line="240" w:lineRule="auto"/>
        <w:ind w:left="283" w:firstLine="851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4D0755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                                              ВИРІШИЛА:</w:t>
      </w:r>
    </w:p>
    <w:p w:rsidR="00F5312B" w:rsidRPr="004D0755" w:rsidRDefault="00F5312B" w:rsidP="00F5312B">
      <w:pPr>
        <w:spacing w:after="0"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uk-UA"/>
        </w:rPr>
      </w:pPr>
      <w:r w:rsidRPr="004D0755">
        <w:rPr>
          <w:rFonts w:ascii="Times New Roman" w:eastAsiaTheme="minorEastAsia" w:hAnsi="Times New Roman"/>
          <w:color w:val="000000"/>
          <w:sz w:val="24"/>
          <w:szCs w:val="24"/>
          <w:lang w:eastAsia="uk-UA"/>
        </w:rPr>
        <w:t xml:space="preserve">  1. Надати дозвіл </w:t>
      </w:r>
      <w:r w:rsidRPr="004D0755">
        <w:rPr>
          <w:rFonts w:ascii="Times New Roman" w:eastAsiaTheme="minorEastAsia" w:hAnsi="Times New Roman"/>
          <w:sz w:val="24"/>
          <w:szCs w:val="24"/>
          <w:lang w:eastAsia="uk-UA"/>
        </w:rPr>
        <w:t xml:space="preserve">на виготовлення технічної документації із нормативної грошової оцінки земель населених пунктів: </w:t>
      </w:r>
      <w:proofErr w:type="spellStart"/>
      <w:r w:rsidRPr="004D0755">
        <w:rPr>
          <w:rFonts w:ascii="Times New Roman" w:eastAsiaTheme="minorEastAsia" w:hAnsi="Times New Roman"/>
          <w:sz w:val="24"/>
          <w:szCs w:val="24"/>
          <w:lang w:eastAsia="uk-UA"/>
        </w:rPr>
        <w:t>с.Бабче</w:t>
      </w:r>
      <w:proofErr w:type="spellEnd"/>
      <w:r w:rsidRPr="004D0755">
        <w:rPr>
          <w:rFonts w:ascii="Times New Roman" w:eastAsiaTheme="minorEastAsia" w:hAnsi="Times New Roman"/>
          <w:sz w:val="24"/>
          <w:szCs w:val="24"/>
          <w:lang w:eastAsia="uk-UA"/>
        </w:rPr>
        <w:t xml:space="preserve">, </w:t>
      </w:r>
      <w:proofErr w:type="spellStart"/>
      <w:r w:rsidRPr="004D0755">
        <w:rPr>
          <w:rFonts w:ascii="Times New Roman" w:eastAsiaTheme="minorEastAsia" w:hAnsi="Times New Roman"/>
          <w:sz w:val="24"/>
          <w:szCs w:val="24"/>
          <w:lang w:eastAsia="uk-UA"/>
        </w:rPr>
        <w:t>с.Маркова</w:t>
      </w:r>
      <w:proofErr w:type="spellEnd"/>
      <w:r w:rsidRPr="004D0755">
        <w:rPr>
          <w:rFonts w:ascii="Times New Roman" w:eastAsiaTheme="minorEastAsia" w:hAnsi="Times New Roman"/>
          <w:sz w:val="24"/>
          <w:szCs w:val="24"/>
          <w:lang w:eastAsia="uk-UA"/>
        </w:rPr>
        <w:t xml:space="preserve"> та </w:t>
      </w:r>
      <w:proofErr w:type="spellStart"/>
      <w:r w:rsidRPr="004D0755">
        <w:rPr>
          <w:rFonts w:ascii="Times New Roman" w:eastAsiaTheme="minorEastAsia" w:hAnsi="Times New Roman"/>
          <w:sz w:val="24"/>
          <w:szCs w:val="24"/>
          <w:lang w:eastAsia="uk-UA"/>
        </w:rPr>
        <w:t>с.Пороги</w:t>
      </w:r>
      <w:proofErr w:type="spellEnd"/>
      <w:r w:rsidRPr="004D0755">
        <w:rPr>
          <w:rFonts w:ascii="Times New Roman" w:eastAsiaTheme="minorEastAsia" w:hAnsi="Times New Roman"/>
          <w:sz w:val="24"/>
          <w:szCs w:val="24"/>
          <w:lang w:eastAsia="uk-UA"/>
        </w:rPr>
        <w:t xml:space="preserve"> Солотвинської  селищної ради Івано-Франківського району Івано-Франківської області.</w:t>
      </w:r>
    </w:p>
    <w:p w:rsidR="00F5312B" w:rsidRPr="004D0755" w:rsidRDefault="00F5312B" w:rsidP="00F5312B">
      <w:pPr>
        <w:tabs>
          <w:tab w:val="left" w:pos="2355"/>
        </w:tabs>
        <w:spacing w:after="0"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uk-UA"/>
        </w:rPr>
      </w:pPr>
      <w:r w:rsidRPr="004D0755">
        <w:rPr>
          <w:rFonts w:ascii="Times New Roman" w:eastAsiaTheme="minorEastAsia" w:hAnsi="Times New Roman"/>
          <w:sz w:val="24"/>
          <w:szCs w:val="24"/>
          <w:lang w:eastAsia="uk-UA"/>
        </w:rPr>
        <w:tab/>
      </w:r>
    </w:p>
    <w:p w:rsidR="00F5312B" w:rsidRPr="004D0755" w:rsidRDefault="00F5312B" w:rsidP="00F5312B">
      <w:pPr>
        <w:spacing w:after="0"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uk-UA"/>
        </w:rPr>
      </w:pPr>
      <w:r w:rsidRPr="004D0755">
        <w:rPr>
          <w:rFonts w:ascii="Times New Roman" w:eastAsiaTheme="minorEastAsia" w:hAnsi="Times New Roman"/>
          <w:sz w:val="24"/>
          <w:szCs w:val="24"/>
          <w:lang w:eastAsia="uk-UA"/>
        </w:rPr>
        <w:t xml:space="preserve">  2. Фінансовому управлінню Солотвинської селищної ради передбачити   кошти в бюджеті  селищної  ради  на 2023 рік для поновлення технічних  документацій  з  нормативної  грошової  оцінки  земель  населених  пунктів, зазначених в п.1 даного рішення.     </w:t>
      </w:r>
    </w:p>
    <w:p w:rsidR="00F5312B" w:rsidRPr="004D0755" w:rsidRDefault="00F5312B" w:rsidP="00F5312B">
      <w:pPr>
        <w:spacing w:after="0"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uk-UA"/>
        </w:rPr>
      </w:pPr>
    </w:p>
    <w:p w:rsidR="00F5312B" w:rsidRPr="004D0755" w:rsidRDefault="00F5312B" w:rsidP="00F5312B">
      <w:pPr>
        <w:spacing w:after="0"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uk-UA"/>
        </w:rPr>
      </w:pPr>
      <w:r w:rsidRPr="004D0755">
        <w:rPr>
          <w:rFonts w:ascii="Times New Roman" w:eastAsiaTheme="minorEastAsia" w:hAnsi="Times New Roman"/>
          <w:sz w:val="24"/>
          <w:szCs w:val="24"/>
          <w:lang w:eastAsia="uk-UA"/>
        </w:rPr>
        <w:t xml:space="preserve">  3. Провести  конкурс з відбору виконавця робіт з нормативної грошової оцінки земель населених пунктів, зазначених в п. 1 даного рішення, у порядку, передбаченому Законом України «Про публічні закупівлі», у разі якщо вартість робіт буде більша встановленої в абзаці другому частини першої статті 2 Закону України «Про публічні закупівлі». </w:t>
      </w:r>
    </w:p>
    <w:p w:rsidR="00F5312B" w:rsidRPr="004D0755" w:rsidRDefault="00F5312B" w:rsidP="00F5312B">
      <w:pPr>
        <w:spacing w:after="0"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uk-UA"/>
        </w:rPr>
      </w:pPr>
    </w:p>
    <w:p w:rsidR="00F5312B" w:rsidRPr="004D0755" w:rsidRDefault="00F5312B" w:rsidP="00F5312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D075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4. Виготовлену технічну документацію після отримання позитивного висновку державної землевпорядної експертизи подати на затвердження сесії селищної ради.</w:t>
      </w:r>
    </w:p>
    <w:p w:rsidR="00F5312B" w:rsidRPr="004D0755" w:rsidRDefault="00F5312B" w:rsidP="00F5312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F5312B" w:rsidRPr="004D0755" w:rsidRDefault="00F5312B" w:rsidP="00F5312B">
      <w:pPr>
        <w:tabs>
          <w:tab w:val="left" w:pos="709"/>
          <w:tab w:val="num" w:pos="900"/>
          <w:tab w:val="num" w:pos="1080"/>
        </w:tabs>
        <w:spacing w:after="0"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4D0755">
        <w:rPr>
          <w:rFonts w:ascii="Times New Roman" w:eastAsiaTheme="minorEastAsia" w:hAnsi="Times New Roman"/>
          <w:sz w:val="24"/>
          <w:szCs w:val="24"/>
          <w:lang w:eastAsia="ru-RU"/>
        </w:rPr>
        <w:t xml:space="preserve">  5.</w:t>
      </w:r>
      <w:r w:rsidRPr="004D075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Контроль за виконання рішення покласти на </w:t>
      </w:r>
      <w:r w:rsidRPr="004D0755">
        <w:rPr>
          <w:rFonts w:ascii="Times New Roman" w:eastAsiaTheme="minorEastAsia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заступника селищного голови з питань діяльності виконавчих органів ради (Іванишина Ю.Я.) та </w:t>
      </w:r>
      <w:r w:rsidRPr="004D0755">
        <w:rPr>
          <w:rFonts w:ascii="Times New Roman" w:eastAsiaTheme="minorEastAsia" w:hAnsi="Times New Roman" w:cs="Times New Roman"/>
          <w:sz w:val="24"/>
          <w:szCs w:val="24"/>
          <w:lang w:eastAsia="uk-UA"/>
        </w:rPr>
        <w:t>постійну комісію з питань земельних відносин, будівництва, архітектури та екології (Білан О.Л.).</w:t>
      </w:r>
      <w:r w:rsidRPr="004D0755">
        <w:rPr>
          <w:rFonts w:ascii="Times New Roman" w:eastAsiaTheme="minorEastAsia" w:hAnsi="Times New Roman"/>
          <w:sz w:val="24"/>
          <w:szCs w:val="24"/>
          <w:lang w:eastAsia="ru-RU"/>
        </w:rPr>
        <w:t xml:space="preserve">  </w:t>
      </w:r>
    </w:p>
    <w:p w:rsidR="00F5312B" w:rsidRPr="004D0755" w:rsidRDefault="00F5312B" w:rsidP="00F5312B">
      <w:pPr>
        <w:tabs>
          <w:tab w:val="left" w:pos="709"/>
          <w:tab w:val="num" w:pos="900"/>
          <w:tab w:val="num" w:pos="1080"/>
        </w:tabs>
        <w:spacing w:after="0"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F5312B" w:rsidRPr="004D0755" w:rsidRDefault="00F5312B" w:rsidP="00F5312B">
      <w:pPr>
        <w:tabs>
          <w:tab w:val="left" w:pos="709"/>
          <w:tab w:val="num" w:pos="900"/>
          <w:tab w:val="num" w:pos="1080"/>
        </w:tabs>
        <w:spacing w:after="0"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F5312B" w:rsidRPr="004D0755" w:rsidRDefault="00F5312B" w:rsidP="00F5312B">
      <w:pPr>
        <w:rPr>
          <w:rFonts w:ascii="Times New Roman" w:eastAsiaTheme="minorEastAsia" w:hAnsi="Times New Roman"/>
          <w:b/>
          <w:sz w:val="24"/>
          <w:szCs w:val="24"/>
          <w:lang w:eastAsia="ru-RU"/>
        </w:rPr>
      </w:pPr>
      <w:r w:rsidRPr="004D0755">
        <w:rPr>
          <w:rFonts w:ascii="Times New Roman" w:eastAsiaTheme="minorEastAsia" w:hAnsi="Times New Roman"/>
          <w:b/>
          <w:sz w:val="24"/>
          <w:szCs w:val="24"/>
          <w:lang w:eastAsia="ru-RU"/>
        </w:rPr>
        <w:t xml:space="preserve">Селищний голова                              </w:t>
      </w:r>
      <w:r>
        <w:rPr>
          <w:rFonts w:ascii="Times New Roman" w:eastAsiaTheme="minorEastAsia" w:hAnsi="Times New Roman"/>
          <w:b/>
          <w:sz w:val="24"/>
          <w:szCs w:val="24"/>
          <w:lang w:eastAsia="ru-RU"/>
        </w:rPr>
        <w:t xml:space="preserve">                              </w:t>
      </w:r>
      <w:r w:rsidRPr="004D0755">
        <w:rPr>
          <w:rFonts w:ascii="Times New Roman" w:eastAsiaTheme="minorEastAsia" w:hAnsi="Times New Roman"/>
          <w:b/>
          <w:sz w:val="24"/>
          <w:szCs w:val="24"/>
          <w:lang w:eastAsia="ru-RU"/>
        </w:rPr>
        <w:t xml:space="preserve">  Манолій ПІЦУРЯК</w:t>
      </w:r>
    </w:p>
    <w:p w:rsidR="00F5312B" w:rsidRDefault="00F5312B" w:rsidP="00F5312B">
      <w:pPr>
        <w:rPr>
          <w:rFonts w:ascii="Times New Roman" w:eastAsiaTheme="minorEastAsia" w:hAnsi="Times New Roman"/>
          <w:b/>
          <w:sz w:val="24"/>
          <w:szCs w:val="24"/>
          <w:lang w:eastAsia="ru-RU"/>
        </w:rPr>
      </w:pPr>
    </w:p>
    <w:p w:rsidR="00994F7B" w:rsidRDefault="00F5312B">
      <w:bookmarkStart w:id="0" w:name="_GoBack"/>
      <w:bookmarkEnd w:id="0"/>
    </w:p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07B"/>
    <w:rsid w:val="00057B0B"/>
    <w:rsid w:val="0018070E"/>
    <w:rsid w:val="001F7C8A"/>
    <w:rsid w:val="00257506"/>
    <w:rsid w:val="0029407B"/>
    <w:rsid w:val="002E6803"/>
    <w:rsid w:val="002E74D7"/>
    <w:rsid w:val="00311C80"/>
    <w:rsid w:val="00376C83"/>
    <w:rsid w:val="003D3E69"/>
    <w:rsid w:val="004C5D16"/>
    <w:rsid w:val="00537FD8"/>
    <w:rsid w:val="005A3355"/>
    <w:rsid w:val="006D3ECD"/>
    <w:rsid w:val="007456C6"/>
    <w:rsid w:val="007475BD"/>
    <w:rsid w:val="007D6BC2"/>
    <w:rsid w:val="007D7A04"/>
    <w:rsid w:val="009B0183"/>
    <w:rsid w:val="009E442E"/>
    <w:rsid w:val="00A33768"/>
    <w:rsid w:val="00A95CE3"/>
    <w:rsid w:val="00BC3B4E"/>
    <w:rsid w:val="00C24695"/>
    <w:rsid w:val="00CA1C33"/>
    <w:rsid w:val="00D46F0F"/>
    <w:rsid w:val="00D64689"/>
    <w:rsid w:val="00F5312B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1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31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F531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1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31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F531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1428</Words>
  <Characters>814</Characters>
  <Application>Microsoft Office Word</Application>
  <DocSecurity>0</DocSecurity>
  <Lines>6</Lines>
  <Paragraphs>4</Paragraphs>
  <ScaleCrop>false</ScaleCrop>
  <Company>diakov.net</Company>
  <LinksUpToDate>false</LinksUpToDate>
  <CharactersWithSpaces>2238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2022-12-29T10:20:00Z</dcterms:created>
  <dcterms:modified xsi:type="dcterms:W3CDTF">2022-12-29T10:20:00Z</dcterms:modified>
</cp:coreProperties>
</file>