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C6" w:rsidRDefault="00BB7BC6" w:rsidP="00BB7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5E8AC7CD" wp14:editId="0D1FEB2D">
            <wp:extent cx="428625" cy="609600"/>
            <wp:effectExtent l="19050" t="0" r="9525" b="0"/>
            <wp:docPr id="18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BC6" w:rsidRPr="00993299" w:rsidRDefault="00BB7BC6" w:rsidP="00BB7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BB7BC6" w:rsidRPr="00993299" w:rsidRDefault="00BB7BC6" w:rsidP="00BB7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BB7BC6" w:rsidRPr="00993299" w:rsidRDefault="00BB7BC6" w:rsidP="00BB7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BB7BC6" w:rsidRPr="00993299" w:rsidRDefault="00BB7BC6" w:rsidP="00BB7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BB7BC6" w:rsidRPr="00431747" w:rsidRDefault="00BB7BC6" w:rsidP="00BB7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друга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BB7BC6" w:rsidRPr="00D65F20" w:rsidRDefault="00BB7BC6" w:rsidP="00BB7B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BB7BC6" w:rsidRPr="00993299" w:rsidRDefault="00BB7BC6" w:rsidP="00BB7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B7BC6" w:rsidRPr="00993299" w:rsidRDefault="00BB7BC6" w:rsidP="00BB7B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B7BC6" w:rsidRPr="005A40FE" w:rsidRDefault="00BB7BC6" w:rsidP="00BB7B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7 грудня 2022 року                        </w:t>
      </w:r>
      <w:proofErr w:type="spellStart"/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вин                         №990</w:t>
      </w:r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/22/2022</w:t>
      </w:r>
    </w:p>
    <w:p w:rsidR="00BB7BC6" w:rsidRDefault="00BB7BC6" w:rsidP="00BB7B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BB7BC6" w:rsidRPr="00993299" w:rsidTr="00177ADE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7BC6" w:rsidRDefault="00BB7BC6" w:rsidP="0017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продовження чинного договору оренди нерухомого майна з АТ «Укрпошта» без проведення аукціону за адресою вул. Січових Стрільців, буд. 88 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 с. Пороги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Івано-Франківський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  район</w:t>
            </w:r>
          </w:p>
          <w:p w:rsidR="00BB7BC6" w:rsidRPr="00C3025A" w:rsidRDefault="00BB7BC6" w:rsidP="0017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Івано-Франківска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 xml:space="preserve"> область</w:t>
            </w:r>
          </w:p>
        </w:tc>
      </w:tr>
    </w:tbl>
    <w:p w:rsidR="00BB7BC6" w:rsidRDefault="00BB7BC6" w:rsidP="00BB7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B7BC6" w:rsidRDefault="00BB7BC6" w:rsidP="00BB7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</w:t>
      </w:r>
    </w:p>
    <w:p w:rsidR="00BB7BC6" w:rsidRDefault="00BB7BC6" w:rsidP="00BB7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</w:t>
      </w:r>
      <w:r w:rsidRPr="009854D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Закону України «Про місцеве самоврядування в Україні», ст. 18 Закону України «Про оренду державного та комунального майна», п.164-141 та додатком 4 Постанови  Кабінету Міністрів України від 03.06.2020 року № 483 «Про порядок передачі в оренду державного та комунального майна», рішення Солотвинської селищної ради від 11 червня 2021 року № 381/07/2021 «Про затвердження Переліку першого та другого типу об’єктів комунального майна Солотвинської селищної територіальної громади для передачі майна в оренду», розглянувши заяву Івано-Франківської дирекції акціонерного товариства «Укрпошта», </w:t>
      </w:r>
      <w:r w:rsidRPr="009854DF">
        <w:rPr>
          <w:rFonts w:ascii="Times New Roman" w:hAnsi="Times New Roman" w:cs="Times New Roman"/>
          <w:sz w:val="28"/>
          <w:szCs w:val="28"/>
        </w:rPr>
        <w:t>враховуючи те, що АТ «Укрпошта» надаються соціально важливі, універсальні послуги поштового зв’язку</w:t>
      </w:r>
      <w:r>
        <w:rPr>
          <w:rFonts w:ascii="Times New Roman" w:hAnsi="Times New Roman" w:cs="Times New Roman"/>
          <w:sz w:val="28"/>
          <w:szCs w:val="28"/>
        </w:rPr>
        <w:t xml:space="preserve"> населенню</w:t>
      </w:r>
      <w:r w:rsidRPr="00985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села Пороги </w:t>
      </w:r>
      <w:r w:rsidRPr="009854DF">
        <w:rPr>
          <w:rFonts w:ascii="Times New Roman" w:hAnsi="Times New Roman" w:cs="Times New Roman"/>
          <w:sz w:val="28"/>
          <w:szCs w:val="28"/>
        </w:rPr>
        <w:t>в умовах воєнного стану, підставою якого є військова агресія Російської Федерації проти України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Солотвинська селищна рада</w:t>
      </w:r>
      <w:r w:rsidRPr="0099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BB7BC6" w:rsidRDefault="00BB7BC6" w:rsidP="00BB7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B7BC6" w:rsidRDefault="00BB7BC6" w:rsidP="00BB7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BB7BC6" w:rsidRDefault="00BB7BC6" w:rsidP="00BB7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B7BC6" w:rsidRDefault="00BB7BC6" w:rsidP="00BB7BC6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Продовжити чинний договір оренди комунального майна (частини нежитлового приміщення «Аптека»</w:t>
      </w:r>
      <w:r w:rsidRPr="006654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площею 17,2 м</w:t>
      </w:r>
      <w:r w:rsidRPr="007F7AA7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uk-UA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uk-UA"/>
        </w:rPr>
        <w:t xml:space="preserve"> </w:t>
      </w:r>
      <w:r w:rsidRPr="006654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що знаходиться </w:t>
      </w:r>
      <w:r w:rsidRPr="00CF4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за адресою : вул.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Січових Стрільців, </w:t>
      </w:r>
      <w:r w:rsidRPr="00CF4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буд.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88 А,</w:t>
      </w:r>
      <w:r w:rsidRPr="00CF4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село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Пороги</w:t>
      </w:r>
      <w:r w:rsidRPr="00CF4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Івано-Франківський район, Івано-Франківська область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 від 01.06.2020 року № 21/559,  укладений з акціонерним товариством «Укрпошта» без проведення аукціону. Договір  продовжити з 02 грудня 2022 року терміном на 2 (два) роки 11 (одинадцять) місяців на тих самих умовах з орендною платою одна гривня в рік.</w:t>
      </w:r>
    </w:p>
    <w:p w:rsidR="00BB7BC6" w:rsidRDefault="00BB7BC6" w:rsidP="00BB7BC6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Відділу комунальної власності, містобудування та архітектури, житлово-комунального господарства селищної ради (М.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Волочій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):</w:t>
      </w:r>
    </w:p>
    <w:p w:rsidR="00BB7BC6" w:rsidRDefault="00BB7BC6" w:rsidP="00BB7BC6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>- підготувати проект додаткової угоди про продовження договору оренди комунального майна, зазначеного в пункті 1 цього рішення в новій редакції згідно з примірним договором оренди;</w:t>
      </w:r>
    </w:p>
    <w:p w:rsidR="00BB7BC6" w:rsidRPr="00CF4245" w:rsidRDefault="00BB7BC6" w:rsidP="00BB7BC6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-  оприлюднити в електронній торговій системі рішення та додаткову угоду після її укладення згідно чинного законодавства. </w:t>
      </w:r>
    </w:p>
    <w:p w:rsidR="00BB7BC6" w:rsidRDefault="00BB7BC6" w:rsidP="00BB7BC6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>
        <w:rPr>
          <w:color w:val="000000"/>
          <w:sz w:val="28"/>
          <w:szCs w:val="28"/>
          <w:lang w:eastAsia="uk-UA"/>
        </w:rPr>
        <w:t>виконанням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р</w:t>
      </w:r>
      <w:proofErr w:type="gramEnd"/>
      <w:r>
        <w:rPr>
          <w:color w:val="000000"/>
          <w:sz w:val="28"/>
          <w:szCs w:val="28"/>
          <w:lang w:eastAsia="uk-UA"/>
        </w:rPr>
        <w:t>ішення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покласти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492BA1">
        <w:rPr>
          <w:sz w:val="28"/>
          <w:szCs w:val="28"/>
        </w:rPr>
        <w:t xml:space="preserve">на </w:t>
      </w:r>
      <w:r w:rsidRPr="00492BA1">
        <w:rPr>
          <w:sz w:val="28"/>
          <w:szCs w:val="28"/>
          <w:lang w:val="uk-UA"/>
        </w:rPr>
        <w:t xml:space="preserve">заступника селищного голови Юрія Іванишина та </w:t>
      </w:r>
      <w:proofErr w:type="spellStart"/>
      <w:r w:rsidRPr="00492BA1">
        <w:rPr>
          <w:sz w:val="28"/>
          <w:szCs w:val="28"/>
        </w:rPr>
        <w:t>постійн</w:t>
      </w:r>
      <w:proofErr w:type="spellEnd"/>
      <w:r w:rsidRPr="00492BA1">
        <w:rPr>
          <w:sz w:val="28"/>
          <w:szCs w:val="28"/>
          <w:lang w:val="uk-UA"/>
        </w:rPr>
        <w:t>у</w:t>
      </w:r>
      <w:r w:rsidRPr="00492BA1">
        <w:rPr>
          <w:sz w:val="28"/>
          <w:szCs w:val="28"/>
        </w:rPr>
        <w:t xml:space="preserve"> </w:t>
      </w:r>
      <w:proofErr w:type="spellStart"/>
      <w:r w:rsidRPr="00492BA1">
        <w:rPr>
          <w:sz w:val="28"/>
          <w:szCs w:val="28"/>
        </w:rPr>
        <w:t>комісі</w:t>
      </w:r>
      <w:proofErr w:type="spellEnd"/>
      <w:r w:rsidRPr="00492BA1">
        <w:rPr>
          <w:sz w:val="28"/>
          <w:szCs w:val="28"/>
          <w:lang w:val="uk-UA"/>
        </w:rPr>
        <w:t xml:space="preserve">ю з питань промисловості, лісового господарства, інфраструктури, транспорту, </w:t>
      </w:r>
      <w:proofErr w:type="spellStart"/>
      <w:r w:rsidRPr="00492BA1">
        <w:rPr>
          <w:sz w:val="28"/>
          <w:szCs w:val="28"/>
          <w:lang w:val="uk-UA"/>
        </w:rPr>
        <w:t>зв</w:t>
      </w:r>
      <w:proofErr w:type="spellEnd"/>
      <w:r w:rsidRPr="00492BA1">
        <w:rPr>
          <w:sz w:val="28"/>
          <w:szCs w:val="28"/>
        </w:rPr>
        <w:t>’</w:t>
      </w:r>
      <w:proofErr w:type="spellStart"/>
      <w:r w:rsidRPr="00492BA1">
        <w:rPr>
          <w:sz w:val="28"/>
          <w:szCs w:val="28"/>
          <w:lang w:val="uk-UA"/>
        </w:rPr>
        <w:t>язку</w:t>
      </w:r>
      <w:proofErr w:type="spellEnd"/>
      <w:r w:rsidRPr="00492BA1">
        <w:rPr>
          <w:sz w:val="28"/>
          <w:szCs w:val="28"/>
          <w:lang w:val="uk-UA"/>
        </w:rPr>
        <w:t>, сфери послуг житлово-комунального господарства, дорожнього господарства (В.</w:t>
      </w:r>
      <w:proofErr w:type="spellStart"/>
      <w:r w:rsidRPr="00492BA1">
        <w:rPr>
          <w:sz w:val="28"/>
          <w:szCs w:val="28"/>
          <w:lang w:val="uk-UA"/>
        </w:rPr>
        <w:t>Бабійчук</w:t>
      </w:r>
      <w:proofErr w:type="spellEnd"/>
      <w:r w:rsidRPr="00492BA1">
        <w:rPr>
          <w:sz w:val="28"/>
          <w:szCs w:val="28"/>
          <w:lang w:val="uk-UA"/>
        </w:rPr>
        <w:t xml:space="preserve">). </w:t>
      </w:r>
    </w:p>
    <w:p w:rsidR="00BB7BC6" w:rsidRDefault="00BB7BC6" w:rsidP="00BB7BC6">
      <w:pPr>
        <w:pStyle w:val="a3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BB7BC6" w:rsidRDefault="00BB7BC6" w:rsidP="00BB7BC6">
      <w:pPr>
        <w:pStyle w:val="a3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BB7BC6" w:rsidRDefault="00BB7BC6" w:rsidP="00BB7BC6">
      <w:pPr>
        <w:pStyle w:val="a3"/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BB7BC6" w:rsidRPr="00CF47D8" w:rsidRDefault="00BB7BC6" w:rsidP="00BB7BC6">
      <w:pPr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             Манолій ПІЦУРЯК</w:t>
      </w:r>
    </w:p>
    <w:p w:rsidR="00994F7B" w:rsidRDefault="00BB7BC6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5B39"/>
    <w:multiLevelType w:val="hybridMultilevel"/>
    <w:tmpl w:val="D0B2B5C4"/>
    <w:lvl w:ilvl="0" w:tplc="FB44014A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5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71159"/>
    <w:rsid w:val="007D6BC2"/>
    <w:rsid w:val="007D7A04"/>
    <w:rsid w:val="009B0183"/>
    <w:rsid w:val="009E442E"/>
    <w:rsid w:val="00A33768"/>
    <w:rsid w:val="00A95CE3"/>
    <w:rsid w:val="00BB7BC6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BB7B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List Paragraph"/>
    <w:basedOn w:val="a"/>
    <w:uiPriority w:val="34"/>
    <w:qFormat/>
    <w:rsid w:val="00BB7B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7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BB7B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List Paragraph"/>
    <w:basedOn w:val="a"/>
    <w:uiPriority w:val="34"/>
    <w:qFormat/>
    <w:rsid w:val="00BB7B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7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1668</Words>
  <Characters>951</Characters>
  <Application>Microsoft Office Word</Application>
  <DocSecurity>0</DocSecurity>
  <Lines>7</Lines>
  <Paragraphs>5</Paragraphs>
  <ScaleCrop>false</ScaleCrop>
  <Company>diakov.net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2022-12-29T10:17:00Z</dcterms:created>
  <dcterms:modified xsi:type="dcterms:W3CDTF">2022-12-29T10:17:00Z</dcterms:modified>
</cp:coreProperties>
</file>