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63" w:rsidRPr="00CD72D4" w:rsidRDefault="00FC4C63" w:rsidP="00FC4C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72D4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1B948E6" wp14:editId="1C2E9891">
            <wp:extent cx="424815" cy="6051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C63" w:rsidRPr="00CD72D4" w:rsidRDefault="00FC4C63" w:rsidP="00FC4C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D72D4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FC4C63" w:rsidRPr="00CD72D4" w:rsidRDefault="00FC4C63" w:rsidP="00FC4C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72D4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FC4C63" w:rsidRPr="00CD72D4" w:rsidRDefault="00FC4C63" w:rsidP="00FC4C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72D4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FC4C63" w:rsidRPr="00CD72D4" w:rsidRDefault="00FC4C63" w:rsidP="00FC4C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D72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FC4C63" w:rsidRPr="00CD72D4" w:rsidRDefault="00FC4C63" w:rsidP="00FC4C63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Двадцять перша</w:t>
      </w:r>
      <w:r w:rsidRPr="00CD72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FC4C63" w:rsidRPr="00CD72D4" w:rsidRDefault="00FC4C63" w:rsidP="00FC4C6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FC4C63" w:rsidRPr="00CD72D4" w:rsidRDefault="00FC4C63" w:rsidP="00FC4C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CD72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FC4C63" w:rsidRPr="00CD72D4" w:rsidRDefault="00FC4C63" w:rsidP="00FC4C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FC4C63" w:rsidRPr="00CD72D4" w:rsidRDefault="00FC4C63" w:rsidP="00FC4C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 17 серпня 2022</w:t>
      </w:r>
      <w:r w:rsidRPr="00CD72D4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р                       </w:t>
      </w:r>
      <w:proofErr w:type="spellStart"/>
      <w:r w:rsidRPr="00CD72D4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CD72D4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</w:t>
      </w:r>
      <w:r w:rsidRPr="00CD72D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№955/21/2022</w:t>
      </w:r>
    </w:p>
    <w:p w:rsidR="00FC4C63" w:rsidRPr="00312216" w:rsidRDefault="00FC4C63" w:rsidP="00FC4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C63" w:rsidRPr="00312216" w:rsidRDefault="00FC4C63" w:rsidP="00FC4C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зміну цільового </w:t>
      </w:r>
    </w:p>
    <w:p w:rsidR="00FC4C63" w:rsidRPr="00312216" w:rsidRDefault="00FC4C63" w:rsidP="00FC4C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призначення будівлі.</w:t>
      </w:r>
    </w:p>
    <w:p w:rsidR="00FC4C63" w:rsidRPr="00312216" w:rsidRDefault="00FC4C63" w:rsidP="00FC4C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4C63" w:rsidRPr="00312216" w:rsidRDefault="00FC4C63" w:rsidP="00FC4C6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r w:rsidRPr="00A06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6F6B">
        <w:rPr>
          <w:rFonts w:ascii="Times New Roman" w:eastAsia="Calibri" w:hAnsi="Times New Roman" w:cs="Times New Roman"/>
          <w:sz w:val="28"/>
          <w:szCs w:val="28"/>
        </w:rPr>
        <w:t>Закону України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733">
        <w:rPr>
          <w:rFonts w:ascii="Times New Roman" w:hAnsi="Times New Roman" w:cs="Times New Roman"/>
          <w:sz w:val="28"/>
          <w:szCs w:val="28"/>
        </w:rPr>
        <w:t>“</w:t>
      </w:r>
      <w:r w:rsidRPr="00496733">
        <w:rPr>
          <w:rFonts w:ascii="Times New Roman" w:hAnsi="Times New Roman" w:cs="Times New Roman"/>
          <w:color w:val="000000"/>
          <w:sz w:val="28"/>
          <w:szCs w:val="28"/>
        </w:rPr>
        <w:t>Про правовий режим воєнного стану”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вимог  Законів України «Про основи містобудування», «Про архітектурну діяльність», «Про регулювання містобудівної діяльності»,  «Про дозвільну систему у сфері господарської діяльності», керуючись ст. 26 Закону України «Про місцеве самоврядування в Україні», </w:t>
      </w:r>
      <w:r w:rsidRPr="003122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Солотвинська 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</w:t>
      </w:r>
    </w:p>
    <w:p w:rsidR="00FC4C63" w:rsidRPr="00312216" w:rsidRDefault="00FC4C63" w:rsidP="00FC4C6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FC4C63" w:rsidRPr="00312216" w:rsidRDefault="00FC4C63" w:rsidP="00FC4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4C63" w:rsidRPr="00312216" w:rsidRDefault="00FC4C63" w:rsidP="00FC4C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C63" w:rsidRPr="00312216" w:rsidRDefault="00FC4C63" w:rsidP="00FC4C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Змінити цільове призначення нежитлової будівлі колишнього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ФАПу</w:t>
      </w:r>
      <w:proofErr w:type="spellEnd"/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вул. </w:t>
      </w:r>
      <w:proofErr w:type="spellStart"/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Гавришівська</w:t>
      </w:r>
      <w:proofErr w:type="spellEnd"/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буд. 3, с. Маркова,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Солотвинської селищної ради Івано-Франківського району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Івано-Франківської області 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приміщення </w:t>
      </w:r>
      <w:proofErr w:type="spellStart"/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Марківського</w:t>
      </w:r>
      <w:proofErr w:type="spellEnd"/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сільського клубу та бібліотеки </w:t>
      </w:r>
      <w:r w:rsidRPr="00312216">
        <w:rPr>
          <w:rFonts w:ascii="Times New Roman" w:eastAsia="Calibri" w:hAnsi="Times New Roman" w:cs="Times New Roman"/>
          <w:sz w:val="28"/>
          <w:szCs w:val="28"/>
        </w:rPr>
        <w:t xml:space="preserve">відділу культури, туризму, національностей та релігій Солотвинської селищної ради 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zh-CN"/>
        </w:rPr>
        <w:t>Івано-Франківського району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zh-CN"/>
        </w:rPr>
        <w:t>Івано-Франківської області</w:t>
      </w:r>
      <w:r w:rsidRPr="003122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4C63" w:rsidRPr="00312216" w:rsidRDefault="00FC4C63" w:rsidP="00FC4C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Начальнику </w:t>
      </w:r>
      <w:r w:rsidRPr="00312216">
        <w:rPr>
          <w:rFonts w:ascii="Times New Roman" w:eastAsia="Calibri" w:hAnsi="Times New Roman" w:cs="Times New Roman"/>
          <w:sz w:val="28"/>
          <w:szCs w:val="28"/>
        </w:rPr>
        <w:t xml:space="preserve">відділу культури, туризму, національностей та релігій Солотвинської селищної ради 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zh-CN"/>
        </w:rPr>
        <w:t>Івано-Франківського району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zh-CN"/>
        </w:rPr>
        <w:t>Івано-Франківської області</w:t>
      </w: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Суслик</w:t>
      </w:r>
      <w:proofErr w:type="spellEnd"/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І.Ф.) внести відповідні зміни в технічну документацію.</w:t>
      </w:r>
    </w:p>
    <w:p w:rsidR="00FC4C63" w:rsidRDefault="00FC4C63" w:rsidP="00FC4C6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1221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Контроль за виконанням рішення покласти на першого заступника се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лищного голови Тютюнник Н.В.,</w:t>
      </w:r>
      <w:r w:rsidRPr="0031221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постійну комісію </w:t>
      </w:r>
      <w:r w:rsidRPr="00312216">
        <w:rPr>
          <w:rFonts w:ascii="Times New Roman" w:eastAsia="Calibri" w:hAnsi="Times New Roman" w:cs="Times New Roman"/>
          <w:sz w:val="28"/>
          <w:szCs w:val="28"/>
        </w:rPr>
        <w:t>з питань охорони здоров’я, освіти, культури, спорту та соціального захисту (Данилюк К.В.)</w:t>
      </w:r>
      <w:r w:rsidRPr="008D10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4EED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постійну комісію селищної ради з питань промисловості, лісового господарства, інфраструктури, транспорту, зв’язку, сфери послуг житлово-комунального господарства, дорожнього господарства (В.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І.</w:t>
      </w:r>
      <w:proofErr w:type="spellStart"/>
      <w:r w:rsidRPr="00864EED">
        <w:rPr>
          <w:rFonts w:ascii="Times New Roman" w:eastAsia="Times New Roman" w:hAnsi="Times New Roman" w:cs="Times New Roman"/>
          <w:sz w:val="28"/>
          <w:szCs w:val="28"/>
          <w:lang w:eastAsia="ar-SA"/>
        </w:rPr>
        <w:t>Бабійчук</w:t>
      </w:r>
      <w:proofErr w:type="spellEnd"/>
      <w:r w:rsidRPr="00864EE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FC4C63" w:rsidRPr="00312216" w:rsidRDefault="00FC4C63" w:rsidP="00FC4C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FC4C63" w:rsidRPr="00312216" w:rsidRDefault="00FC4C63" w:rsidP="00FC4C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C63" w:rsidRPr="00312216" w:rsidRDefault="00FC4C63" w:rsidP="00FC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C63" w:rsidRPr="00312216" w:rsidRDefault="00FC4C63" w:rsidP="00FC4C63">
      <w:pPr>
        <w:suppressAutoHyphens/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proofErr w:type="spellStart"/>
      <w:r w:rsidRPr="00312216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Селищний</w:t>
      </w:r>
      <w:proofErr w:type="spellEnd"/>
      <w:r w:rsidRPr="00312216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голова                                                         </w:t>
      </w:r>
      <w:r w:rsidRPr="00312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  <w:r w:rsidRPr="00312216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Манолій </w:t>
      </w:r>
      <w:proofErr w:type="gramStart"/>
      <w:r w:rsidRPr="00312216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П</w:t>
      </w:r>
      <w:proofErr w:type="gramEnd"/>
      <w:r w:rsidRPr="00312216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ІЦУРЯК</w:t>
      </w:r>
    </w:p>
    <w:p w:rsidR="00FC4C63" w:rsidRDefault="00FC4C63" w:rsidP="00FC4C63">
      <w:pPr>
        <w:ind w:firstLine="708"/>
      </w:pPr>
    </w:p>
    <w:p w:rsidR="00994F7B" w:rsidRDefault="00FC4C63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C6"/>
    <w:rsid w:val="00057B0B"/>
    <w:rsid w:val="0018070E"/>
    <w:rsid w:val="001F7C8A"/>
    <w:rsid w:val="00257506"/>
    <w:rsid w:val="00280FC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661</Characters>
  <Application>Microsoft Office Word</Application>
  <DocSecurity>0</DocSecurity>
  <Lines>5</Lines>
  <Paragraphs>3</Paragraphs>
  <ScaleCrop>false</ScaleCrop>
  <Company>diakov.net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2022-08-30T11:58:00Z</dcterms:created>
  <dcterms:modified xsi:type="dcterms:W3CDTF">2022-08-30T11:58:00Z</dcterms:modified>
</cp:coreProperties>
</file>