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064" w:rsidRPr="00093702" w:rsidRDefault="00DE0064" w:rsidP="00DE00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3702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169B9ED3" wp14:editId="6B28BE45">
            <wp:extent cx="428625" cy="60960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064" w:rsidRPr="00093702" w:rsidRDefault="00DE0064" w:rsidP="00DE00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093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DE0064" w:rsidRPr="00093702" w:rsidRDefault="00DE0064" w:rsidP="00DE00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3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DE0064" w:rsidRPr="00093702" w:rsidRDefault="00DE0064" w:rsidP="00DE00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3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DE0064" w:rsidRPr="00093702" w:rsidRDefault="00DE0064" w:rsidP="00DE00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93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DE0064" w:rsidRPr="00093702" w:rsidRDefault="00DE0064" w:rsidP="00DE0064">
      <w:pPr>
        <w:tabs>
          <w:tab w:val="center" w:pos="4818"/>
          <w:tab w:val="left" w:pos="77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Тридцять п’ята</w:t>
      </w:r>
      <w:r w:rsidRPr="00093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сесія</w:t>
      </w:r>
    </w:p>
    <w:p w:rsidR="00DE0064" w:rsidRDefault="00DE0064" w:rsidP="00DE0064">
      <w:pPr>
        <w:tabs>
          <w:tab w:val="center" w:pos="4818"/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093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</w:p>
    <w:p w:rsidR="00DE0064" w:rsidRPr="00093702" w:rsidRDefault="00DE0064" w:rsidP="00DE0064">
      <w:pPr>
        <w:tabs>
          <w:tab w:val="center" w:pos="4818"/>
          <w:tab w:val="left" w:pos="66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093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DE0064" w:rsidRPr="00093702" w:rsidRDefault="00DE0064" w:rsidP="00DE00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064" w:rsidRDefault="00DE0064" w:rsidP="00DE00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24</w:t>
      </w:r>
      <w:r w:rsidRPr="000937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вересня 2024 р              смт. Солотвин                              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1872/35</w:t>
      </w:r>
      <w:r w:rsidRPr="000937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/2024</w:t>
      </w:r>
    </w:p>
    <w:p w:rsidR="00DE0064" w:rsidRPr="000E7D1D" w:rsidRDefault="00DE0064" w:rsidP="00DE00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W w:w="0" w:type="auto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0"/>
      </w:tblGrid>
      <w:tr w:rsidR="00DE0064" w:rsidRPr="000E7D1D" w:rsidTr="00965559">
        <w:tc>
          <w:tcPr>
            <w:tcW w:w="4910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0064" w:rsidRPr="000E7D1D" w:rsidRDefault="00DE0064" w:rsidP="00965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0E7D1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Про передачу частини нежитлового приміщення по вул. Героїв, 33 в с. </w:t>
            </w:r>
            <w:proofErr w:type="spellStart"/>
            <w:r w:rsidRPr="000E7D1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Богрівка</w:t>
            </w:r>
            <w:proofErr w:type="spellEnd"/>
            <w:r w:rsidRPr="000E7D1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Івано-Франківського </w:t>
            </w:r>
            <w:proofErr w:type="spellStart"/>
            <w:r w:rsidRPr="000E7D1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районуІвано-Франківської</w:t>
            </w:r>
            <w:proofErr w:type="spellEnd"/>
            <w:r w:rsidRPr="000E7D1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області в оперативне управління</w:t>
            </w:r>
          </w:p>
        </w:tc>
      </w:tr>
    </w:tbl>
    <w:p w:rsidR="00DE0064" w:rsidRPr="000E7D1D" w:rsidRDefault="00DE0064" w:rsidP="00DE00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E0064" w:rsidRPr="000E7D1D" w:rsidRDefault="00DE0064" w:rsidP="00DE00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0E7D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       </w:t>
      </w:r>
      <w:r w:rsidRPr="000E7D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ст. 26, 29, 60 Закону України «Про місцеве самоврядування в Україні», рішення Солотвинської селищної ради від 18 лютого 2021 року № 120/04/2021 «Про затвердження Положення про порядок закріплення майна комунальної власності Солотвинської селищної ради на праві господарського відання або оперативного управління», з метою забезпечення  ефективності використання комунального майна Солотвинської селищної територіальної громади, Солотвинська селищна рада</w:t>
      </w:r>
      <w:r w:rsidRPr="000E7D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 </w:t>
      </w:r>
    </w:p>
    <w:p w:rsidR="00DE0064" w:rsidRPr="000E7D1D" w:rsidRDefault="00DE0064" w:rsidP="00DE00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DE0064" w:rsidRPr="000E7D1D" w:rsidRDefault="00DE0064" w:rsidP="00DE00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0E7D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ВИРІШИЛА:</w:t>
      </w:r>
    </w:p>
    <w:p w:rsidR="00DE0064" w:rsidRPr="000E7D1D" w:rsidRDefault="00DE0064" w:rsidP="00DE006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0E7D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Виділити частину нежитлового приміщення магазину під № 3  загальною площею 56,9 </w:t>
      </w:r>
      <w:proofErr w:type="spellStart"/>
      <w:r w:rsidRPr="000E7D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кв.м</w:t>
      </w:r>
      <w:proofErr w:type="spellEnd"/>
      <w:r w:rsidRPr="000E7D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 (згідно технічного паспорту інвентаризаційна справа № 7106), що розташоване за адресою : вулиця Героїв, буд. 33 с. </w:t>
      </w:r>
      <w:proofErr w:type="spellStart"/>
      <w:r w:rsidRPr="000E7D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Богрівка</w:t>
      </w:r>
      <w:proofErr w:type="spellEnd"/>
      <w:r w:rsidRPr="000E7D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, Івано-Франківський район, Івано-Франківська область і належить до комунального  майна Солотвинської селищної територіальної громади,  для потреб освітнього процесу.</w:t>
      </w:r>
    </w:p>
    <w:p w:rsidR="00DE0064" w:rsidRPr="000E7D1D" w:rsidRDefault="00DE0064" w:rsidP="00DE0064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0E7D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Передати управлінню освіти, молоді та спорту селищної ради в оперативне управління комунальне майно, зазначене у пункті 1.</w:t>
      </w:r>
    </w:p>
    <w:p w:rsidR="00DE0064" w:rsidRPr="000E7D1D" w:rsidRDefault="00DE0064" w:rsidP="00DE0064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0E7D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Передачу  в оперативне управління комунального майна, зазначеного у пункті 1, здійснити по акту прийому – передачі та згідно Типового договору, затвердженого </w:t>
      </w:r>
      <w:r w:rsidRPr="000E7D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рішенням Солотвинської селищної ради від 18 лютого 2021 року № 120/04/2021</w:t>
      </w:r>
      <w:r w:rsidRPr="000E7D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.</w:t>
      </w:r>
    </w:p>
    <w:p w:rsidR="00DE0064" w:rsidRPr="000E7D1D" w:rsidRDefault="00DE0064" w:rsidP="00DE0064">
      <w:pPr>
        <w:numPr>
          <w:ilvl w:val="0"/>
          <w:numId w:val="1"/>
        </w:numPr>
        <w:tabs>
          <w:tab w:val="left" w:pos="0"/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E7D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Контроль за </w:t>
      </w:r>
      <w:proofErr w:type="spellStart"/>
      <w:r w:rsidRPr="000E7D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виконанням</w:t>
      </w:r>
      <w:proofErr w:type="spellEnd"/>
      <w:r w:rsidRPr="000E7D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proofErr w:type="gramStart"/>
      <w:r w:rsidRPr="000E7D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р</w:t>
      </w:r>
      <w:proofErr w:type="gramEnd"/>
      <w:r w:rsidRPr="000E7D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ішення</w:t>
      </w:r>
      <w:proofErr w:type="spellEnd"/>
      <w:r w:rsidRPr="000E7D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0E7D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покласти</w:t>
      </w:r>
      <w:proofErr w:type="spellEnd"/>
      <w:r w:rsidRPr="000E7D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0E7D1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на </w:t>
      </w:r>
      <w:r w:rsidRPr="000E7D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заступника селищного голови Юрія Іванишина та </w:t>
      </w:r>
      <w:proofErr w:type="spellStart"/>
      <w:r w:rsidRPr="000E7D1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постійн</w:t>
      </w:r>
      <w:proofErr w:type="spellEnd"/>
      <w:r w:rsidRPr="000E7D1D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Pr="000E7D1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E7D1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комісі</w:t>
      </w:r>
      <w:proofErr w:type="spellEnd"/>
      <w:r w:rsidRPr="000E7D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ю селищної ради з питань промисловості, лісового господарства, інфраструктури, транспорту, </w:t>
      </w:r>
      <w:proofErr w:type="spellStart"/>
      <w:r w:rsidRPr="000E7D1D">
        <w:rPr>
          <w:rFonts w:ascii="Times New Roman" w:eastAsia="Times New Roman" w:hAnsi="Times New Roman" w:cs="Times New Roman"/>
          <w:sz w:val="28"/>
          <w:szCs w:val="28"/>
          <w:lang w:eastAsia="ar-SA"/>
        </w:rPr>
        <w:t>зв</w:t>
      </w:r>
      <w:proofErr w:type="spellEnd"/>
      <w:r w:rsidRPr="000E7D1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’</w:t>
      </w:r>
      <w:proofErr w:type="spellStart"/>
      <w:r w:rsidRPr="000E7D1D">
        <w:rPr>
          <w:rFonts w:ascii="Times New Roman" w:eastAsia="Times New Roman" w:hAnsi="Times New Roman" w:cs="Times New Roman"/>
          <w:sz w:val="28"/>
          <w:szCs w:val="28"/>
          <w:lang w:eastAsia="ar-SA"/>
        </w:rPr>
        <w:t>язку</w:t>
      </w:r>
      <w:proofErr w:type="spellEnd"/>
      <w:r w:rsidRPr="000E7D1D">
        <w:rPr>
          <w:rFonts w:ascii="Times New Roman" w:eastAsia="Times New Roman" w:hAnsi="Times New Roman" w:cs="Times New Roman"/>
          <w:sz w:val="28"/>
          <w:szCs w:val="28"/>
          <w:lang w:eastAsia="ar-SA"/>
        </w:rPr>
        <w:t>, сфери послуг житлово-комунального господарства, дорожнього господарства (В.</w:t>
      </w:r>
      <w:proofErr w:type="spellStart"/>
      <w:r w:rsidRPr="000E7D1D">
        <w:rPr>
          <w:rFonts w:ascii="Times New Roman" w:eastAsia="Times New Roman" w:hAnsi="Times New Roman" w:cs="Times New Roman"/>
          <w:sz w:val="28"/>
          <w:szCs w:val="28"/>
          <w:lang w:eastAsia="ar-SA"/>
        </w:rPr>
        <w:t>Гоцанюк</w:t>
      </w:r>
      <w:proofErr w:type="spellEnd"/>
      <w:r w:rsidRPr="000E7D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). </w:t>
      </w:r>
    </w:p>
    <w:p w:rsidR="00DE0064" w:rsidRPr="000E7D1D" w:rsidRDefault="00DE0064" w:rsidP="00DE0064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E0064" w:rsidRPr="000E7D1D" w:rsidRDefault="00DE0064" w:rsidP="00DE0064">
      <w:r w:rsidRPr="000E7D1D">
        <w:rPr>
          <w:rFonts w:ascii="Times New Roman" w:hAnsi="Times New Roman" w:cs="Times New Roman"/>
          <w:b/>
          <w:sz w:val="28"/>
          <w:szCs w:val="28"/>
        </w:rPr>
        <w:t>Секретар селищної ради                                                        Василь МАНДЗЮК</w:t>
      </w:r>
    </w:p>
    <w:p w:rsidR="00994F7B" w:rsidRDefault="00DE0064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F3F92"/>
    <w:multiLevelType w:val="multilevel"/>
    <w:tmpl w:val="104A5480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359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63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9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231" w:hanging="2160"/>
      </w:pPr>
      <w:rPr>
        <w:rFonts w:eastAsia="Times New Roman"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B67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DE0064"/>
    <w:rsid w:val="00F72CE2"/>
    <w:rsid w:val="00F82644"/>
    <w:rsid w:val="00F84B5F"/>
    <w:rsid w:val="00FC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0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E00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0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E00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1277</Words>
  <Characters>728</Characters>
  <Application>Microsoft Office Word</Application>
  <DocSecurity>0</DocSecurity>
  <Lines>6</Lines>
  <Paragraphs>4</Paragraphs>
  <ScaleCrop>false</ScaleCrop>
  <Company>diakov.net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2024-09-30T12:21:00Z</dcterms:created>
  <dcterms:modified xsi:type="dcterms:W3CDTF">2024-09-30T12:21:00Z</dcterms:modified>
</cp:coreProperties>
</file>