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85" w:rsidRPr="00442D85" w:rsidRDefault="00442D85" w:rsidP="00442D85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</w:pPr>
      <w:bookmarkStart w:id="0" w:name="_GoBack"/>
    </w:p>
    <w:p w:rsidR="00442D85" w:rsidRPr="00442D85" w:rsidRDefault="00442D85" w:rsidP="00442D85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r w:rsidRPr="00442D85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56D0A67" wp14:editId="3334DF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D85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42D85" w:rsidRPr="00442D85" w:rsidRDefault="00442D85" w:rsidP="00442D85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42D8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42D85" w:rsidRPr="00442D85" w:rsidRDefault="00442D85" w:rsidP="00442D8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2D8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42D85" w:rsidRPr="00442D85" w:rsidRDefault="00442D85" w:rsidP="00442D8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2D8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42D85" w:rsidRPr="00442D85" w:rsidRDefault="00442D85" w:rsidP="00442D85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2D8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442D85" w:rsidRPr="00442D85" w:rsidRDefault="00442D85" w:rsidP="00442D85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442D85" w:rsidRPr="00442D85" w:rsidRDefault="00442D85" w:rsidP="00442D85">
      <w:pPr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 </w:t>
      </w:r>
    </w:p>
    <w:p w:rsidR="00442D85" w:rsidRPr="00442D85" w:rsidRDefault="00442D85" w:rsidP="00442D85">
      <w:pPr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442D85" w:rsidRPr="00442D85" w:rsidRDefault="00442D85" w:rsidP="00442D85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№1684/31/2024</w:t>
      </w:r>
    </w:p>
    <w:p w:rsidR="00442D85" w:rsidRPr="00442D85" w:rsidRDefault="00442D85" w:rsidP="00442D85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442D85" w:rsidRPr="00442D85" w:rsidRDefault="00442D85" w:rsidP="00442D8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2D85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442D85" w:rsidRPr="00442D85" w:rsidRDefault="00442D85" w:rsidP="00442D8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2D85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442D85" w:rsidRPr="00442D85" w:rsidRDefault="00442D85" w:rsidP="00442D8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2D85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442D85" w:rsidRPr="00442D85" w:rsidRDefault="00442D85" w:rsidP="00442D85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42D85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442D85" w:rsidRPr="00442D85" w:rsidRDefault="00442D85" w:rsidP="00442D85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442D85" w:rsidRPr="00442D85" w:rsidRDefault="00442D85" w:rsidP="00442D8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Кріцака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 Івана Миколайовича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42D8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42D85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442D85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442D85" w:rsidRPr="00442D85" w:rsidRDefault="00442D85" w:rsidP="00442D85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442D85" w:rsidRPr="00442D85" w:rsidRDefault="00442D85" w:rsidP="00442D85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442D85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0,2358 га для  будівництва та обслуговування житлового будинку, господарських будівель і споруд, за адрес</w:t>
      </w:r>
      <w:r w:rsidRPr="00442D85">
        <w:rPr>
          <w:rFonts w:eastAsiaTheme="minorEastAsia"/>
          <w:color w:val="000000" w:themeColor="text1"/>
          <w:lang w:val="uk-UA" w:eastAsia="uk-UA"/>
        </w:rPr>
        <w:t xml:space="preserve">ою: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вул.Стефаника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42D85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громадянину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Кріцаку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 Івану Миколайовичу із земель комунальної власності, які перебувають у користуванні громадян, земельну ділянку площею 0,2358 га  для будівництва та обслуговування житлового будинку, господарських будівель і спору</w:t>
      </w:r>
      <w:r w:rsidRPr="00442D85">
        <w:rPr>
          <w:rFonts w:eastAsiaTheme="minorEastAsia"/>
          <w:color w:val="000000" w:themeColor="text1"/>
          <w:lang w:val="uk-UA" w:eastAsia="uk-UA"/>
        </w:rPr>
        <w:t xml:space="preserve">д, за адресою: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вул.Стефаника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42D85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442D85">
        <w:rPr>
          <w:rFonts w:eastAsiaTheme="minorEastAsia"/>
          <w:color w:val="000000" w:themeColor="text1"/>
          <w:lang w:val="uk-UA" w:eastAsia="uk-UA"/>
        </w:rPr>
        <w:t>Кріцаку</w:t>
      </w:r>
      <w:proofErr w:type="spellEnd"/>
      <w:r w:rsidRPr="00442D85">
        <w:rPr>
          <w:rFonts w:eastAsiaTheme="minorEastAsia"/>
          <w:color w:val="000000" w:themeColor="text1"/>
          <w:lang w:val="uk-UA" w:eastAsia="uk-UA"/>
        </w:rPr>
        <w:t xml:space="preserve"> Івану Миколайовичу :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42D85" w:rsidRPr="00442D85" w:rsidRDefault="00442D85" w:rsidP="00442D85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42D85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442D85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42D85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42D85" w:rsidRPr="00442D85" w:rsidRDefault="00442D85" w:rsidP="00442D85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442D85" w:rsidRPr="00442D85" w:rsidRDefault="00442D85" w:rsidP="00442D85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442D85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442D8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4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2D85"/>
    <w:rsid w:val="004C5D16"/>
    <w:rsid w:val="00537FD8"/>
    <w:rsid w:val="005A3355"/>
    <w:rsid w:val="006D3ECD"/>
    <w:rsid w:val="00717840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2024-04-12T09:42:00Z</dcterms:created>
  <dcterms:modified xsi:type="dcterms:W3CDTF">2024-04-12T09:42:00Z</dcterms:modified>
</cp:coreProperties>
</file>