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59" w:rsidRPr="002F1BFF" w:rsidRDefault="008B4559" w:rsidP="008B4559">
      <w:pPr>
        <w:spacing w:line="276" w:lineRule="auto"/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HAnsi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2F38259" wp14:editId="42DC60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eastAsiaTheme="minorHAnsi"/>
          <w:b/>
          <w:bCs/>
          <w:spacing w:val="11"/>
          <w:sz w:val="28"/>
          <w:szCs w:val="28"/>
          <w:lang w:eastAsia="en-US"/>
        </w:rPr>
        <w:t>УКРАЇНА</w:t>
      </w:r>
    </w:p>
    <w:p w:rsidR="008B4559" w:rsidRPr="002F1BFF" w:rsidRDefault="008B4559" w:rsidP="008B4559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8B4559" w:rsidRPr="002F1BFF" w:rsidRDefault="008B4559" w:rsidP="008B4559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8B4559" w:rsidRPr="002F1BFF" w:rsidRDefault="008B4559" w:rsidP="008B4559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8B4559" w:rsidRPr="002F1BFF" w:rsidRDefault="008B4559" w:rsidP="008B4559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Тридцять перша  сесія</w:t>
      </w:r>
    </w:p>
    <w:p w:rsidR="008B4559" w:rsidRPr="002F1BFF" w:rsidRDefault="008B4559" w:rsidP="008B4559">
      <w:pPr>
        <w:jc w:val="center"/>
        <w:rPr>
          <w:rFonts w:eastAsiaTheme="minorEastAsia"/>
          <w:lang w:val="uk-UA" w:eastAsia="uk-UA"/>
        </w:rPr>
      </w:pPr>
    </w:p>
    <w:p w:rsidR="008B4559" w:rsidRPr="002F1BFF" w:rsidRDefault="008B4559" w:rsidP="008B4559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 </w:t>
      </w:r>
    </w:p>
    <w:p w:rsidR="008B4559" w:rsidRPr="002F1BFF" w:rsidRDefault="008B4559" w:rsidP="008B4559">
      <w:pPr>
        <w:rPr>
          <w:rFonts w:eastAsiaTheme="minorEastAsia"/>
          <w:lang w:val="uk-UA" w:eastAsia="uk-UA"/>
        </w:rPr>
      </w:pPr>
    </w:p>
    <w:p w:rsidR="008B4559" w:rsidRPr="002F1BFF" w:rsidRDefault="008B4559" w:rsidP="008B4559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 №1663/31/2024</w:t>
      </w:r>
    </w:p>
    <w:p w:rsidR="008B4559" w:rsidRPr="002F1BFF" w:rsidRDefault="008B4559" w:rsidP="008B4559">
      <w:pPr>
        <w:shd w:val="clear" w:color="auto" w:fill="FFFFFF"/>
        <w:rPr>
          <w:rFonts w:eastAsiaTheme="minorEastAsia"/>
          <w:b/>
          <w:bCs/>
          <w:lang w:val="uk-UA" w:eastAsia="uk-UA"/>
        </w:rPr>
      </w:pPr>
    </w:p>
    <w:p w:rsidR="008B4559" w:rsidRPr="002F1BFF" w:rsidRDefault="008B4559" w:rsidP="008B4559">
      <w:pPr>
        <w:shd w:val="clear" w:color="auto" w:fill="FFFFFF"/>
        <w:rPr>
          <w:b/>
          <w:bdr w:val="none" w:sz="0" w:space="0" w:color="auto" w:frame="1"/>
          <w:lang w:val="uk-UA" w:eastAsia="uk-UA"/>
        </w:rPr>
      </w:pPr>
      <w:r w:rsidRPr="002F1BFF">
        <w:rPr>
          <w:b/>
          <w:bdr w:val="none" w:sz="0" w:space="0" w:color="auto" w:frame="1"/>
          <w:lang w:val="uk-UA" w:eastAsia="uk-UA"/>
        </w:rPr>
        <w:t>Про надання земельної ділянки в оренду</w:t>
      </w:r>
    </w:p>
    <w:p w:rsidR="008B4559" w:rsidRPr="002F1BFF" w:rsidRDefault="008B4559" w:rsidP="008B4559">
      <w:pPr>
        <w:shd w:val="clear" w:color="auto" w:fill="FFFFFF"/>
        <w:rPr>
          <w:bCs/>
          <w:bdr w:val="none" w:sz="0" w:space="0" w:color="auto" w:frame="1"/>
          <w:lang w:val="uk-UA" w:eastAsia="uk-UA"/>
        </w:rPr>
      </w:pPr>
    </w:p>
    <w:p w:rsidR="008B4559" w:rsidRPr="002F1BFF" w:rsidRDefault="008B4559" w:rsidP="008B4559">
      <w:pPr>
        <w:shd w:val="clear" w:color="auto" w:fill="FFFFFF"/>
        <w:jc w:val="both"/>
        <w:rPr>
          <w:bCs/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        </w:t>
      </w:r>
      <w:proofErr w:type="spellStart"/>
      <w:r w:rsidRPr="002F1BFF">
        <w:rPr>
          <w:bdr w:val="none" w:sz="0" w:space="0" w:color="auto" w:frame="1"/>
          <w:lang w:val="uk-UA" w:eastAsia="uk-UA"/>
        </w:rPr>
        <w:t>Кер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уючись  ст. 26 Закону України </w:t>
      </w:r>
      <w:proofErr w:type="spellStart"/>
      <w:r w:rsidRPr="002F1BFF">
        <w:rPr>
          <w:bdr w:val="none" w:sz="0" w:space="0" w:color="auto" w:frame="1"/>
          <w:lang w:val="uk-UA" w:eastAsia="uk-UA"/>
        </w:rPr>
        <w:t>«Про  мі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сцеве самоврядування в Україні», ст.122,123,125 Земельного кодексу України, ст. 288 Податкового кодексу України, розглянувши звернення </w:t>
      </w:r>
      <w:proofErr w:type="spellStart"/>
      <w:r w:rsidRPr="002F1BFF">
        <w:rPr>
          <w:bdr w:val="none" w:sz="0" w:space="0" w:color="auto" w:frame="1"/>
          <w:lang w:val="uk-UA" w:eastAsia="uk-UA"/>
        </w:rPr>
        <w:t>ТзОВ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 «Форель» про надання земельної ділянки в оренду для обслуговування</w:t>
      </w:r>
      <w:r w:rsidRPr="002F1BFF">
        <w:rPr>
          <w:color w:val="000000"/>
          <w:lang w:val="uk-UA" w:eastAsia="uk-UA"/>
        </w:rPr>
        <w:t xml:space="preserve"> будівель і споруд форелевого господарства</w:t>
      </w:r>
      <w:r w:rsidRPr="002F1BFF">
        <w:rPr>
          <w:bdr w:val="none" w:sz="0" w:space="0" w:color="auto" w:frame="1"/>
          <w:lang w:val="uk-UA" w:eastAsia="uk-UA"/>
        </w:rPr>
        <w:t>, враховуючи рекомендації постійної комісії з питань земельних відносин, будівництва, архітектури та екології, Солотвинська </w:t>
      </w:r>
      <w:r w:rsidRPr="002F1BFF">
        <w:rPr>
          <w:bCs/>
          <w:bdr w:val="none" w:sz="0" w:space="0" w:color="auto" w:frame="1"/>
          <w:lang w:val="uk-UA" w:eastAsia="uk-UA"/>
        </w:rPr>
        <w:t xml:space="preserve"> селищна  рада</w:t>
      </w:r>
    </w:p>
    <w:p w:rsidR="008B4559" w:rsidRPr="002F1BFF" w:rsidRDefault="008B4559" w:rsidP="008B4559">
      <w:pPr>
        <w:spacing w:after="200"/>
        <w:rPr>
          <w:rFonts w:eastAsiaTheme="minorEastAsia"/>
          <w:b/>
          <w:lang w:val="uk-UA" w:eastAsia="uk-UA"/>
        </w:rPr>
      </w:pPr>
      <w:r w:rsidRPr="002F1BFF">
        <w:rPr>
          <w:b/>
          <w:bCs/>
          <w:bdr w:val="none" w:sz="0" w:space="0" w:color="auto" w:frame="1"/>
          <w:lang w:val="uk-UA" w:eastAsia="uk-UA"/>
        </w:rPr>
        <w:t xml:space="preserve">                                                                   </w:t>
      </w:r>
      <w:r w:rsidRPr="002F1BFF">
        <w:rPr>
          <w:rFonts w:asciiTheme="minorHAnsi" w:eastAsiaTheme="minorEastAsia" w:hAnsiTheme="minorHAnsi" w:cstheme="minorBidi"/>
          <w:sz w:val="22"/>
          <w:szCs w:val="22"/>
          <w:bdr w:val="none" w:sz="0" w:space="0" w:color="auto" w:frame="1"/>
          <w:lang w:val="uk-UA" w:eastAsia="uk-UA"/>
        </w:rPr>
        <w:t xml:space="preserve">   </w:t>
      </w:r>
      <w:r w:rsidRPr="002F1BFF">
        <w:rPr>
          <w:rFonts w:eastAsiaTheme="minorEastAsia"/>
          <w:b/>
          <w:lang w:val="uk-UA" w:eastAsia="uk-UA"/>
        </w:rPr>
        <w:t xml:space="preserve">ВИРІШИЛА:   </w:t>
      </w:r>
    </w:p>
    <w:p w:rsidR="008B4559" w:rsidRPr="002F1BFF" w:rsidRDefault="008B4559" w:rsidP="008B4559">
      <w:pPr>
        <w:shd w:val="clear" w:color="auto" w:fill="FFFFFF"/>
        <w:ind w:firstLine="480"/>
        <w:jc w:val="both"/>
        <w:rPr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1. Передати </w:t>
      </w:r>
      <w:proofErr w:type="spellStart"/>
      <w:r w:rsidRPr="002F1BFF">
        <w:rPr>
          <w:bdr w:val="none" w:sz="0" w:space="0" w:color="auto" w:frame="1"/>
          <w:lang w:val="uk-UA" w:eastAsia="uk-UA"/>
        </w:rPr>
        <w:t>ТзОВ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 «Форель» земельну ділянку площею 8,8129 га </w:t>
      </w:r>
      <w:bookmarkStart w:id="0" w:name="_GoBack"/>
      <w:bookmarkEnd w:id="0"/>
      <w:r w:rsidRPr="002F1BFF">
        <w:rPr>
          <w:bdr w:val="none" w:sz="0" w:space="0" w:color="auto" w:frame="1"/>
          <w:lang w:val="uk-UA" w:eastAsia="uk-UA"/>
        </w:rPr>
        <w:t xml:space="preserve">на умовах оренди, терміном на 1 (один) рік </w:t>
      </w:r>
      <w:r w:rsidRPr="002F1BFF">
        <w:rPr>
          <w:color w:val="000000"/>
          <w:shd w:val="clear" w:color="auto" w:fill="FFFFFF"/>
          <w:lang w:val="uk-UA" w:eastAsia="uk-UA"/>
        </w:rPr>
        <w:t xml:space="preserve">для обслуговування </w:t>
      </w:r>
      <w:r w:rsidRPr="002F1BFF">
        <w:rPr>
          <w:color w:val="000000"/>
          <w:lang w:val="uk-UA" w:eastAsia="uk-UA"/>
        </w:rPr>
        <w:t xml:space="preserve">будівель і споруд форелевого господарства </w:t>
      </w:r>
      <w:r w:rsidRPr="002F1BFF">
        <w:rPr>
          <w:color w:val="000000"/>
          <w:shd w:val="clear" w:color="auto" w:fill="FFFFFF"/>
          <w:lang w:val="uk-UA" w:eastAsia="uk-UA"/>
        </w:rPr>
        <w:t xml:space="preserve"> </w:t>
      </w:r>
      <w:r w:rsidRPr="002F1BFF">
        <w:rPr>
          <w:bdr w:val="none" w:sz="0" w:space="0" w:color="auto" w:frame="1"/>
          <w:lang w:val="uk-UA" w:eastAsia="uk-UA"/>
        </w:rPr>
        <w:t xml:space="preserve">із земель комунальної власності </w:t>
      </w:r>
      <w:r w:rsidRPr="002F1BFF">
        <w:rPr>
          <w:color w:val="000000"/>
          <w:shd w:val="clear" w:color="auto" w:fill="FFFFFF"/>
          <w:lang w:val="uk-UA" w:eastAsia="uk-UA"/>
        </w:rPr>
        <w:t xml:space="preserve">для іншого сільськогосподарського призначення (код цільового використання – 01.13) </w:t>
      </w:r>
      <w:r w:rsidRPr="002F1BFF">
        <w:rPr>
          <w:bdr w:val="none" w:sz="0" w:space="0" w:color="auto" w:frame="1"/>
          <w:lang w:val="uk-UA" w:eastAsia="uk-UA"/>
        </w:rPr>
        <w:t xml:space="preserve">Солотвинської селищної ради, яка знаходиться за адресою: вулиця Довбуша, </w:t>
      </w:r>
      <w:proofErr w:type="spellStart"/>
      <w:r w:rsidRPr="002F1BFF">
        <w:rPr>
          <w:bdr w:val="none" w:sz="0" w:space="0" w:color="auto" w:frame="1"/>
          <w:lang w:val="uk-UA" w:eastAsia="uk-UA"/>
        </w:rPr>
        <w:t>с.Яблунька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 Івано-Франківського району Івано-Франківської області.</w:t>
      </w:r>
    </w:p>
    <w:p w:rsidR="008B4559" w:rsidRPr="002F1BFF" w:rsidRDefault="008B4559" w:rsidP="008B4559">
      <w:pPr>
        <w:shd w:val="clear" w:color="auto" w:fill="FFFFFF"/>
        <w:ind w:firstLine="480"/>
        <w:jc w:val="both"/>
        <w:rPr>
          <w:rFonts w:eastAsia="MS Mincho"/>
          <w:bCs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>2.</w:t>
      </w:r>
      <w:r w:rsidRPr="002F1BFF">
        <w:rPr>
          <w:lang w:val="uk-UA"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 (до моменту введення в дію нормативної грошової оцінки земельних ділянок в межах території Солотвинської селищної ради з 01.01.2025 року встановити орендну плату в розмірі 12 % від вартості 1 га ріллі по Івано-Франківській області).</w:t>
      </w:r>
    </w:p>
    <w:p w:rsidR="008B4559" w:rsidRPr="002F1BFF" w:rsidRDefault="008B4559" w:rsidP="008B4559">
      <w:pPr>
        <w:shd w:val="clear" w:color="auto" w:fill="FFFFFF"/>
        <w:ind w:firstLine="480"/>
        <w:jc w:val="both"/>
        <w:rPr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8B4559" w:rsidRPr="002F1BFF" w:rsidRDefault="008B4559" w:rsidP="008B4559">
      <w:pPr>
        <w:shd w:val="clear" w:color="auto" w:fill="FFFFFF"/>
        <w:ind w:firstLine="480"/>
        <w:jc w:val="both"/>
        <w:rPr>
          <w:b/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>4.</w:t>
      </w:r>
      <w:r w:rsidRPr="002F1BFF">
        <w:rPr>
          <w:lang w:val="uk-UA" w:eastAsia="uk-UA"/>
        </w:rPr>
        <w:t>Зобов’язати</w:t>
      </w:r>
      <w:r w:rsidRPr="002F1BFF">
        <w:rPr>
          <w:bdr w:val="none" w:sz="0" w:space="0" w:color="auto" w:frame="1"/>
          <w:lang w:val="uk-UA" w:eastAsia="uk-UA"/>
        </w:rPr>
        <w:t xml:space="preserve"> </w:t>
      </w:r>
      <w:proofErr w:type="spellStart"/>
      <w:r w:rsidRPr="002F1BFF">
        <w:rPr>
          <w:bdr w:val="none" w:sz="0" w:space="0" w:color="auto" w:frame="1"/>
          <w:lang w:val="uk-UA" w:eastAsia="uk-UA"/>
        </w:rPr>
        <w:t>ТзОВ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 «Форель»:</w:t>
      </w:r>
    </w:p>
    <w:p w:rsidR="008B4559" w:rsidRPr="002F1BFF" w:rsidRDefault="008B4559" w:rsidP="008B4559">
      <w:pPr>
        <w:shd w:val="clear" w:color="auto" w:fill="FFFFFF"/>
        <w:ind w:firstLine="480"/>
        <w:jc w:val="both"/>
        <w:rPr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4.1 </w:t>
      </w:r>
      <w:r w:rsidRPr="002F1BFF">
        <w:rPr>
          <w:lang w:val="uk-UA" w:eastAsia="uk-UA"/>
        </w:rPr>
        <w:t>використовувати вищевказану земельну ділянку згідно цільового призначення.</w:t>
      </w:r>
    </w:p>
    <w:p w:rsidR="008B4559" w:rsidRPr="002F1BFF" w:rsidRDefault="008B4559" w:rsidP="008B4559">
      <w:pPr>
        <w:shd w:val="clear" w:color="auto" w:fill="FFFFFF"/>
        <w:ind w:firstLine="480"/>
        <w:jc w:val="both"/>
        <w:rPr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4.2 </w:t>
      </w:r>
      <w:r w:rsidRPr="002F1BFF">
        <w:rPr>
          <w:rFonts w:eastAsia="MS Mincho"/>
          <w:bCs/>
          <w:lang w:val="uk-UA" w:eastAsia="uk-UA"/>
        </w:rPr>
        <w:t xml:space="preserve">здійснити державну реєстрацію права оренди на вищевказану земельну ділянку  </w:t>
      </w:r>
      <w:r w:rsidRPr="002F1BFF">
        <w:rPr>
          <w:bdr w:val="none" w:sz="0" w:space="0" w:color="auto" w:frame="1"/>
          <w:lang w:val="uk-UA" w:eastAsia="uk-UA"/>
        </w:rPr>
        <w:t xml:space="preserve"> та</w:t>
      </w:r>
      <w:r w:rsidRPr="002F1BFF">
        <w:rPr>
          <w:lang w:val="uk-UA" w:eastAsia="uk-UA"/>
        </w:rPr>
        <w:t xml:space="preserve"> надати копію Витягу про реєстрацію права </w:t>
      </w:r>
      <w:proofErr w:type="spellStart"/>
      <w:r w:rsidRPr="002F1BFF">
        <w:rPr>
          <w:lang w:val="uk-UA" w:eastAsia="uk-UA"/>
        </w:rPr>
        <w:t>оренди Солотв</w:t>
      </w:r>
      <w:proofErr w:type="spellEnd"/>
      <w:r w:rsidRPr="002F1BFF">
        <w:rPr>
          <w:lang w:val="uk-UA" w:eastAsia="uk-UA"/>
        </w:rPr>
        <w:t>инській селищній раді.</w:t>
      </w:r>
    </w:p>
    <w:p w:rsidR="008B4559" w:rsidRPr="002F1BFF" w:rsidRDefault="008B4559" w:rsidP="008B4559">
      <w:pPr>
        <w:shd w:val="clear" w:color="auto" w:fill="FFFFFF"/>
        <w:ind w:firstLine="480"/>
        <w:jc w:val="both"/>
        <w:rPr>
          <w:b/>
          <w:bdr w:val="none" w:sz="0" w:space="0" w:color="auto" w:frame="1"/>
          <w:lang w:val="uk-UA" w:eastAsia="uk-UA"/>
        </w:rPr>
      </w:pPr>
      <w:r w:rsidRPr="002F1BFF">
        <w:rPr>
          <w:bdr w:val="none" w:sz="0" w:space="0" w:color="auto" w:frame="1"/>
          <w:lang w:val="uk-UA" w:eastAsia="uk-UA"/>
        </w:rPr>
        <w:t xml:space="preserve">5.Рекомендувати </w:t>
      </w:r>
      <w:proofErr w:type="spellStart"/>
      <w:r w:rsidRPr="002F1BFF">
        <w:rPr>
          <w:bdr w:val="none" w:sz="0" w:space="0" w:color="auto" w:frame="1"/>
          <w:lang w:val="uk-UA" w:eastAsia="uk-UA"/>
        </w:rPr>
        <w:t>ТзОВ</w:t>
      </w:r>
      <w:proofErr w:type="spellEnd"/>
      <w:r w:rsidRPr="002F1BFF">
        <w:rPr>
          <w:bdr w:val="none" w:sz="0" w:space="0" w:color="auto" w:frame="1"/>
          <w:lang w:val="uk-UA" w:eastAsia="uk-UA"/>
        </w:rPr>
        <w:t xml:space="preserve"> «Форель» розробити бізнес-план  та представити селищній раді, а також  вжити заходів  щодо відновлення функціонування  підприємства для  вирощування рибної продукції.</w:t>
      </w:r>
    </w:p>
    <w:p w:rsidR="008B4559" w:rsidRPr="002F1BFF" w:rsidRDefault="008B4559" w:rsidP="008B4559">
      <w:pPr>
        <w:ind w:firstLine="142"/>
        <w:jc w:val="both"/>
        <w:rPr>
          <w:rFonts w:eastAsiaTheme="minorEastAsia"/>
          <w:bdr w:val="none" w:sz="0" w:space="0" w:color="auto" w:frame="1"/>
          <w:lang w:val="uk-UA" w:eastAsia="uk-UA"/>
        </w:rPr>
      </w:pP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      6.Вважати таким, що втратило чинність рішення Солотвинської селищної ради від 30.05.2023 року №1251/25/2023 «Про надання дозволу на виготовлення детального плану території земельної ділянки цільове призначення якої змінюється». </w:t>
      </w:r>
    </w:p>
    <w:p w:rsidR="008B4559" w:rsidRPr="002F1BFF" w:rsidRDefault="008B4559" w:rsidP="008B4559">
      <w:pPr>
        <w:ind w:firstLine="142"/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7.Контроль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2F1BFF">
        <w:rPr>
          <w:rFonts w:eastAsiaTheme="minorEastAsia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8B4559" w:rsidRPr="002F1BFF" w:rsidRDefault="008B4559" w:rsidP="008B4559">
      <w:pPr>
        <w:shd w:val="clear" w:color="auto" w:fill="FFFFFF"/>
        <w:jc w:val="both"/>
        <w:rPr>
          <w:b/>
          <w:lang w:val="uk-UA" w:eastAsia="uk-UA"/>
        </w:rPr>
      </w:pPr>
    </w:p>
    <w:p w:rsidR="008B4559" w:rsidRPr="002F1BFF" w:rsidRDefault="008B4559" w:rsidP="008B4559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994F7B" w:rsidRDefault="008B455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5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57250"/>
    <w:rsid w:val="007D6BC2"/>
    <w:rsid w:val="007D7A04"/>
    <w:rsid w:val="008B4559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1005</Characters>
  <Application>Microsoft Office Word</Application>
  <DocSecurity>0</DocSecurity>
  <Lines>8</Lines>
  <Paragraphs>5</Paragraphs>
  <ScaleCrop>false</ScaleCrop>
  <Company>diakov.net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2024-04-12T08:24:00Z</dcterms:created>
  <dcterms:modified xsi:type="dcterms:W3CDTF">2024-04-12T08:25:00Z</dcterms:modified>
</cp:coreProperties>
</file>