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333" w:rsidRPr="00F938BD" w:rsidRDefault="00F17333" w:rsidP="00F17333">
      <w:pPr>
        <w:jc w:val="center"/>
        <w:rPr>
          <w:b/>
          <w:sz w:val="28"/>
          <w:szCs w:val="28"/>
          <w:lang w:val="uk-UA"/>
        </w:rPr>
      </w:pPr>
      <w:r w:rsidRPr="00F938BD">
        <w:rPr>
          <w:rFonts w:eastAsiaTheme="minorHAnsi"/>
          <w:noProof/>
          <w:spacing w:val="8"/>
          <w:sz w:val="28"/>
          <w:szCs w:val="28"/>
          <w:lang w:val="uk-UA" w:eastAsia="uk-UA"/>
        </w:rPr>
        <w:drawing>
          <wp:inline distT="0" distB="0" distL="0" distR="0" wp14:anchorId="452A0F87" wp14:editId="79A284E2">
            <wp:extent cx="428625" cy="609600"/>
            <wp:effectExtent l="19050" t="0" r="9525" b="0"/>
            <wp:docPr id="22" name="Рисунок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938BD">
        <w:rPr>
          <w:b/>
          <w:sz w:val="28"/>
          <w:szCs w:val="28"/>
          <w:lang w:val="uk-UA"/>
        </w:rPr>
        <w:t xml:space="preserve"> </w:t>
      </w:r>
    </w:p>
    <w:p w:rsidR="00F17333" w:rsidRPr="00F938BD" w:rsidRDefault="00F17333" w:rsidP="00F17333">
      <w:pPr>
        <w:jc w:val="center"/>
        <w:rPr>
          <w:b/>
          <w:sz w:val="28"/>
          <w:szCs w:val="28"/>
        </w:rPr>
      </w:pPr>
      <w:r w:rsidRPr="00F938BD">
        <w:rPr>
          <w:b/>
          <w:sz w:val="28"/>
          <w:szCs w:val="28"/>
          <w:lang w:val="uk-UA"/>
        </w:rPr>
        <w:t xml:space="preserve">  УКРАЇНА</w:t>
      </w:r>
    </w:p>
    <w:p w:rsidR="00F17333" w:rsidRPr="00F938BD" w:rsidRDefault="00F17333" w:rsidP="00F17333">
      <w:pPr>
        <w:jc w:val="center"/>
        <w:rPr>
          <w:b/>
          <w:sz w:val="28"/>
          <w:szCs w:val="28"/>
          <w:lang w:val="uk-UA"/>
        </w:rPr>
      </w:pPr>
      <w:r w:rsidRPr="00F938BD">
        <w:rPr>
          <w:b/>
          <w:sz w:val="28"/>
          <w:szCs w:val="28"/>
          <w:lang w:val="uk-UA"/>
        </w:rPr>
        <w:t>СОЛОТВИНСЬКА СЕЛИЩНА РАДА</w:t>
      </w:r>
    </w:p>
    <w:p w:rsidR="00F17333" w:rsidRPr="00F938BD" w:rsidRDefault="00F17333" w:rsidP="00F17333">
      <w:pPr>
        <w:jc w:val="center"/>
        <w:rPr>
          <w:b/>
          <w:sz w:val="28"/>
          <w:szCs w:val="28"/>
          <w:lang w:val="uk-UA"/>
        </w:rPr>
      </w:pPr>
      <w:r w:rsidRPr="00F938BD">
        <w:rPr>
          <w:b/>
          <w:sz w:val="28"/>
          <w:szCs w:val="28"/>
          <w:lang w:val="uk-UA"/>
        </w:rPr>
        <w:t>ІВАНО-ФРАНКІВСЬКИЙ РАЙОН ІВАНО-ФРАНКІВСЬКА ОБЛАСТЬ</w:t>
      </w:r>
    </w:p>
    <w:p w:rsidR="00F17333" w:rsidRPr="00F938BD" w:rsidRDefault="00F17333" w:rsidP="00F17333">
      <w:pPr>
        <w:jc w:val="center"/>
        <w:rPr>
          <w:color w:val="000000"/>
          <w:sz w:val="28"/>
          <w:szCs w:val="28"/>
          <w:lang w:val="uk-UA" w:eastAsia="uk-UA"/>
        </w:rPr>
      </w:pPr>
      <w:r w:rsidRPr="00F938BD">
        <w:rPr>
          <w:b/>
          <w:bCs/>
          <w:color w:val="000000"/>
          <w:sz w:val="28"/>
          <w:szCs w:val="28"/>
          <w:lang w:val="uk-UA" w:eastAsia="uk-UA"/>
        </w:rPr>
        <w:t>Восьме демократичне скликання</w:t>
      </w:r>
    </w:p>
    <w:p w:rsidR="00F17333" w:rsidRDefault="00F17333" w:rsidP="00F17333">
      <w:pPr>
        <w:jc w:val="center"/>
        <w:rPr>
          <w:b/>
          <w:bCs/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>Тридцять перша сесія</w:t>
      </w:r>
    </w:p>
    <w:p w:rsidR="00F17333" w:rsidRPr="00F938BD" w:rsidRDefault="00F17333" w:rsidP="00F17333">
      <w:pPr>
        <w:jc w:val="center"/>
        <w:rPr>
          <w:b/>
          <w:bCs/>
          <w:color w:val="000000"/>
          <w:sz w:val="28"/>
          <w:szCs w:val="28"/>
          <w:lang w:val="uk-UA" w:eastAsia="uk-UA"/>
        </w:rPr>
      </w:pPr>
    </w:p>
    <w:p w:rsidR="00F17333" w:rsidRPr="00F938BD" w:rsidRDefault="00F17333" w:rsidP="00F17333">
      <w:pPr>
        <w:jc w:val="center"/>
        <w:rPr>
          <w:b/>
          <w:bCs/>
          <w:color w:val="000000"/>
          <w:sz w:val="28"/>
          <w:szCs w:val="28"/>
          <w:lang w:eastAsia="uk-UA"/>
        </w:rPr>
      </w:pPr>
      <w:proofErr w:type="gramStart"/>
      <w:r w:rsidRPr="00F938BD">
        <w:rPr>
          <w:b/>
          <w:bCs/>
          <w:color w:val="000000"/>
          <w:sz w:val="28"/>
          <w:szCs w:val="28"/>
          <w:lang w:eastAsia="uk-UA"/>
        </w:rPr>
        <w:t>Р</w:t>
      </w:r>
      <w:proofErr w:type="gramEnd"/>
      <w:r w:rsidRPr="00F938BD">
        <w:rPr>
          <w:b/>
          <w:bCs/>
          <w:color w:val="000000"/>
          <w:sz w:val="28"/>
          <w:szCs w:val="28"/>
          <w:lang w:eastAsia="uk-UA"/>
        </w:rPr>
        <w:t>ІШЕННЯ</w:t>
      </w:r>
    </w:p>
    <w:p w:rsidR="00F17333" w:rsidRPr="00F938BD" w:rsidRDefault="00F17333" w:rsidP="00F17333">
      <w:pPr>
        <w:jc w:val="center"/>
        <w:rPr>
          <w:b/>
          <w:bCs/>
          <w:color w:val="000000"/>
          <w:sz w:val="28"/>
          <w:szCs w:val="28"/>
          <w:lang w:eastAsia="uk-UA"/>
        </w:rPr>
      </w:pPr>
    </w:p>
    <w:p w:rsidR="00F17333" w:rsidRDefault="00F17333" w:rsidP="00F17333">
      <w:pPr>
        <w:rPr>
          <w:b/>
          <w:color w:val="000000"/>
          <w:sz w:val="28"/>
          <w:szCs w:val="28"/>
          <w:lang w:val="uk-UA" w:eastAsia="uk-UA"/>
        </w:rPr>
      </w:pPr>
      <w:r w:rsidRPr="00F938BD">
        <w:rPr>
          <w:b/>
          <w:color w:val="000000"/>
          <w:sz w:val="28"/>
          <w:szCs w:val="28"/>
          <w:lang w:val="uk-UA" w:eastAsia="uk-UA"/>
        </w:rPr>
        <w:t xml:space="preserve">  05 квітня 2024 року                  смт. Солотвин                        </w:t>
      </w:r>
      <w:r>
        <w:rPr>
          <w:b/>
          <w:color w:val="000000"/>
          <w:sz w:val="28"/>
          <w:szCs w:val="28"/>
          <w:lang w:val="uk-UA" w:eastAsia="uk-UA"/>
        </w:rPr>
        <w:t xml:space="preserve"> №1656/31/2024 </w:t>
      </w:r>
    </w:p>
    <w:p w:rsidR="00F17333" w:rsidRPr="00484831" w:rsidRDefault="00F17333" w:rsidP="00F17333">
      <w:pPr>
        <w:rPr>
          <w:color w:val="000000"/>
          <w:sz w:val="28"/>
          <w:szCs w:val="28"/>
          <w:lang w:val="uk-UA" w:eastAsia="uk-UA"/>
        </w:rPr>
      </w:pPr>
    </w:p>
    <w:tbl>
      <w:tblPr>
        <w:tblW w:w="0" w:type="auto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8"/>
      </w:tblGrid>
      <w:tr w:rsidR="00F17333" w:rsidRPr="00484831" w:rsidTr="00B511AF">
        <w:tc>
          <w:tcPr>
            <w:tcW w:w="4218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333" w:rsidRPr="00484831" w:rsidRDefault="00F17333" w:rsidP="00B511AF">
            <w:pPr>
              <w:jc w:val="both"/>
              <w:rPr>
                <w:b/>
                <w:color w:val="000000"/>
                <w:sz w:val="28"/>
                <w:szCs w:val="28"/>
                <w:lang w:val="uk-UA" w:eastAsia="uk-UA"/>
              </w:rPr>
            </w:pPr>
          </w:p>
        </w:tc>
      </w:tr>
    </w:tbl>
    <w:p w:rsidR="00F17333" w:rsidRDefault="00F17333" w:rsidP="00F17333">
      <w:pPr>
        <w:rPr>
          <w:rFonts w:eastAsiaTheme="minorHAnsi"/>
          <w:b/>
          <w:sz w:val="28"/>
          <w:szCs w:val="28"/>
          <w:lang w:val="uk-UA" w:eastAsia="en-US"/>
        </w:rPr>
      </w:pPr>
      <w:r w:rsidRPr="00946BE1">
        <w:rPr>
          <w:rFonts w:eastAsiaTheme="minorHAnsi"/>
          <w:b/>
          <w:sz w:val="28"/>
          <w:szCs w:val="28"/>
          <w:lang w:val="uk-UA" w:eastAsia="en-US"/>
        </w:rPr>
        <w:t>Про внесення змін та доповнень</w:t>
      </w:r>
    </w:p>
    <w:p w:rsidR="00F17333" w:rsidRPr="00946BE1" w:rsidRDefault="00F17333" w:rsidP="00F17333">
      <w:pPr>
        <w:rPr>
          <w:rFonts w:eastAsiaTheme="minorHAnsi"/>
          <w:b/>
          <w:sz w:val="28"/>
          <w:szCs w:val="28"/>
          <w:lang w:val="uk-UA" w:eastAsia="en-US"/>
        </w:rPr>
      </w:pPr>
      <w:r>
        <w:rPr>
          <w:rFonts w:eastAsiaTheme="minorHAnsi"/>
          <w:b/>
          <w:sz w:val="28"/>
          <w:szCs w:val="28"/>
          <w:lang w:val="uk-UA" w:eastAsia="en-US"/>
        </w:rPr>
        <w:t>д</w:t>
      </w:r>
      <w:r w:rsidRPr="00946BE1">
        <w:rPr>
          <w:rFonts w:eastAsiaTheme="minorHAnsi"/>
          <w:b/>
          <w:sz w:val="28"/>
          <w:szCs w:val="28"/>
          <w:lang w:val="uk-UA" w:eastAsia="en-US"/>
        </w:rPr>
        <w:t>о</w:t>
      </w:r>
      <w:r>
        <w:rPr>
          <w:rFonts w:eastAsiaTheme="minorHAnsi"/>
          <w:b/>
          <w:sz w:val="28"/>
          <w:szCs w:val="28"/>
          <w:lang w:val="uk-UA" w:eastAsia="en-US"/>
        </w:rPr>
        <w:t xml:space="preserve"> </w:t>
      </w:r>
      <w:r w:rsidRPr="00946BE1">
        <w:rPr>
          <w:rFonts w:eastAsiaTheme="minorHAnsi"/>
          <w:b/>
          <w:sz w:val="28"/>
          <w:szCs w:val="28"/>
          <w:lang w:val="uk-UA" w:eastAsia="en-US"/>
        </w:rPr>
        <w:t>рішення селищної ради</w:t>
      </w:r>
    </w:p>
    <w:p w:rsidR="00F17333" w:rsidRPr="00946BE1" w:rsidRDefault="00F17333" w:rsidP="00F17333">
      <w:pPr>
        <w:spacing w:line="276" w:lineRule="auto"/>
        <w:rPr>
          <w:rFonts w:eastAsiaTheme="minorHAnsi"/>
          <w:b/>
          <w:sz w:val="28"/>
          <w:szCs w:val="28"/>
          <w:lang w:val="uk-UA" w:eastAsia="en-US"/>
        </w:rPr>
      </w:pPr>
      <w:r w:rsidRPr="00946BE1">
        <w:rPr>
          <w:rFonts w:eastAsiaTheme="minorHAnsi"/>
          <w:b/>
          <w:sz w:val="28"/>
          <w:szCs w:val="28"/>
          <w:lang w:val="uk-UA" w:eastAsia="en-US"/>
        </w:rPr>
        <w:t xml:space="preserve">від 20 серпня 2021 року № 542/10/2021  </w:t>
      </w:r>
    </w:p>
    <w:p w:rsidR="00F17333" w:rsidRPr="00946BE1" w:rsidRDefault="00F17333" w:rsidP="00F17333">
      <w:pPr>
        <w:shd w:val="clear" w:color="auto" w:fill="FFFFFF"/>
        <w:spacing w:line="276" w:lineRule="auto"/>
        <w:rPr>
          <w:rFonts w:eastAsiaTheme="minorHAnsi"/>
          <w:b/>
          <w:bCs/>
          <w:color w:val="000000"/>
          <w:sz w:val="28"/>
          <w:szCs w:val="28"/>
          <w:lang w:val="uk-UA" w:eastAsia="en-US"/>
        </w:rPr>
      </w:pPr>
      <w:r w:rsidRPr="00946BE1">
        <w:rPr>
          <w:rFonts w:eastAsiaTheme="minorHAnsi"/>
          <w:b/>
          <w:bCs/>
          <w:color w:val="000000"/>
          <w:sz w:val="28"/>
          <w:szCs w:val="28"/>
          <w:lang w:val="uk-UA" w:eastAsia="en-US"/>
        </w:rPr>
        <w:t>«Деякі питання оренди майна</w:t>
      </w:r>
    </w:p>
    <w:p w:rsidR="00F17333" w:rsidRPr="00946BE1" w:rsidRDefault="00F17333" w:rsidP="00F17333">
      <w:pPr>
        <w:shd w:val="clear" w:color="auto" w:fill="FFFFFF"/>
        <w:spacing w:line="276" w:lineRule="auto"/>
        <w:rPr>
          <w:rFonts w:eastAsiaTheme="minorHAnsi"/>
          <w:b/>
          <w:bCs/>
          <w:color w:val="000000"/>
          <w:sz w:val="28"/>
          <w:szCs w:val="28"/>
          <w:lang w:val="uk-UA" w:eastAsia="en-US"/>
        </w:rPr>
      </w:pPr>
      <w:r w:rsidRPr="00946BE1">
        <w:rPr>
          <w:rFonts w:eastAsiaTheme="minorHAnsi"/>
          <w:b/>
          <w:bCs/>
          <w:color w:val="000000"/>
          <w:sz w:val="28"/>
          <w:szCs w:val="28"/>
          <w:lang w:val="uk-UA" w:eastAsia="en-US"/>
        </w:rPr>
        <w:t>комунальної власності Солотвинської</w:t>
      </w:r>
    </w:p>
    <w:p w:rsidR="00F17333" w:rsidRPr="00946BE1" w:rsidRDefault="00F17333" w:rsidP="00F17333">
      <w:pPr>
        <w:shd w:val="clear" w:color="auto" w:fill="FFFFFF"/>
        <w:spacing w:line="276" w:lineRule="auto"/>
        <w:rPr>
          <w:rFonts w:eastAsiaTheme="minorHAnsi"/>
          <w:color w:val="000000"/>
          <w:sz w:val="27"/>
          <w:szCs w:val="27"/>
          <w:lang w:val="uk-UA" w:eastAsia="en-US"/>
        </w:rPr>
      </w:pPr>
      <w:r w:rsidRPr="00946BE1">
        <w:rPr>
          <w:rFonts w:eastAsiaTheme="minorHAnsi"/>
          <w:b/>
          <w:bCs/>
          <w:color w:val="000000"/>
          <w:sz w:val="28"/>
          <w:szCs w:val="28"/>
          <w:lang w:val="uk-UA" w:eastAsia="en-US"/>
        </w:rPr>
        <w:t>селищної територіальної громади»</w:t>
      </w:r>
    </w:p>
    <w:p w:rsidR="00F17333" w:rsidRPr="00946BE1" w:rsidRDefault="00F17333" w:rsidP="00F17333">
      <w:pPr>
        <w:jc w:val="both"/>
        <w:rPr>
          <w:b/>
          <w:bCs/>
          <w:color w:val="000000"/>
          <w:sz w:val="28"/>
          <w:szCs w:val="28"/>
          <w:lang w:val="uk-UA" w:eastAsia="uk-UA"/>
        </w:rPr>
      </w:pPr>
    </w:p>
    <w:p w:rsidR="00F17333" w:rsidRPr="00946BE1" w:rsidRDefault="00F17333" w:rsidP="00F17333">
      <w:pPr>
        <w:spacing w:after="200"/>
        <w:jc w:val="both"/>
        <w:rPr>
          <w:rFonts w:eastAsiaTheme="minorHAnsi"/>
          <w:b/>
          <w:color w:val="000000"/>
          <w:sz w:val="28"/>
          <w:szCs w:val="28"/>
          <w:lang w:val="uk-UA" w:eastAsia="uk-UA"/>
        </w:rPr>
      </w:pPr>
      <w:r w:rsidRPr="00946BE1">
        <w:rPr>
          <w:b/>
          <w:bCs/>
          <w:color w:val="000000"/>
          <w:sz w:val="28"/>
          <w:szCs w:val="28"/>
          <w:lang w:val="uk-UA" w:eastAsia="uk-UA"/>
        </w:rPr>
        <w:t xml:space="preserve">         </w:t>
      </w:r>
      <w:r w:rsidRPr="00946BE1">
        <w:rPr>
          <w:rFonts w:eastAsiaTheme="minorHAnsi"/>
          <w:color w:val="000000"/>
          <w:sz w:val="28"/>
          <w:szCs w:val="28"/>
          <w:lang w:val="uk-UA" w:eastAsia="en-US"/>
        </w:rPr>
        <w:t>Відповідно до статті 60 Закону України  «Про місцеве самоврядування в Україні»,  з</w:t>
      </w:r>
      <w:r w:rsidRPr="00946BE1">
        <w:rPr>
          <w:rFonts w:eastAsiaTheme="minorHAnsi"/>
          <w:color w:val="000000"/>
          <w:sz w:val="28"/>
          <w:szCs w:val="28"/>
          <w:lang w:val="uk-UA" w:eastAsia="uk-UA"/>
        </w:rPr>
        <w:t xml:space="preserve"> метою підвищення ефективності використання об’єктів нерухомого майна комунальної власності Солотвинської територіальної громади, Солотвинська селищна рада </w:t>
      </w:r>
    </w:p>
    <w:p w:rsidR="00F17333" w:rsidRPr="00946BE1" w:rsidRDefault="00F17333" w:rsidP="00F17333">
      <w:pPr>
        <w:jc w:val="center"/>
        <w:rPr>
          <w:b/>
          <w:bCs/>
          <w:color w:val="000000"/>
          <w:sz w:val="28"/>
          <w:szCs w:val="28"/>
          <w:lang w:val="uk-UA" w:eastAsia="uk-UA"/>
        </w:rPr>
      </w:pPr>
      <w:r w:rsidRPr="00946BE1">
        <w:rPr>
          <w:b/>
          <w:bCs/>
          <w:color w:val="000000"/>
          <w:sz w:val="28"/>
          <w:szCs w:val="28"/>
          <w:lang w:val="uk-UA" w:eastAsia="uk-UA"/>
        </w:rPr>
        <w:t>ВИРІШИЛА:</w:t>
      </w:r>
    </w:p>
    <w:p w:rsidR="00F17333" w:rsidRPr="00946BE1" w:rsidRDefault="00F17333" w:rsidP="00F17333">
      <w:pPr>
        <w:jc w:val="center"/>
        <w:rPr>
          <w:b/>
          <w:bCs/>
          <w:color w:val="000000"/>
          <w:sz w:val="28"/>
          <w:szCs w:val="28"/>
          <w:lang w:val="uk-UA" w:eastAsia="uk-UA"/>
        </w:rPr>
      </w:pPr>
    </w:p>
    <w:p w:rsidR="00F17333" w:rsidRPr="00946BE1" w:rsidRDefault="00F17333" w:rsidP="00F17333">
      <w:pPr>
        <w:tabs>
          <w:tab w:val="left" w:pos="993"/>
        </w:tabs>
        <w:suppressAutoHyphens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 xml:space="preserve">   1.  </w:t>
      </w:r>
      <w:r w:rsidRPr="00946BE1">
        <w:rPr>
          <w:sz w:val="28"/>
          <w:szCs w:val="28"/>
          <w:lang w:val="uk-UA" w:eastAsia="ar-SA"/>
        </w:rPr>
        <w:t>Внести зміни та доповнення до рішення селищної ради від 20 серпня 2021 року № 542/10/2021 «Деякі питання оренди майна комунальної власності Солотвинської селищної територіальної громади», а саме  :</w:t>
      </w:r>
    </w:p>
    <w:p w:rsidR="00F17333" w:rsidRPr="00946BE1" w:rsidRDefault="00F17333" w:rsidP="00F17333">
      <w:pPr>
        <w:tabs>
          <w:tab w:val="left" w:pos="0"/>
          <w:tab w:val="left" w:pos="851"/>
        </w:tabs>
        <w:suppressAutoHyphens/>
        <w:jc w:val="both"/>
        <w:rPr>
          <w:sz w:val="28"/>
          <w:szCs w:val="28"/>
          <w:lang w:val="uk-UA" w:eastAsia="ar-SA"/>
        </w:rPr>
      </w:pPr>
      <w:r w:rsidRPr="00946BE1">
        <w:rPr>
          <w:sz w:val="28"/>
          <w:szCs w:val="28"/>
          <w:lang w:val="uk-UA" w:eastAsia="ar-SA"/>
        </w:rPr>
        <w:t xml:space="preserve">         - абзац перший пункту 3 доповнити такого змісту «передачу в оренду, продовження оренди такого майна здійснювати за погодженням з відповідальними працівниками структурних підрозділів селищної ради».    </w:t>
      </w:r>
    </w:p>
    <w:p w:rsidR="00F17333" w:rsidRPr="00946BE1" w:rsidRDefault="00F17333" w:rsidP="00F17333">
      <w:pPr>
        <w:tabs>
          <w:tab w:val="left" w:pos="0"/>
          <w:tab w:val="left" w:pos="851"/>
        </w:tabs>
        <w:suppressAutoHyphens/>
        <w:jc w:val="both"/>
        <w:rPr>
          <w:sz w:val="28"/>
          <w:szCs w:val="28"/>
          <w:lang w:val="uk-UA" w:eastAsia="ar-SA"/>
        </w:rPr>
      </w:pPr>
      <w:r>
        <w:rPr>
          <w:color w:val="000000"/>
          <w:sz w:val="28"/>
          <w:szCs w:val="28"/>
          <w:lang w:val="uk-UA" w:eastAsia="uk-UA"/>
        </w:rPr>
        <w:t xml:space="preserve">   2.  </w:t>
      </w:r>
      <w:r w:rsidRPr="00946BE1">
        <w:rPr>
          <w:color w:val="000000"/>
          <w:sz w:val="28"/>
          <w:szCs w:val="28"/>
          <w:lang w:val="uk-UA" w:eastAsia="uk-UA"/>
        </w:rPr>
        <w:t xml:space="preserve">Контроль за виконанням рішення покласти </w:t>
      </w:r>
      <w:r w:rsidRPr="00946BE1">
        <w:rPr>
          <w:sz w:val="28"/>
          <w:szCs w:val="28"/>
          <w:lang w:val="uk-UA" w:eastAsia="ar-SA"/>
        </w:rPr>
        <w:t>на заступника селищного голови з питань діяльності виконавчих о</w:t>
      </w:r>
      <w:r>
        <w:rPr>
          <w:sz w:val="28"/>
          <w:szCs w:val="28"/>
          <w:lang w:val="uk-UA" w:eastAsia="ar-SA"/>
        </w:rPr>
        <w:t xml:space="preserve">рганів ради Юрія Іванишина, </w:t>
      </w:r>
      <w:r w:rsidRPr="00946BE1">
        <w:rPr>
          <w:sz w:val="28"/>
          <w:szCs w:val="28"/>
          <w:lang w:val="uk-UA" w:eastAsia="ar-SA"/>
        </w:rPr>
        <w:t>постійну комісію селищної ради з питань планування фінансів, бюджету, інвестицій та міжнародного співробітництва,  соціально-економічного розвитку (Б.</w:t>
      </w:r>
      <w:r>
        <w:rPr>
          <w:sz w:val="28"/>
          <w:szCs w:val="28"/>
          <w:lang w:val="uk-UA" w:eastAsia="ar-SA"/>
        </w:rPr>
        <w:t xml:space="preserve">В. </w:t>
      </w:r>
      <w:proofErr w:type="spellStart"/>
      <w:r w:rsidRPr="00946BE1">
        <w:rPr>
          <w:sz w:val="28"/>
          <w:szCs w:val="28"/>
          <w:lang w:val="uk-UA" w:eastAsia="ar-SA"/>
        </w:rPr>
        <w:t>Білусяк</w:t>
      </w:r>
      <w:proofErr w:type="spellEnd"/>
      <w:r w:rsidRPr="00946BE1">
        <w:rPr>
          <w:sz w:val="28"/>
          <w:szCs w:val="28"/>
          <w:lang w:val="uk-UA" w:eastAsia="ar-SA"/>
        </w:rPr>
        <w:t>)</w:t>
      </w:r>
      <w:r w:rsidRPr="00946BE1">
        <w:rPr>
          <w:b/>
          <w:sz w:val="28"/>
          <w:szCs w:val="28"/>
          <w:lang w:val="uk-UA" w:eastAsia="ar-SA"/>
        </w:rPr>
        <w:t xml:space="preserve">  </w:t>
      </w:r>
    </w:p>
    <w:p w:rsidR="00F17333" w:rsidRDefault="00F17333" w:rsidP="00F17333">
      <w:pPr>
        <w:tabs>
          <w:tab w:val="left" w:pos="0"/>
          <w:tab w:val="left" w:pos="851"/>
        </w:tabs>
        <w:suppressAutoHyphens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 xml:space="preserve">та </w:t>
      </w:r>
      <w:proofErr w:type="spellStart"/>
      <w:r w:rsidRPr="00946BE1">
        <w:rPr>
          <w:sz w:val="28"/>
          <w:szCs w:val="28"/>
          <w:lang w:eastAsia="ar-SA"/>
        </w:rPr>
        <w:t>постійн</w:t>
      </w:r>
      <w:proofErr w:type="spellEnd"/>
      <w:r w:rsidRPr="00946BE1">
        <w:rPr>
          <w:sz w:val="28"/>
          <w:szCs w:val="28"/>
          <w:lang w:val="uk-UA" w:eastAsia="ar-SA"/>
        </w:rPr>
        <w:t>у</w:t>
      </w:r>
      <w:r w:rsidRPr="00946BE1">
        <w:rPr>
          <w:sz w:val="28"/>
          <w:szCs w:val="28"/>
          <w:lang w:eastAsia="ar-SA"/>
        </w:rPr>
        <w:t xml:space="preserve"> </w:t>
      </w:r>
      <w:proofErr w:type="spellStart"/>
      <w:r w:rsidRPr="00946BE1">
        <w:rPr>
          <w:sz w:val="28"/>
          <w:szCs w:val="28"/>
          <w:lang w:eastAsia="ar-SA"/>
        </w:rPr>
        <w:t>комісі</w:t>
      </w:r>
      <w:proofErr w:type="spellEnd"/>
      <w:r w:rsidRPr="00946BE1">
        <w:rPr>
          <w:sz w:val="28"/>
          <w:szCs w:val="28"/>
          <w:lang w:val="uk-UA" w:eastAsia="ar-SA"/>
        </w:rPr>
        <w:t xml:space="preserve">ю селищної ради з питань промисловості, лісового господарства, інфраструктури, транспорту, </w:t>
      </w:r>
      <w:proofErr w:type="spellStart"/>
      <w:r w:rsidRPr="00946BE1">
        <w:rPr>
          <w:sz w:val="28"/>
          <w:szCs w:val="28"/>
          <w:lang w:val="uk-UA" w:eastAsia="ar-SA"/>
        </w:rPr>
        <w:t>зв</w:t>
      </w:r>
      <w:proofErr w:type="spellEnd"/>
      <w:r w:rsidRPr="00946BE1">
        <w:rPr>
          <w:sz w:val="28"/>
          <w:szCs w:val="28"/>
          <w:lang w:eastAsia="ar-SA"/>
        </w:rPr>
        <w:t>’</w:t>
      </w:r>
      <w:proofErr w:type="spellStart"/>
      <w:r w:rsidRPr="00946BE1">
        <w:rPr>
          <w:sz w:val="28"/>
          <w:szCs w:val="28"/>
          <w:lang w:val="uk-UA" w:eastAsia="ar-SA"/>
        </w:rPr>
        <w:t>язку</w:t>
      </w:r>
      <w:proofErr w:type="spellEnd"/>
      <w:r w:rsidRPr="00946BE1">
        <w:rPr>
          <w:sz w:val="28"/>
          <w:szCs w:val="28"/>
          <w:lang w:val="uk-UA" w:eastAsia="ar-SA"/>
        </w:rPr>
        <w:t>, сфери послуг житлово-комунального господарства, дорожнього господарства (В.</w:t>
      </w:r>
      <w:r>
        <w:rPr>
          <w:sz w:val="28"/>
          <w:szCs w:val="28"/>
          <w:lang w:val="uk-UA" w:eastAsia="ar-SA"/>
        </w:rPr>
        <w:t xml:space="preserve">М. </w:t>
      </w:r>
      <w:proofErr w:type="spellStart"/>
      <w:r w:rsidRPr="00946BE1">
        <w:rPr>
          <w:sz w:val="28"/>
          <w:szCs w:val="28"/>
          <w:lang w:val="uk-UA" w:eastAsia="ar-SA"/>
        </w:rPr>
        <w:t>Гоцанюк</w:t>
      </w:r>
      <w:proofErr w:type="spellEnd"/>
      <w:r w:rsidRPr="00946BE1">
        <w:rPr>
          <w:sz w:val="28"/>
          <w:szCs w:val="28"/>
          <w:lang w:val="uk-UA" w:eastAsia="ar-SA"/>
        </w:rPr>
        <w:t>).</w:t>
      </w:r>
    </w:p>
    <w:p w:rsidR="00F17333" w:rsidRDefault="00F17333" w:rsidP="00F17333">
      <w:pPr>
        <w:tabs>
          <w:tab w:val="left" w:pos="0"/>
          <w:tab w:val="left" w:pos="851"/>
        </w:tabs>
        <w:suppressAutoHyphens/>
        <w:jc w:val="both"/>
        <w:rPr>
          <w:sz w:val="28"/>
          <w:szCs w:val="28"/>
          <w:lang w:val="uk-UA" w:eastAsia="ar-SA"/>
        </w:rPr>
      </w:pPr>
    </w:p>
    <w:p w:rsidR="00F17333" w:rsidRDefault="00F17333" w:rsidP="00F17333">
      <w:pPr>
        <w:tabs>
          <w:tab w:val="left" w:pos="0"/>
          <w:tab w:val="left" w:pos="851"/>
        </w:tabs>
        <w:suppressAutoHyphens/>
        <w:jc w:val="both"/>
        <w:rPr>
          <w:sz w:val="28"/>
          <w:szCs w:val="28"/>
          <w:lang w:val="uk-UA" w:eastAsia="ar-SA"/>
        </w:rPr>
      </w:pPr>
    </w:p>
    <w:p w:rsidR="00F17333" w:rsidRDefault="00F17333" w:rsidP="00F17333">
      <w:pPr>
        <w:tabs>
          <w:tab w:val="left" w:pos="0"/>
          <w:tab w:val="left" w:pos="851"/>
        </w:tabs>
        <w:suppressAutoHyphens/>
        <w:jc w:val="both"/>
        <w:rPr>
          <w:sz w:val="28"/>
          <w:szCs w:val="28"/>
          <w:lang w:val="uk-UA" w:eastAsia="ar-SA"/>
        </w:rPr>
      </w:pPr>
    </w:p>
    <w:p w:rsidR="00F17333" w:rsidRDefault="00F17333" w:rsidP="00F17333">
      <w:pPr>
        <w:tabs>
          <w:tab w:val="left" w:pos="0"/>
          <w:tab w:val="left" w:pos="851"/>
        </w:tabs>
        <w:suppressAutoHyphens/>
        <w:jc w:val="both"/>
        <w:rPr>
          <w:rFonts w:eastAsiaTheme="minorHAnsi"/>
          <w:b/>
          <w:sz w:val="28"/>
          <w:szCs w:val="28"/>
          <w:lang w:val="uk-UA" w:eastAsia="en-US"/>
        </w:rPr>
      </w:pPr>
      <w:r w:rsidRPr="00946BE1">
        <w:rPr>
          <w:rFonts w:eastAsiaTheme="minorHAnsi"/>
          <w:b/>
          <w:sz w:val="28"/>
          <w:szCs w:val="28"/>
          <w:lang w:val="uk-UA" w:eastAsia="en-US"/>
        </w:rPr>
        <w:t>Селищний голова                                                                     Манолій ПІЦУРЯК</w:t>
      </w:r>
    </w:p>
    <w:p w:rsidR="00F17333" w:rsidRDefault="00F17333" w:rsidP="00F17333">
      <w:pPr>
        <w:tabs>
          <w:tab w:val="left" w:pos="0"/>
          <w:tab w:val="left" w:pos="851"/>
        </w:tabs>
        <w:suppressAutoHyphens/>
        <w:jc w:val="both"/>
        <w:rPr>
          <w:rFonts w:eastAsiaTheme="minorHAnsi"/>
          <w:b/>
          <w:sz w:val="28"/>
          <w:szCs w:val="28"/>
          <w:lang w:val="uk-UA" w:eastAsia="en-US"/>
        </w:rPr>
      </w:pPr>
    </w:p>
    <w:p w:rsidR="00994F7B" w:rsidRDefault="00F17333">
      <w:bookmarkStart w:id="0" w:name="_GoBack"/>
      <w:bookmarkEnd w:id="0"/>
    </w:p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A8B"/>
    <w:rsid w:val="00057B0B"/>
    <w:rsid w:val="0018070E"/>
    <w:rsid w:val="001F7C8A"/>
    <w:rsid w:val="00257506"/>
    <w:rsid w:val="00285A8B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17333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3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7333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17333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3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7333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17333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1100</Words>
  <Characters>628</Characters>
  <Application>Microsoft Office Word</Application>
  <DocSecurity>0</DocSecurity>
  <Lines>5</Lines>
  <Paragraphs>3</Paragraphs>
  <ScaleCrop>false</ScaleCrop>
  <Company>diakov.net</Company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2024-04-12T08:01:00Z</dcterms:created>
  <dcterms:modified xsi:type="dcterms:W3CDTF">2024-04-12T08:01:00Z</dcterms:modified>
</cp:coreProperties>
</file>