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48" w:rsidRPr="00F938BD" w:rsidRDefault="00F73748" w:rsidP="00F73748">
      <w:pPr>
        <w:jc w:val="center"/>
        <w:rPr>
          <w:b/>
          <w:sz w:val="28"/>
          <w:szCs w:val="28"/>
          <w:lang w:val="uk-UA"/>
        </w:rPr>
      </w:pPr>
      <w:r w:rsidRPr="00F938BD">
        <w:rPr>
          <w:rFonts w:eastAsiaTheme="minorHAnsi"/>
          <w:noProof/>
          <w:spacing w:val="8"/>
          <w:sz w:val="28"/>
          <w:szCs w:val="28"/>
          <w:lang w:val="uk-UA" w:eastAsia="uk-UA"/>
        </w:rPr>
        <w:drawing>
          <wp:inline distT="0" distB="0" distL="0" distR="0" wp14:anchorId="34CDB05A" wp14:editId="51F32A36">
            <wp:extent cx="428625" cy="609600"/>
            <wp:effectExtent l="19050" t="0" r="9525"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F938BD">
        <w:rPr>
          <w:b/>
          <w:sz w:val="28"/>
          <w:szCs w:val="28"/>
          <w:lang w:val="uk-UA"/>
        </w:rPr>
        <w:t xml:space="preserve"> </w:t>
      </w:r>
    </w:p>
    <w:p w:rsidR="00F73748" w:rsidRPr="00F938BD" w:rsidRDefault="00F73748" w:rsidP="00F73748">
      <w:pPr>
        <w:jc w:val="center"/>
        <w:rPr>
          <w:b/>
          <w:sz w:val="28"/>
          <w:szCs w:val="28"/>
        </w:rPr>
      </w:pPr>
      <w:r w:rsidRPr="00F938BD">
        <w:rPr>
          <w:b/>
          <w:sz w:val="28"/>
          <w:szCs w:val="28"/>
          <w:lang w:val="uk-UA"/>
        </w:rPr>
        <w:t xml:space="preserve">  УКРАЇНА</w:t>
      </w:r>
    </w:p>
    <w:p w:rsidR="00F73748" w:rsidRPr="00F938BD" w:rsidRDefault="00F73748" w:rsidP="00F73748">
      <w:pPr>
        <w:jc w:val="center"/>
        <w:rPr>
          <w:b/>
          <w:sz w:val="28"/>
          <w:szCs w:val="28"/>
          <w:lang w:val="uk-UA"/>
        </w:rPr>
      </w:pPr>
      <w:r w:rsidRPr="00F938BD">
        <w:rPr>
          <w:b/>
          <w:sz w:val="28"/>
          <w:szCs w:val="28"/>
          <w:lang w:val="uk-UA"/>
        </w:rPr>
        <w:t>СОЛОТВИНСЬКА СЕЛИЩНА РАДА</w:t>
      </w:r>
    </w:p>
    <w:p w:rsidR="00F73748" w:rsidRPr="00F938BD" w:rsidRDefault="00F73748" w:rsidP="00F73748">
      <w:pPr>
        <w:jc w:val="center"/>
        <w:rPr>
          <w:b/>
          <w:sz w:val="28"/>
          <w:szCs w:val="28"/>
          <w:lang w:val="uk-UA"/>
        </w:rPr>
      </w:pPr>
      <w:r w:rsidRPr="00F938BD">
        <w:rPr>
          <w:b/>
          <w:sz w:val="28"/>
          <w:szCs w:val="28"/>
          <w:lang w:val="uk-UA"/>
        </w:rPr>
        <w:t>ІВАНО-ФРАНКІВСЬКИЙ РАЙОН ІВАНО-ФРАНКІВСЬКА ОБЛАСТЬ</w:t>
      </w:r>
    </w:p>
    <w:p w:rsidR="00F73748" w:rsidRPr="00F938BD" w:rsidRDefault="00F73748" w:rsidP="00F73748">
      <w:pPr>
        <w:jc w:val="center"/>
        <w:rPr>
          <w:color w:val="000000"/>
          <w:sz w:val="28"/>
          <w:szCs w:val="28"/>
          <w:lang w:val="uk-UA" w:eastAsia="uk-UA"/>
        </w:rPr>
      </w:pPr>
      <w:r w:rsidRPr="00F938BD">
        <w:rPr>
          <w:b/>
          <w:bCs/>
          <w:color w:val="000000"/>
          <w:sz w:val="28"/>
          <w:szCs w:val="28"/>
          <w:lang w:val="uk-UA" w:eastAsia="uk-UA"/>
        </w:rPr>
        <w:t>Восьме демократичне скликання</w:t>
      </w:r>
    </w:p>
    <w:p w:rsidR="00F73748" w:rsidRPr="00F938BD" w:rsidRDefault="00F73748" w:rsidP="00F73748">
      <w:pPr>
        <w:jc w:val="center"/>
        <w:rPr>
          <w:b/>
          <w:bCs/>
          <w:color w:val="000000"/>
          <w:sz w:val="28"/>
          <w:szCs w:val="28"/>
          <w:lang w:val="uk-UA" w:eastAsia="uk-UA"/>
        </w:rPr>
      </w:pPr>
      <w:r>
        <w:rPr>
          <w:b/>
          <w:bCs/>
          <w:color w:val="000000"/>
          <w:sz w:val="28"/>
          <w:szCs w:val="28"/>
          <w:lang w:val="uk-UA" w:eastAsia="uk-UA"/>
        </w:rPr>
        <w:t>Тридцять перша сесія</w:t>
      </w:r>
    </w:p>
    <w:p w:rsidR="00F73748" w:rsidRPr="00F938BD" w:rsidRDefault="00F73748" w:rsidP="00F73748">
      <w:pPr>
        <w:jc w:val="center"/>
        <w:rPr>
          <w:b/>
          <w:bCs/>
          <w:color w:val="000000"/>
          <w:sz w:val="28"/>
          <w:szCs w:val="28"/>
          <w:lang w:eastAsia="uk-UA"/>
        </w:rPr>
      </w:pPr>
      <w:proofErr w:type="gramStart"/>
      <w:r w:rsidRPr="00F938BD">
        <w:rPr>
          <w:b/>
          <w:bCs/>
          <w:color w:val="000000"/>
          <w:sz w:val="28"/>
          <w:szCs w:val="28"/>
          <w:lang w:eastAsia="uk-UA"/>
        </w:rPr>
        <w:t>Р</w:t>
      </w:r>
      <w:proofErr w:type="gramEnd"/>
      <w:r w:rsidRPr="00F938BD">
        <w:rPr>
          <w:b/>
          <w:bCs/>
          <w:color w:val="000000"/>
          <w:sz w:val="28"/>
          <w:szCs w:val="28"/>
          <w:lang w:eastAsia="uk-UA"/>
        </w:rPr>
        <w:t>ІШЕННЯ</w:t>
      </w:r>
    </w:p>
    <w:p w:rsidR="00F73748" w:rsidRPr="00F938BD" w:rsidRDefault="00F73748" w:rsidP="00F73748">
      <w:pPr>
        <w:jc w:val="center"/>
        <w:rPr>
          <w:b/>
          <w:bCs/>
          <w:color w:val="000000"/>
          <w:sz w:val="28"/>
          <w:szCs w:val="28"/>
          <w:lang w:eastAsia="uk-UA"/>
        </w:rPr>
      </w:pPr>
    </w:p>
    <w:p w:rsidR="00F73748" w:rsidRDefault="00F73748" w:rsidP="00F73748">
      <w:pPr>
        <w:rPr>
          <w:b/>
          <w:color w:val="000000"/>
          <w:sz w:val="28"/>
          <w:szCs w:val="28"/>
          <w:lang w:val="uk-UA" w:eastAsia="uk-UA"/>
        </w:rPr>
      </w:pPr>
      <w:r w:rsidRPr="00F938BD">
        <w:rPr>
          <w:b/>
          <w:color w:val="000000"/>
          <w:sz w:val="28"/>
          <w:szCs w:val="28"/>
          <w:lang w:val="uk-UA" w:eastAsia="uk-UA"/>
        </w:rPr>
        <w:t xml:space="preserve">  05 квітня 2024 року                  смт. Соло</w:t>
      </w:r>
      <w:r>
        <w:rPr>
          <w:b/>
          <w:color w:val="000000"/>
          <w:sz w:val="28"/>
          <w:szCs w:val="28"/>
          <w:lang w:val="uk-UA" w:eastAsia="uk-UA"/>
        </w:rPr>
        <w:t>твин                         №16</w:t>
      </w:r>
      <w:r w:rsidRPr="00F938BD">
        <w:rPr>
          <w:b/>
          <w:color w:val="000000"/>
          <w:sz w:val="28"/>
          <w:szCs w:val="28"/>
          <w:lang w:val="uk-UA" w:eastAsia="uk-UA"/>
        </w:rPr>
        <w:t>51</w:t>
      </w:r>
      <w:r>
        <w:rPr>
          <w:b/>
          <w:color w:val="000000"/>
          <w:sz w:val="28"/>
          <w:szCs w:val="28"/>
          <w:lang w:val="uk-UA" w:eastAsia="uk-UA"/>
        </w:rPr>
        <w:t xml:space="preserve">/31/2024 </w:t>
      </w:r>
    </w:p>
    <w:p w:rsidR="00F73748" w:rsidRPr="00F938BD" w:rsidRDefault="00F73748" w:rsidP="00F73748">
      <w:pPr>
        <w:rPr>
          <w:b/>
          <w:color w:val="000000"/>
          <w:sz w:val="28"/>
          <w:szCs w:val="28"/>
          <w:lang w:val="uk-UA" w:eastAsia="uk-UA"/>
        </w:rPr>
      </w:pPr>
    </w:p>
    <w:p w:rsidR="00F73748" w:rsidRPr="00F938BD" w:rsidRDefault="00F73748" w:rsidP="00F73748">
      <w:pPr>
        <w:spacing w:line="276" w:lineRule="auto"/>
        <w:rPr>
          <w:rFonts w:eastAsiaTheme="minorHAnsi"/>
          <w:b/>
          <w:sz w:val="28"/>
          <w:szCs w:val="28"/>
          <w:lang w:val="uk-UA" w:eastAsia="en-US"/>
        </w:rPr>
      </w:pPr>
      <w:r w:rsidRPr="00F938BD">
        <w:rPr>
          <w:rFonts w:eastAsiaTheme="minorHAnsi"/>
          <w:b/>
          <w:sz w:val="28"/>
          <w:szCs w:val="28"/>
          <w:lang w:val="uk-UA" w:eastAsia="en-US"/>
        </w:rPr>
        <w:t>Про внесення змін в Положення</w:t>
      </w:r>
    </w:p>
    <w:p w:rsidR="00F73748" w:rsidRPr="00F938BD" w:rsidRDefault="00F73748" w:rsidP="00F73748">
      <w:pPr>
        <w:spacing w:line="276" w:lineRule="auto"/>
        <w:rPr>
          <w:rFonts w:eastAsiaTheme="minorHAnsi"/>
          <w:b/>
          <w:sz w:val="28"/>
          <w:szCs w:val="28"/>
          <w:lang w:val="uk-UA" w:eastAsia="en-US"/>
        </w:rPr>
      </w:pPr>
      <w:r w:rsidRPr="00F938BD">
        <w:rPr>
          <w:rFonts w:eastAsiaTheme="minorHAnsi"/>
          <w:b/>
          <w:sz w:val="28"/>
          <w:szCs w:val="28"/>
          <w:lang w:val="uk-UA" w:eastAsia="en-US"/>
        </w:rPr>
        <w:t>відділу культури, туризму, національностей</w:t>
      </w:r>
    </w:p>
    <w:p w:rsidR="00F73748" w:rsidRPr="00F938BD" w:rsidRDefault="00F73748" w:rsidP="00F73748">
      <w:pPr>
        <w:rPr>
          <w:rFonts w:eastAsiaTheme="minorHAnsi"/>
          <w:b/>
          <w:sz w:val="28"/>
          <w:szCs w:val="28"/>
          <w:lang w:val="uk-UA" w:eastAsia="en-US"/>
        </w:rPr>
      </w:pPr>
      <w:r w:rsidRPr="00F938BD">
        <w:rPr>
          <w:rFonts w:eastAsiaTheme="minorHAnsi"/>
          <w:b/>
          <w:sz w:val="28"/>
          <w:szCs w:val="28"/>
          <w:lang w:val="uk-UA" w:eastAsia="en-US"/>
        </w:rPr>
        <w:t>та релігій Солотвинської селищної ради та</w:t>
      </w:r>
    </w:p>
    <w:p w:rsidR="00F73748" w:rsidRPr="00F938BD" w:rsidRDefault="00F73748" w:rsidP="00F73748">
      <w:pPr>
        <w:rPr>
          <w:rFonts w:eastAsiaTheme="minorHAnsi"/>
          <w:b/>
          <w:sz w:val="28"/>
          <w:szCs w:val="28"/>
          <w:lang w:val="uk-UA" w:eastAsia="en-US"/>
        </w:rPr>
      </w:pPr>
      <w:r w:rsidRPr="00F938BD">
        <w:rPr>
          <w:rFonts w:eastAsiaTheme="minorHAnsi"/>
          <w:b/>
          <w:sz w:val="28"/>
          <w:szCs w:val="28"/>
          <w:lang w:val="uk-UA" w:eastAsia="en-US"/>
        </w:rPr>
        <w:t>затвердження Положення відділу культури,</w:t>
      </w:r>
    </w:p>
    <w:p w:rsidR="00F73748" w:rsidRPr="00F938BD" w:rsidRDefault="00F73748" w:rsidP="00F73748">
      <w:pPr>
        <w:rPr>
          <w:rFonts w:eastAsiaTheme="minorHAnsi"/>
          <w:b/>
          <w:sz w:val="28"/>
          <w:szCs w:val="28"/>
          <w:lang w:val="uk-UA" w:eastAsia="en-US"/>
        </w:rPr>
      </w:pPr>
      <w:r w:rsidRPr="00F938BD">
        <w:rPr>
          <w:rFonts w:eastAsiaTheme="minorHAnsi"/>
          <w:b/>
          <w:sz w:val="28"/>
          <w:szCs w:val="28"/>
          <w:lang w:val="uk-UA" w:eastAsia="en-US"/>
        </w:rPr>
        <w:t xml:space="preserve">туризму, національностей та релігій </w:t>
      </w:r>
    </w:p>
    <w:p w:rsidR="00F73748" w:rsidRDefault="00F73748" w:rsidP="00F73748">
      <w:pPr>
        <w:rPr>
          <w:rFonts w:eastAsiaTheme="minorHAnsi"/>
          <w:b/>
          <w:sz w:val="28"/>
          <w:szCs w:val="28"/>
          <w:lang w:val="uk-UA" w:eastAsia="en-US"/>
        </w:rPr>
      </w:pPr>
      <w:r w:rsidRPr="00F938BD">
        <w:rPr>
          <w:rFonts w:eastAsiaTheme="minorHAnsi"/>
          <w:b/>
          <w:sz w:val="28"/>
          <w:szCs w:val="28"/>
          <w:lang w:val="uk-UA" w:eastAsia="en-US"/>
        </w:rPr>
        <w:t>Солотвинської селищної ради в новій редакції</w:t>
      </w:r>
      <w:r>
        <w:rPr>
          <w:rFonts w:eastAsiaTheme="minorHAnsi"/>
          <w:b/>
          <w:sz w:val="28"/>
          <w:szCs w:val="28"/>
          <w:lang w:val="uk-UA" w:eastAsia="en-US"/>
        </w:rPr>
        <w:t>.</w:t>
      </w:r>
    </w:p>
    <w:p w:rsidR="00F73748" w:rsidRPr="00F938BD" w:rsidRDefault="00F73748" w:rsidP="00F73748">
      <w:pPr>
        <w:rPr>
          <w:rFonts w:eastAsiaTheme="minorHAnsi"/>
          <w:b/>
          <w:sz w:val="28"/>
          <w:szCs w:val="28"/>
          <w:lang w:val="uk-UA" w:eastAsia="en-US"/>
        </w:rPr>
      </w:pPr>
    </w:p>
    <w:p w:rsidR="00F73748" w:rsidRPr="00F938BD" w:rsidRDefault="00F73748" w:rsidP="00F73748">
      <w:pPr>
        <w:spacing w:line="276" w:lineRule="auto"/>
        <w:jc w:val="both"/>
        <w:rPr>
          <w:rFonts w:eastAsiaTheme="minorHAnsi"/>
          <w:bCs/>
          <w:sz w:val="28"/>
          <w:szCs w:val="28"/>
          <w:lang w:val="uk-UA" w:eastAsia="en-US"/>
        </w:rPr>
      </w:pPr>
      <w:r w:rsidRPr="00F938BD">
        <w:rPr>
          <w:rFonts w:eastAsiaTheme="minorHAnsi"/>
          <w:sz w:val="28"/>
          <w:szCs w:val="28"/>
          <w:lang w:val="uk-UA" w:eastAsia="en-US"/>
        </w:rPr>
        <w:t xml:space="preserve">     Відповідно до ст. </w:t>
      </w:r>
      <w:r w:rsidRPr="00F938BD">
        <w:rPr>
          <w:rFonts w:eastAsiaTheme="minorHAnsi"/>
          <w:bCs/>
          <w:sz w:val="28"/>
          <w:szCs w:val="28"/>
          <w:lang w:val="uk-UA" w:eastAsia="en-US"/>
        </w:rPr>
        <w:t xml:space="preserve">25,26,32,54,59 </w:t>
      </w:r>
      <w:r w:rsidRPr="00F938BD">
        <w:rPr>
          <w:rFonts w:eastAsiaTheme="minorHAnsi"/>
          <w:sz w:val="28"/>
          <w:szCs w:val="28"/>
          <w:lang w:val="uk-UA" w:eastAsia="en-US"/>
        </w:rPr>
        <w:t xml:space="preserve">Закону України «Про місцеве самоврядування в Україні», Закону України «Про культуру» та з метою забезпечення здійснення та вдосконалення роботи виконавчих органів селищної ради, структурування функціональних напрямків діяльності та забезпечення ефективної роботи, </w:t>
      </w:r>
      <w:r w:rsidRPr="00F938BD">
        <w:rPr>
          <w:rFonts w:eastAsiaTheme="minorHAnsi"/>
          <w:bCs/>
          <w:sz w:val="28"/>
          <w:szCs w:val="28"/>
          <w:lang w:val="uk-UA" w:eastAsia="en-US"/>
        </w:rPr>
        <w:t xml:space="preserve">Солотвинська селищна рада  </w:t>
      </w:r>
    </w:p>
    <w:p w:rsidR="00F73748" w:rsidRPr="00F938BD" w:rsidRDefault="00F73748" w:rsidP="00F73748">
      <w:pPr>
        <w:spacing w:line="276" w:lineRule="auto"/>
        <w:jc w:val="center"/>
        <w:rPr>
          <w:rFonts w:eastAsiaTheme="minorHAnsi"/>
          <w:bCs/>
          <w:sz w:val="28"/>
          <w:szCs w:val="28"/>
          <w:lang w:val="uk-UA" w:eastAsia="en-US"/>
        </w:rPr>
      </w:pPr>
      <w:r w:rsidRPr="00F938BD">
        <w:rPr>
          <w:rFonts w:eastAsiaTheme="minorHAnsi"/>
          <w:b/>
          <w:bCs/>
          <w:sz w:val="28"/>
          <w:szCs w:val="28"/>
          <w:lang w:val="uk-UA" w:eastAsia="en-US"/>
        </w:rPr>
        <w:t>ВИРІШИЛА:</w:t>
      </w:r>
    </w:p>
    <w:p w:rsidR="00F73748" w:rsidRPr="00F938BD" w:rsidRDefault="00F73748" w:rsidP="00F73748">
      <w:pPr>
        <w:jc w:val="both"/>
        <w:rPr>
          <w:sz w:val="28"/>
          <w:szCs w:val="28"/>
          <w:lang w:val="uk-UA" w:eastAsia="uk-UA"/>
        </w:rPr>
      </w:pPr>
      <w:r w:rsidRPr="00F938BD">
        <w:rPr>
          <w:rFonts w:eastAsiaTheme="minorHAnsi"/>
          <w:bCs/>
          <w:sz w:val="28"/>
          <w:szCs w:val="28"/>
          <w:lang w:val="uk-UA" w:eastAsia="en-US"/>
        </w:rPr>
        <w:t xml:space="preserve">     1.Внести зміни в Положення, затвердженого 14 грудня 2020 року №50/02/2020, про відділ культури, туризму, національностей та релігій Солотвинської селищної ради доповнивши пункт 1.11 структурним  підрозділом музей народного мистецтва ім. О. </w:t>
      </w:r>
      <w:proofErr w:type="spellStart"/>
      <w:r w:rsidRPr="00F938BD">
        <w:rPr>
          <w:rFonts w:eastAsiaTheme="minorHAnsi"/>
          <w:bCs/>
          <w:sz w:val="28"/>
          <w:szCs w:val="28"/>
          <w:lang w:val="uk-UA" w:eastAsia="en-US"/>
        </w:rPr>
        <w:t>Феданка</w:t>
      </w:r>
      <w:proofErr w:type="spellEnd"/>
      <w:r w:rsidRPr="00F938BD">
        <w:rPr>
          <w:rFonts w:eastAsiaTheme="minorHAnsi"/>
          <w:bCs/>
          <w:sz w:val="28"/>
          <w:szCs w:val="28"/>
          <w:lang w:val="uk-UA" w:eastAsia="en-US"/>
        </w:rPr>
        <w:t xml:space="preserve"> </w:t>
      </w:r>
      <w:r w:rsidRPr="00F938BD">
        <w:rPr>
          <w:color w:val="000000"/>
          <w:sz w:val="28"/>
          <w:szCs w:val="28"/>
          <w:lang w:val="uk-UA" w:eastAsia="uk-UA"/>
        </w:rPr>
        <w:t>згідно додатка та затвердити  дане Положення зі змінами в новій редакції.</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     2.</w:t>
      </w:r>
      <w:r>
        <w:rPr>
          <w:color w:val="000000"/>
          <w:sz w:val="28"/>
          <w:szCs w:val="28"/>
          <w:lang w:val="uk-UA" w:eastAsia="uk-UA"/>
        </w:rPr>
        <w:t xml:space="preserve"> </w:t>
      </w:r>
      <w:r w:rsidRPr="00F938BD">
        <w:rPr>
          <w:color w:val="000000"/>
          <w:sz w:val="28"/>
          <w:szCs w:val="28"/>
          <w:lang w:val="uk-UA" w:eastAsia="uk-UA"/>
        </w:rPr>
        <w:t xml:space="preserve">Пункт 2 рішення </w:t>
      </w:r>
      <w:r w:rsidRPr="00F938BD">
        <w:rPr>
          <w:rFonts w:eastAsiaTheme="minorHAnsi"/>
          <w:bCs/>
          <w:sz w:val="28"/>
          <w:szCs w:val="28"/>
          <w:lang w:val="uk-UA" w:eastAsia="en-US"/>
        </w:rPr>
        <w:t xml:space="preserve">№50/02/2020 від 14 грудня 2020 року «Про створення відділу культури, туризму, національностей та релігій Солотвинської селищної </w:t>
      </w:r>
      <w:r>
        <w:rPr>
          <w:rFonts w:eastAsiaTheme="minorHAnsi"/>
          <w:bCs/>
          <w:sz w:val="28"/>
          <w:szCs w:val="28"/>
          <w:lang w:val="uk-UA" w:eastAsia="en-US"/>
        </w:rPr>
        <w:t>ради» вважати таким, що втратив</w:t>
      </w:r>
      <w:r w:rsidRPr="00F938BD">
        <w:rPr>
          <w:rFonts w:eastAsiaTheme="minorHAnsi"/>
          <w:bCs/>
          <w:sz w:val="28"/>
          <w:szCs w:val="28"/>
          <w:lang w:val="uk-UA" w:eastAsia="en-US"/>
        </w:rPr>
        <w:t xml:space="preserve"> чинність.</w:t>
      </w:r>
    </w:p>
    <w:p w:rsidR="00F73748" w:rsidRPr="00F938BD" w:rsidRDefault="00F73748" w:rsidP="00F73748">
      <w:pPr>
        <w:spacing w:line="252" w:lineRule="auto"/>
        <w:jc w:val="both"/>
        <w:rPr>
          <w:rFonts w:eastAsiaTheme="minorHAnsi"/>
          <w:bCs/>
          <w:sz w:val="28"/>
          <w:szCs w:val="28"/>
          <w:lang w:val="uk-UA" w:eastAsia="en-US"/>
        </w:rPr>
      </w:pPr>
      <w:r w:rsidRPr="00F938BD">
        <w:rPr>
          <w:rFonts w:eastAsiaTheme="minorHAnsi"/>
          <w:bCs/>
          <w:sz w:val="28"/>
          <w:szCs w:val="28"/>
          <w:lang w:val="uk-UA" w:eastAsia="en-US"/>
        </w:rPr>
        <w:t xml:space="preserve">     3.</w:t>
      </w:r>
      <w:r>
        <w:rPr>
          <w:rFonts w:eastAsiaTheme="minorHAnsi"/>
          <w:bCs/>
          <w:sz w:val="28"/>
          <w:szCs w:val="28"/>
          <w:lang w:val="uk-UA" w:eastAsia="en-US"/>
        </w:rPr>
        <w:t xml:space="preserve"> </w:t>
      </w:r>
      <w:r w:rsidRPr="00F938BD">
        <w:rPr>
          <w:rFonts w:eastAsiaTheme="minorHAnsi"/>
          <w:bCs/>
          <w:sz w:val="28"/>
          <w:szCs w:val="28"/>
          <w:lang w:val="uk-UA" w:eastAsia="en-US"/>
        </w:rPr>
        <w:t>Начальнику відділу культури, туризму, національностей та релігій Солотвинської селищної ради (</w:t>
      </w:r>
      <w:proofErr w:type="spellStart"/>
      <w:r w:rsidRPr="00F938BD">
        <w:rPr>
          <w:rFonts w:eastAsiaTheme="minorHAnsi"/>
          <w:bCs/>
          <w:sz w:val="28"/>
          <w:szCs w:val="28"/>
          <w:lang w:val="uk-UA" w:eastAsia="en-US"/>
        </w:rPr>
        <w:t>Суслик</w:t>
      </w:r>
      <w:proofErr w:type="spellEnd"/>
      <w:r w:rsidRPr="00F938BD">
        <w:rPr>
          <w:rFonts w:eastAsiaTheme="minorHAnsi"/>
          <w:bCs/>
          <w:sz w:val="28"/>
          <w:szCs w:val="28"/>
          <w:lang w:val="uk-UA" w:eastAsia="en-US"/>
        </w:rPr>
        <w:t xml:space="preserve"> І.Ф.) у місячний термін здійснити заходи щодо </w:t>
      </w:r>
      <w:proofErr w:type="spellStart"/>
      <w:r w:rsidRPr="00F938BD">
        <w:rPr>
          <w:rFonts w:eastAsiaTheme="minorHAnsi"/>
          <w:bCs/>
          <w:sz w:val="28"/>
          <w:szCs w:val="28"/>
          <w:lang w:val="uk-UA" w:eastAsia="en-US"/>
        </w:rPr>
        <w:t>переєрестрації</w:t>
      </w:r>
      <w:proofErr w:type="spellEnd"/>
      <w:r w:rsidRPr="00F938BD">
        <w:rPr>
          <w:rFonts w:eastAsiaTheme="minorHAnsi"/>
          <w:bCs/>
          <w:sz w:val="28"/>
          <w:szCs w:val="28"/>
          <w:lang w:val="uk-UA" w:eastAsia="en-US"/>
        </w:rPr>
        <w:t xml:space="preserve"> Положення про відділ культури, туризму, національностей та релігій  Солотвинської селищної ради Івано-Франківського району Івано-Франківської області у відповідності до вимог законодавства.</w:t>
      </w:r>
    </w:p>
    <w:p w:rsidR="00F73748" w:rsidRPr="00F938BD" w:rsidRDefault="00F73748" w:rsidP="00F73748">
      <w:pPr>
        <w:spacing w:line="252" w:lineRule="auto"/>
        <w:jc w:val="both"/>
        <w:rPr>
          <w:rFonts w:eastAsiaTheme="minorHAnsi"/>
          <w:b/>
          <w:bCs/>
          <w:sz w:val="28"/>
          <w:szCs w:val="28"/>
          <w:lang w:val="uk-UA" w:eastAsia="en-US"/>
        </w:rPr>
      </w:pPr>
      <w:r w:rsidRPr="00F938BD">
        <w:rPr>
          <w:rFonts w:eastAsiaTheme="minorHAnsi"/>
          <w:sz w:val="28"/>
          <w:szCs w:val="28"/>
          <w:bdr w:val="none" w:sz="0" w:space="0" w:color="auto" w:frame="1"/>
          <w:lang w:val="uk-UA" w:eastAsia="uk-UA"/>
        </w:rPr>
        <w:t xml:space="preserve">     4.</w:t>
      </w:r>
      <w:r>
        <w:rPr>
          <w:rFonts w:eastAsiaTheme="minorHAnsi"/>
          <w:sz w:val="28"/>
          <w:szCs w:val="28"/>
          <w:bdr w:val="none" w:sz="0" w:space="0" w:color="auto" w:frame="1"/>
          <w:lang w:val="uk-UA" w:eastAsia="uk-UA"/>
        </w:rPr>
        <w:t xml:space="preserve"> </w:t>
      </w:r>
      <w:r w:rsidRPr="00F938BD">
        <w:rPr>
          <w:rFonts w:eastAsiaTheme="minorHAnsi"/>
          <w:sz w:val="28"/>
          <w:szCs w:val="28"/>
          <w:bdr w:val="none" w:sz="0" w:space="0" w:color="auto" w:frame="1"/>
          <w:lang w:val="uk-UA" w:eastAsia="uk-UA"/>
        </w:rPr>
        <w:t>Контроль за виконанням рішення покласти на першого заступника селищного голови Тютюнник Н.В., постійну комісію з питань охорони здоров’я, освіти, культури, спорту та соціальн</w:t>
      </w:r>
      <w:r>
        <w:rPr>
          <w:rFonts w:eastAsiaTheme="minorHAnsi"/>
          <w:sz w:val="28"/>
          <w:szCs w:val="28"/>
          <w:bdr w:val="none" w:sz="0" w:space="0" w:color="auto" w:frame="1"/>
          <w:lang w:val="uk-UA" w:eastAsia="uk-UA"/>
        </w:rPr>
        <w:t>ого захисту населення (Данилюк К</w:t>
      </w:r>
      <w:r w:rsidRPr="00F938BD">
        <w:rPr>
          <w:rFonts w:eastAsiaTheme="minorHAnsi"/>
          <w:sz w:val="28"/>
          <w:szCs w:val="28"/>
          <w:bdr w:val="none" w:sz="0" w:space="0" w:color="auto" w:frame="1"/>
          <w:lang w:val="uk-UA" w:eastAsia="uk-UA"/>
        </w:rPr>
        <w:t>.В.).</w:t>
      </w:r>
    </w:p>
    <w:p w:rsidR="00F73748" w:rsidRPr="00F938BD" w:rsidRDefault="00F73748" w:rsidP="00F73748">
      <w:pPr>
        <w:spacing w:after="160" w:line="252" w:lineRule="auto"/>
        <w:contextualSpacing/>
        <w:jc w:val="both"/>
        <w:rPr>
          <w:rFonts w:eastAsiaTheme="minorHAnsi"/>
          <w:b/>
          <w:bCs/>
          <w:sz w:val="28"/>
          <w:szCs w:val="28"/>
          <w:lang w:val="uk-UA" w:eastAsia="en-US"/>
        </w:rPr>
      </w:pPr>
    </w:p>
    <w:p w:rsidR="00F73748" w:rsidRPr="00F938BD" w:rsidRDefault="00F73748" w:rsidP="00F73748">
      <w:pPr>
        <w:spacing w:after="160" w:line="252" w:lineRule="auto"/>
        <w:contextualSpacing/>
        <w:jc w:val="both"/>
        <w:rPr>
          <w:rFonts w:eastAsiaTheme="minorHAnsi"/>
          <w:b/>
          <w:bCs/>
          <w:sz w:val="28"/>
          <w:szCs w:val="28"/>
          <w:lang w:val="uk-UA" w:eastAsia="en-US"/>
        </w:rPr>
      </w:pPr>
      <w:r w:rsidRPr="00F938BD">
        <w:rPr>
          <w:rFonts w:eastAsiaTheme="minorHAnsi"/>
          <w:b/>
          <w:bCs/>
          <w:sz w:val="28"/>
          <w:szCs w:val="28"/>
          <w:lang w:val="uk-UA" w:eastAsia="en-US"/>
        </w:rPr>
        <w:t xml:space="preserve">          </w:t>
      </w:r>
    </w:p>
    <w:p w:rsidR="00F73748" w:rsidRPr="00F938BD" w:rsidRDefault="00F73748" w:rsidP="00F73748">
      <w:pPr>
        <w:spacing w:after="160" w:line="252" w:lineRule="auto"/>
        <w:contextualSpacing/>
        <w:jc w:val="both"/>
        <w:rPr>
          <w:rFonts w:eastAsiaTheme="minorHAnsi"/>
          <w:b/>
          <w:bCs/>
          <w:sz w:val="28"/>
          <w:szCs w:val="28"/>
          <w:lang w:val="uk-UA" w:eastAsia="en-US"/>
        </w:rPr>
      </w:pPr>
    </w:p>
    <w:p w:rsidR="00F73748" w:rsidRPr="00F938BD" w:rsidRDefault="00F73748" w:rsidP="00F73748">
      <w:pPr>
        <w:spacing w:after="160" w:line="252" w:lineRule="auto"/>
        <w:contextualSpacing/>
        <w:jc w:val="both"/>
        <w:rPr>
          <w:rFonts w:eastAsiaTheme="minorHAnsi"/>
          <w:b/>
          <w:color w:val="000000"/>
          <w:sz w:val="28"/>
          <w:szCs w:val="28"/>
          <w:bdr w:val="none" w:sz="0" w:space="0" w:color="auto" w:frame="1"/>
          <w:lang w:val="uk-UA" w:eastAsia="uk-UA"/>
        </w:rPr>
      </w:pPr>
      <w:r w:rsidRPr="00F938BD">
        <w:rPr>
          <w:rFonts w:eastAsiaTheme="minorHAnsi"/>
          <w:b/>
          <w:bCs/>
          <w:sz w:val="28"/>
          <w:szCs w:val="28"/>
          <w:lang w:val="uk-UA" w:eastAsia="en-US"/>
        </w:rPr>
        <w:lastRenderedPageBreak/>
        <w:t xml:space="preserve">    Селищний голова</w:t>
      </w:r>
      <w:r w:rsidRPr="00F938BD">
        <w:rPr>
          <w:rFonts w:eastAsiaTheme="minorHAnsi"/>
          <w:b/>
          <w:color w:val="333333"/>
          <w:sz w:val="28"/>
          <w:szCs w:val="28"/>
          <w:bdr w:val="none" w:sz="0" w:space="0" w:color="auto" w:frame="1"/>
          <w:lang w:val="uk-UA" w:eastAsia="uk-UA"/>
        </w:rPr>
        <w:t xml:space="preserve">                                                </w:t>
      </w:r>
      <w:r w:rsidRPr="00F938BD">
        <w:rPr>
          <w:rFonts w:eastAsiaTheme="minorHAnsi"/>
          <w:b/>
          <w:color w:val="000000"/>
          <w:sz w:val="28"/>
          <w:szCs w:val="28"/>
          <w:bdr w:val="none" w:sz="0" w:space="0" w:color="auto" w:frame="1"/>
          <w:lang w:val="uk-UA" w:eastAsia="uk-UA"/>
        </w:rPr>
        <w:t>    Манолій ПІЦУРЯК</w:t>
      </w:r>
    </w:p>
    <w:p w:rsidR="00F73748" w:rsidRPr="004B785B" w:rsidRDefault="00F73748" w:rsidP="00F73748">
      <w:pPr>
        <w:jc w:val="right"/>
        <w:rPr>
          <w:rFonts w:eastAsia="Calibri"/>
          <w:b/>
          <w:sz w:val="28"/>
          <w:szCs w:val="28"/>
          <w:lang w:val="uk-UA" w:eastAsia="en-US"/>
        </w:rPr>
      </w:pPr>
      <w:r w:rsidRPr="00F938BD">
        <w:rPr>
          <w:b/>
          <w:color w:val="333333"/>
          <w:sz w:val="28"/>
          <w:szCs w:val="28"/>
          <w:lang w:val="uk-UA" w:eastAsia="uk-UA"/>
        </w:rPr>
        <w:t>                       </w:t>
      </w:r>
      <w:r w:rsidRPr="004B785B">
        <w:rPr>
          <w:rFonts w:eastAsia="Calibri"/>
          <w:b/>
          <w:sz w:val="28"/>
          <w:szCs w:val="28"/>
          <w:lang w:val="uk-UA" w:eastAsia="en-US"/>
        </w:rPr>
        <w:t>Додаток</w:t>
      </w:r>
    </w:p>
    <w:p w:rsidR="00F73748" w:rsidRDefault="00F73748" w:rsidP="00F73748">
      <w:pPr>
        <w:spacing w:line="276" w:lineRule="auto"/>
        <w:jc w:val="right"/>
        <w:rPr>
          <w:rFonts w:eastAsia="Calibri"/>
          <w:b/>
          <w:sz w:val="28"/>
          <w:szCs w:val="28"/>
          <w:lang w:val="uk-UA" w:eastAsia="en-US"/>
        </w:rPr>
      </w:pPr>
      <w:r w:rsidRPr="0043691C">
        <w:rPr>
          <w:rFonts w:eastAsia="Calibri"/>
          <w:b/>
          <w:sz w:val="28"/>
          <w:szCs w:val="28"/>
          <w:lang w:val="uk-UA" w:eastAsia="en-US"/>
        </w:rPr>
        <w:t xml:space="preserve">до рішення селищної ради </w:t>
      </w:r>
    </w:p>
    <w:p w:rsidR="00F73748" w:rsidRPr="0043691C" w:rsidRDefault="00F73748" w:rsidP="00F73748">
      <w:pPr>
        <w:spacing w:line="276" w:lineRule="auto"/>
        <w:jc w:val="right"/>
        <w:rPr>
          <w:rFonts w:eastAsia="Calibri"/>
          <w:b/>
          <w:sz w:val="28"/>
          <w:szCs w:val="28"/>
          <w:lang w:val="uk-UA" w:eastAsia="en-US"/>
        </w:rPr>
      </w:pPr>
      <w:r>
        <w:rPr>
          <w:rFonts w:eastAsia="Calibri"/>
          <w:b/>
          <w:sz w:val="28"/>
          <w:szCs w:val="28"/>
          <w:lang w:val="uk-UA" w:eastAsia="en-US"/>
        </w:rPr>
        <w:t>від 05.04.2024р.</w:t>
      </w:r>
    </w:p>
    <w:p w:rsidR="00F73748" w:rsidRPr="00F938BD" w:rsidRDefault="00F73748" w:rsidP="00F73748">
      <w:pPr>
        <w:shd w:val="clear" w:color="auto" w:fill="FFFFFF"/>
        <w:jc w:val="right"/>
        <w:rPr>
          <w:b/>
          <w:sz w:val="28"/>
          <w:szCs w:val="28"/>
          <w:lang w:eastAsia="uk-UA"/>
        </w:rPr>
      </w:pPr>
      <w:r>
        <w:rPr>
          <w:rFonts w:eastAsia="Calibri"/>
          <w:b/>
          <w:sz w:val="28"/>
          <w:szCs w:val="28"/>
          <w:lang w:val="uk-UA" w:eastAsia="en-US"/>
        </w:rPr>
        <w:t>№1651/31/2024</w:t>
      </w:r>
    </w:p>
    <w:p w:rsidR="00F73748" w:rsidRDefault="00F73748" w:rsidP="00F73748">
      <w:pPr>
        <w:rPr>
          <w:b/>
          <w:sz w:val="28"/>
          <w:szCs w:val="28"/>
          <w:lang w:val="uk-UA" w:eastAsia="uk-UA"/>
        </w:rPr>
      </w:pPr>
    </w:p>
    <w:p w:rsidR="00F73748" w:rsidRPr="00AB64F7" w:rsidRDefault="00F73748" w:rsidP="00F73748">
      <w:pPr>
        <w:rPr>
          <w:b/>
          <w:bCs/>
          <w:color w:val="000000"/>
          <w:sz w:val="28"/>
          <w:szCs w:val="28"/>
          <w:lang w:val="uk-UA" w:eastAsia="uk-UA"/>
        </w:rPr>
      </w:pPr>
    </w:p>
    <w:p w:rsidR="00F73748" w:rsidRPr="00F938BD" w:rsidRDefault="00F73748" w:rsidP="00F73748">
      <w:pPr>
        <w:jc w:val="center"/>
        <w:rPr>
          <w:sz w:val="28"/>
          <w:szCs w:val="28"/>
          <w:lang w:val="uk-UA" w:eastAsia="uk-UA"/>
        </w:rPr>
      </w:pPr>
      <w:r w:rsidRPr="00F938BD">
        <w:rPr>
          <w:b/>
          <w:bCs/>
          <w:color w:val="000000"/>
          <w:sz w:val="28"/>
          <w:szCs w:val="28"/>
          <w:lang w:val="uk-UA" w:eastAsia="uk-UA"/>
        </w:rPr>
        <w:t xml:space="preserve">П О Л О Ж Е Н </w:t>
      </w:r>
      <w:proofErr w:type="spellStart"/>
      <w:r w:rsidRPr="00F938BD">
        <w:rPr>
          <w:b/>
          <w:bCs/>
          <w:color w:val="000000"/>
          <w:sz w:val="28"/>
          <w:szCs w:val="28"/>
          <w:lang w:val="uk-UA" w:eastAsia="uk-UA"/>
        </w:rPr>
        <w:t>Н</w:t>
      </w:r>
      <w:proofErr w:type="spellEnd"/>
      <w:r w:rsidRPr="00F938BD">
        <w:rPr>
          <w:b/>
          <w:bCs/>
          <w:color w:val="000000"/>
          <w:sz w:val="28"/>
          <w:szCs w:val="28"/>
          <w:lang w:val="uk-UA" w:eastAsia="uk-UA"/>
        </w:rPr>
        <w:t xml:space="preserve"> Я</w:t>
      </w:r>
    </w:p>
    <w:p w:rsidR="00F73748" w:rsidRPr="00F938BD" w:rsidRDefault="00F73748" w:rsidP="00F73748">
      <w:pPr>
        <w:jc w:val="center"/>
        <w:rPr>
          <w:sz w:val="28"/>
          <w:szCs w:val="28"/>
          <w:lang w:val="uk-UA" w:eastAsia="uk-UA"/>
        </w:rPr>
      </w:pPr>
      <w:r w:rsidRPr="00F938BD">
        <w:rPr>
          <w:b/>
          <w:bCs/>
          <w:color w:val="000000"/>
          <w:sz w:val="28"/>
          <w:szCs w:val="28"/>
          <w:lang w:val="uk-UA" w:eastAsia="uk-UA"/>
        </w:rPr>
        <w:t>про відділ культури, туризму,  національностей та релігій</w:t>
      </w:r>
    </w:p>
    <w:p w:rsidR="00F73748" w:rsidRPr="00F938BD" w:rsidRDefault="00F73748" w:rsidP="00F73748">
      <w:pPr>
        <w:jc w:val="center"/>
        <w:rPr>
          <w:sz w:val="28"/>
          <w:szCs w:val="28"/>
          <w:lang w:val="uk-UA" w:eastAsia="uk-UA"/>
        </w:rPr>
      </w:pPr>
      <w:r w:rsidRPr="00F938BD">
        <w:rPr>
          <w:b/>
          <w:bCs/>
          <w:color w:val="000000"/>
          <w:sz w:val="28"/>
          <w:szCs w:val="28"/>
          <w:lang w:val="uk-UA" w:eastAsia="uk-UA"/>
        </w:rPr>
        <w:t>Солотвинської селищної ради Івано-Франківського  району</w:t>
      </w:r>
    </w:p>
    <w:p w:rsidR="00F73748" w:rsidRPr="00F938BD" w:rsidRDefault="00F73748" w:rsidP="00F73748">
      <w:pPr>
        <w:jc w:val="center"/>
        <w:rPr>
          <w:sz w:val="28"/>
          <w:szCs w:val="28"/>
          <w:lang w:val="uk-UA" w:eastAsia="uk-UA"/>
        </w:rPr>
      </w:pPr>
      <w:r w:rsidRPr="00F938BD">
        <w:rPr>
          <w:b/>
          <w:bCs/>
          <w:color w:val="000000"/>
          <w:sz w:val="28"/>
          <w:szCs w:val="28"/>
          <w:lang w:val="uk-UA" w:eastAsia="uk-UA"/>
        </w:rPr>
        <w:t>Івано-Франківської області</w:t>
      </w:r>
    </w:p>
    <w:p w:rsidR="00F73748" w:rsidRPr="00F938BD" w:rsidRDefault="00F73748" w:rsidP="00F73748">
      <w:pPr>
        <w:jc w:val="both"/>
        <w:rPr>
          <w:sz w:val="28"/>
          <w:szCs w:val="28"/>
          <w:lang w:val="uk-UA" w:eastAsia="uk-UA"/>
        </w:rPr>
      </w:pPr>
      <w:r w:rsidRPr="00F938BD">
        <w:rPr>
          <w:b/>
          <w:bCs/>
          <w:color w:val="000000"/>
          <w:sz w:val="28"/>
          <w:szCs w:val="28"/>
          <w:lang w:val="uk-UA" w:eastAsia="uk-UA"/>
        </w:rPr>
        <w:t xml:space="preserve">                                                    </w:t>
      </w:r>
    </w:p>
    <w:p w:rsidR="00F73748" w:rsidRPr="00F938BD" w:rsidRDefault="00F73748" w:rsidP="00F73748">
      <w:pPr>
        <w:jc w:val="center"/>
        <w:rPr>
          <w:sz w:val="28"/>
          <w:szCs w:val="28"/>
          <w:lang w:val="uk-UA" w:eastAsia="uk-UA"/>
        </w:rPr>
      </w:pPr>
      <w:r w:rsidRPr="00F938BD">
        <w:rPr>
          <w:b/>
          <w:bCs/>
          <w:color w:val="000000"/>
          <w:sz w:val="28"/>
          <w:szCs w:val="28"/>
          <w:lang w:val="uk-UA" w:eastAsia="uk-UA"/>
        </w:rPr>
        <w:t>І. Загальні положення</w:t>
      </w:r>
      <w:r w:rsidRPr="00F938BD">
        <w:rPr>
          <w:sz w:val="28"/>
          <w:szCs w:val="28"/>
          <w:lang w:val="uk-UA" w:eastAsia="uk-UA"/>
        </w:rPr>
        <w:t> </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              1.1.Відділ культури, туризму, національностей та релігій Солотвинської   селищної ради (далі - Відділ) є виконавчим </w:t>
      </w:r>
      <w:proofErr w:type="spellStart"/>
      <w:r w:rsidRPr="00F938BD">
        <w:rPr>
          <w:color w:val="000000"/>
          <w:sz w:val="28"/>
          <w:szCs w:val="28"/>
          <w:lang w:val="uk-UA" w:eastAsia="uk-UA"/>
        </w:rPr>
        <w:t>органом Солотвинської </w:t>
      </w:r>
      <w:proofErr w:type="spellEnd"/>
      <w:r w:rsidRPr="00F938BD">
        <w:rPr>
          <w:color w:val="000000"/>
          <w:sz w:val="28"/>
          <w:szCs w:val="28"/>
          <w:lang w:val="uk-UA" w:eastAsia="uk-UA"/>
        </w:rPr>
        <w:t>селищної ради, що утворюється її рішенням. Відділ є підзвітним і підконтрольним Солотвинській селищній раді,  підпорядкований її виконавчому комітету, селищному голові, а з питань здійснення ним повноважень органів виконавчої влади підконтрольний відповідним органам виконавчої влади.</w:t>
      </w:r>
    </w:p>
    <w:p w:rsidR="00F73748" w:rsidRPr="00F938BD" w:rsidRDefault="00F73748" w:rsidP="00F73748">
      <w:pPr>
        <w:widowControl w:val="0"/>
        <w:tabs>
          <w:tab w:val="left" w:pos="0"/>
          <w:tab w:val="left" w:pos="1070"/>
        </w:tabs>
        <w:jc w:val="both"/>
        <w:rPr>
          <w:sz w:val="28"/>
          <w:szCs w:val="28"/>
          <w:lang w:val="uk-UA" w:eastAsia="uk-UA"/>
        </w:rPr>
      </w:pPr>
      <w:r w:rsidRPr="00F938BD">
        <w:rPr>
          <w:color w:val="000000"/>
          <w:sz w:val="28"/>
          <w:szCs w:val="28"/>
          <w:lang w:val="uk-UA" w:eastAsia="uk-UA"/>
        </w:rPr>
        <w:tab/>
        <w:t xml:space="preserve">1.2. 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культуру», «Про освіту», </w:t>
      </w:r>
      <w:r w:rsidRPr="00F938BD">
        <w:rPr>
          <w:color w:val="212529"/>
          <w:sz w:val="28"/>
          <w:szCs w:val="28"/>
          <w:lang w:val="uk-UA" w:eastAsia="uk-UA"/>
        </w:rPr>
        <w:t xml:space="preserve">"Про туризм", </w:t>
      </w:r>
      <w:r w:rsidRPr="00F938BD">
        <w:rPr>
          <w:sz w:val="28"/>
          <w:szCs w:val="28"/>
          <w:shd w:val="clear" w:color="auto" w:fill="FFFFFF"/>
          <w:lang w:val="uk-UA" w:eastAsia="uk-UA"/>
        </w:rPr>
        <w:t>"Про</w:t>
      </w:r>
      <w:r w:rsidRPr="00F938BD">
        <w:rPr>
          <w:i/>
          <w:iCs/>
          <w:sz w:val="28"/>
          <w:szCs w:val="28"/>
          <w:shd w:val="clear" w:color="auto" w:fill="FFFFFF"/>
          <w:lang w:val="uk-UA" w:eastAsia="uk-UA"/>
        </w:rPr>
        <w:t> </w:t>
      </w:r>
      <w:r w:rsidRPr="00F938BD">
        <w:rPr>
          <w:sz w:val="28"/>
          <w:szCs w:val="28"/>
          <w:shd w:val="clear" w:color="auto" w:fill="FFFFFF"/>
          <w:lang w:val="uk-UA" w:eastAsia="uk-UA"/>
        </w:rPr>
        <w:t>свободу совісті та релігійні організації</w:t>
      </w:r>
      <w:r w:rsidRPr="00F938BD">
        <w:rPr>
          <w:i/>
          <w:iCs/>
          <w:sz w:val="28"/>
          <w:szCs w:val="28"/>
          <w:shd w:val="clear" w:color="auto" w:fill="FFFFFF"/>
          <w:lang w:val="uk-UA" w:eastAsia="uk-UA"/>
        </w:rPr>
        <w:t>",</w:t>
      </w:r>
      <w:r w:rsidRPr="00F938BD">
        <w:rPr>
          <w:sz w:val="28"/>
          <w:szCs w:val="28"/>
          <w:shd w:val="clear" w:color="auto" w:fill="FFFFFF"/>
          <w:lang w:val="uk-UA" w:eastAsia="uk-UA"/>
        </w:rPr>
        <w:t xml:space="preserve"> </w:t>
      </w:r>
      <w:r w:rsidRPr="00F938BD">
        <w:rPr>
          <w:color w:val="4D5156"/>
          <w:sz w:val="28"/>
          <w:szCs w:val="28"/>
          <w:shd w:val="clear" w:color="auto" w:fill="FFFFFF"/>
          <w:lang w:val="uk-UA" w:eastAsia="uk-UA"/>
        </w:rPr>
        <w:t>ін</w:t>
      </w:r>
      <w:r w:rsidRPr="00F938BD">
        <w:rPr>
          <w:color w:val="000000"/>
          <w:sz w:val="28"/>
          <w:szCs w:val="28"/>
          <w:lang w:val="uk-UA" w:eastAsia="uk-UA"/>
        </w:rPr>
        <w:t xml:space="preserve">шими законами України, постановами Верховної Ради України, актами Президента України, декретами, постановами і розпорядженнями Кабінету Міністрів України, актами органів виконавчої влади, рішеннями Солотвинської селищної ради і її виконавчого комітету, розпорядженнями селищного голови, цим Положенням та іншими нормативними актами. </w:t>
      </w:r>
    </w:p>
    <w:p w:rsidR="00F73748" w:rsidRPr="000B593D" w:rsidRDefault="00F73748" w:rsidP="00F73748">
      <w:pPr>
        <w:widowControl w:val="0"/>
        <w:tabs>
          <w:tab w:val="left" w:pos="0"/>
          <w:tab w:val="left" w:pos="1070"/>
        </w:tabs>
        <w:jc w:val="both"/>
        <w:rPr>
          <w:color w:val="000000"/>
          <w:sz w:val="28"/>
          <w:szCs w:val="28"/>
          <w:lang w:val="uk-UA" w:eastAsia="uk-UA"/>
        </w:rPr>
      </w:pPr>
      <w:r w:rsidRPr="00F938BD">
        <w:rPr>
          <w:color w:val="000000"/>
          <w:sz w:val="28"/>
          <w:szCs w:val="28"/>
          <w:lang w:val="uk-UA" w:eastAsia="uk-UA"/>
        </w:rPr>
        <w:t xml:space="preserve">         1.3. Відділ, при виконанні покладених на нього завдань, взаємодіє з органами </w:t>
      </w:r>
      <w:proofErr w:type="spellStart"/>
      <w:r w:rsidRPr="00F938BD">
        <w:rPr>
          <w:color w:val="000000"/>
          <w:sz w:val="28"/>
          <w:szCs w:val="28"/>
          <w:lang w:val="uk-UA" w:eastAsia="uk-UA"/>
        </w:rPr>
        <w:t>державної викона</w:t>
      </w:r>
      <w:proofErr w:type="spellEnd"/>
      <w:r w:rsidRPr="00F938BD">
        <w:rPr>
          <w:color w:val="000000"/>
          <w:sz w:val="28"/>
          <w:szCs w:val="28"/>
          <w:lang w:val="uk-UA" w:eastAsia="uk-UA"/>
        </w:rPr>
        <w:t>вчої влади, депутатами, постійними комісіями, тимчасовими  контрольними комісіями та іншими органами, утвореними селищною радою, іншими виконавчими органами селищної ради, підприємствами, установами, організаціями, об’єднаннями громадян на підставах, у межах та у спосіб, передбачені чинним законодавством</w:t>
      </w:r>
      <w:r>
        <w:rPr>
          <w:color w:val="000000"/>
          <w:sz w:val="28"/>
          <w:szCs w:val="28"/>
          <w:lang w:val="uk-UA" w:eastAsia="uk-UA"/>
        </w:rPr>
        <w:t xml:space="preserve"> </w:t>
      </w:r>
      <w:r w:rsidRPr="00F938BD">
        <w:rPr>
          <w:color w:val="000000"/>
          <w:sz w:val="28"/>
          <w:szCs w:val="28"/>
          <w:lang w:val="uk-UA" w:eastAsia="uk-UA"/>
        </w:rPr>
        <w:t>України.</w:t>
      </w:r>
      <w:r w:rsidRPr="00F938BD">
        <w:rPr>
          <w:color w:val="000000"/>
          <w:sz w:val="28"/>
          <w:szCs w:val="28"/>
          <w:shd w:val="clear" w:color="auto" w:fill="FFFFFF"/>
          <w:lang w:val="uk-UA" w:eastAsia="uk-UA"/>
        </w:rPr>
        <w:t> </w:t>
      </w:r>
    </w:p>
    <w:p w:rsidR="00F73748" w:rsidRPr="00F938BD" w:rsidRDefault="00F73748" w:rsidP="00F73748">
      <w:pPr>
        <w:ind w:firstLine="709"/>
        <w:jc w:val="both"/>
        <w:rPr>
          <w:sz w:val="28"/>
          <w:szCs w:val="28"/>
          <w:lang w:val="uk-UA" w:eastAsia="uk-UA"/>
        </w:rPr>
      </w:pPr>
      <w:r w:rsidRPr="00F938BD">
        <w:rPr>
          <w:color w:val="000000"/>
          <w:sz w:val="28"/>
          <w:szCs w:val="28"/>
          <w:lang w:val="uk-UA" w:eastAsia="uk-UA"/>
        </w:rPr>
        <w:t>1.4. Положення про Відділ, структура та штатна чисельність відділу затверджується рішенням сесії селищної ради.</w:t>
      </w:r>
    </w:p>
    <w:p w:rsidR="00F73748" w:rsidRPr="00F938BD" w:rsidRDefault="00F73748" w:rsidP="00F73748">
      <w:pPr>
        <w:ind w:firstLine="709"/>
        <w:jc w:val="both"/>
        <w:rPr>
          <w:sz w:val="28"/>
          <w:szCs w:val="28"/>
          <w:lang w:val="uk-UA" w:eastAsia="uk-UA"/>
        </w:rPr>
      </w:pPr>
      <w:r w:rsidRPr="00F938BD">
        <w:rPr>
          <w:color w:val="000000"/>
          <w:sz w:val="28"/>
          <w:szCs w:val="28"/>
          <w:lang w:val="uk-UA" w:eastAsia="uk-UA"/>
        </w:rPr>
        <w:t>1.5. Посадові інструкції працівників Відділу готує начальник Відділу та затверджує їх. Посадову інструкцію начальника Відділу затверджує селищний голова.</w:t>
      </w:r>
    </w:p>
    <w:p w:rsidR="00F73748" w:rsidRPr="00F938BD" w:rsidRDefault="00F73748" w:rsidP="00F73748">
      <w:pPr>
        <w:ind w:firstLine="709"/>
        <w:jc w:val="both"/>
        <w:rPr>
          <w:sz w:val="28"/>
          <w:szCs w:val="28"/>
          <w:lang w:val="uk-UA" w:eastAsia="uk-UA"/>
        </w:rPr>
      </w:pPr>
      <w:r w:rsidRPr="00F938BD">
        <w:rPr>
          <w:color w:val="000000"/>
          <w:sz w:val="28"/>
          <w:szCs w:val="28"/>
          <w:lang w:val="uk-UA" w:eastAsia="uk-UA"/>
        </w:rPr>
        <w:t>1.6. Відділ є юридичною особою публічного права, відкриває рахунки у Держказначействі, має окремий баланс, свою печатку та штамп, власні бланки, та діє на підставі цього Положення. Має право у межах своїх повноважень укладати від свого імені угоди з юридичними і фізичними особами, мати майнові і немайнові права, нести зобов’язання, бути позивачем і відповідачем у судах.</w:t>
      </w:r>
    </w:p>
    <w:p w:rsidR="00F73748" w:rsidRPr="00F938BD" w:rsidRDefault="00F73748" w:rsidP="00F73748">
      <w:pPr>
        <w:ind w:firstLine="709"/>
        <w:jc w:val="both"/>
        <w:rPr>
          <w:sz w:val="28"/>
          <w:szCs w:val="28"/>
          <w:lang w:val="uk-UA" w:eastAsia="uk-UA"/>
        </w:rPr>
      </w:pPr>
      <w:r w:rsidRPr="00F938BD">
        <w:rPr>
          <w:color w:val="000000"/>
          <w:sz w:val="28"/>
          <w:szCs w:val="28"/>
          <w:lang w:val="uk-UA" w:eastAsia="uk-UA"/>
        </w:rPr>
        <w:lastRenderedPageBreak/>
        <w:t>1.7. Відділ  фінансується за рахунок коштів місцевого бюджету. Структура, штатний розпис, гранична чисельність, фонд оплати праці працівників відділу та видатки на його утримання складаються за рекомендаціями Міністерства культури та інформаційної політики України та затверджується рішенням сесії Солотвинської селищної ради, за поданням начальника Відділу.</w:t>
      </w:r>
    </w:p>
    <w:p w:rsidR="00F73748" w:rsidRPr="00F938BD" w:rsidRDefault="00F73748" w:rsidP="00F73748">
      <w:pPr>
        <w:widowControl w:val="0"/>
        <w:tabs>
          <w:tab w:val="left" w:pos="0"/>
        </w:tabs>
        <w:ind w:firstLine="709"/>
        <w:jc w:val="both"/>
        <w:rPr>
          <w:sz w:val="28"/>
          <w:szCs w:val="28"/>
          <w:lang w:val="uk-UA" w:eastAsia="uk-UA"/>
        </w:rPr>
      </w:pPr>
      <w:r w:rsidRPr="00F938BD">
        <w:rPr>
          <w:color w:val="000000"/>
          <w:sz w:val="28"/>
          <w:szCs w:val="28"/>
          <w:lang w:val="uk-UA" w:eastAsia="uk-UA"/>
        </w:rPr>
        <w:t>1.8. Джерелами фінансування Відділу є: кошти місцевого бюджету; інші кошти, передані відділу згідно з чинним законодавством.</w:t>
      </w:r>
    </w:p>
    <w:p w:rsidR="00F73748" w:rsidRPr="00F938BD" w:rsidRDefault="00F73748" w:rsidP="00F73748">
      <w:pPr>
        <w:widowControl w:val="0"/>
        <w:tabs>
          <w:tab w:val="left" w:pos="0"/>
        </w:tabs>
        <w:ind w:firstLine="709"/>
        <w:jc w:val="both"/>
        <w:rPr>
          <w:sz w:val="28"/>
          <w:szCs w:val="28"/>
          <w:lang w:val="uk-UA" w:eastAsia="uk-UA"/>
        </w:rPr>
      </w:pPr>
      <w:r w:rsidRPr="00F938BD">
        <w:rPr>
          <w:color w:val="000000"/>
          <w:sz w:val="28"/>
          <w:szCs w:val="28"/>
          <w:lang w:val="uk-UA" w:eastAsia="uk-UA"/>
        </w:rPr>
        <w:t>1.9. Бухгалтерський облік, складання фінансової звітності, фінансово-господарську діяльність відділу  здійснює централізована бухгалтерія відділу відповідно до вимог чинного законодавства.</w:t>
      </w:r>
    </w:p>
    <w:p w:rsidR="00F73748" w:rsidRPr="00F938BD" w:rsidRDefault="00F73748" w:rsidP="00F73748">
      <w:pPr>
        <w:widowControl w:val="0"/>
        <w:tabs>
          <w:tab w:val="left" w:pos="0"/>
        </w:tabs>
        <w:ind w:firstLine="709"/>
        <w:jc w:val="both"/>
        <w:rPr>
          <w:sz w:val="28"/>
          <w:szCs w:val="28"/>
          <w:lang w:val="uk-UA" w:eastAsia="uk-UA"/>
        </w:rPr>
      </w:pPr>
      <w:r w:rsidRPr="00F938BD">
        <w:rPr>
          <w:color w:val="000000"/>
          <w:sz w:val="28"/>
          <w:szCs w:val="28"/>
          <w:lang w:val="uk-UA" w:eastAsia="uk-UA"/>
        </w:rPr>
        <w:t xml:space="preserve">1.10.Внесення змін та доповнень до цього Положення здійснюється шляхом прийняття відповідного рішення </w:t>
      </w:r>
      <w:proofErr w:type="spellStart"/>
      <w:r w:rsidRPr="00F938BD">
        <w:rPr>
          <w:color w:val="000000"/>
          <w:sz w:val="28"/>
          <w:szCs w:val="28"/>
          <w:lang w:val="uk-UA" w:eastAsia="uk-UA"/>
        </w:rPr>
        <w:t>Солотвинською</w:t>
      </w:r>
      <w:proofErr w:type="spellEnd"/>
      <w:r w:rsidRPr="00F938BD">
        <w:rPr>
          <w:color w:val="000000"/>
          <w:sz w:val="28"/>
          <w:szCs w:val="28"/>
          <w:lang w:val="uk-UA" w:eastAsia="uk-UA"/>
        </w:rPr>
        <w:t xml:space="preserve"> селищною радою. </w:t>
      </w:r>
    </w:p>
    <w:p w:rsidR="00F73748" w:rsidRPr="00F938BD" w:rsidRDefault="00F73748" w:rsidP="00F73748">
      <w:pPr>
        <w:shd w:val="clear" w:color="auto" w:fill="FFFFFF"/>
        <w:jc w:val="both"/>
        <w:rPr>
          <w:sz w:val="28"/>
          <w:szCs w:val="28"/>
          <w:lang w:val="uk-UA" w:eastAsia="uk-UA"/>
        </w:rPr>
      </w:pPr>
      <w:r w:rsidRPr="00F938BD">
        <w:rPr>
          <w:color w:val="333333"/>
          <w:sz w:val="28"/>
          <w:szCs w:val="28"/>
          <w:lang w:val="uk-UA" w:eastAsia="uk-UA"/>
        </w:rPr>
        <w:tab/>
      </w:r>
      <w:r w:rsidRPr="00F938BD">
        <w:rPr>
          <w:sz w:val="28"/>
          <w:szCs w:val="28"/>
          <w:lang w:val="uk-UA" w:eastAsia="uk-UA"/>
        </w:rPr>
        <w:t>1.11. Структурними підрозділами відділу культури, туризму, національностей та релігій є:</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xml:space="preserve">- Солотвинська дитяча музична школа; </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xml:space="preserve">- </w:t>
      </w:r>
      <w:proofErr w:type="spellStart"/>
      <w:r w:rsidRPr="00F938BD">
        <w:rPr>
          <w:sz w:val="28"/>
          <w:szCs w:val="28"/>
          <w:lang w:val="uk-UA" w:eastAsia="uk-UA"/>
        </w:rPr>
        <w:t>Солотвинський</w:t>
      </w:r>
      <w:proofErr w:type="spellEnd"/>
      <w:r w:rsidRPr="00F938BD">
        <w:rPr>
          <w:sz w:val="28"/>
          <w:szCs w:val="28"/>
          <w:lang w:val="uk-UA" w:eastAsia="uk-UA"/>
        </w:rPr>
        <w:t xml:space="preserve"> базовий Будинок культури;</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xml:space="preserve">- Будинки культури сіл: </w:t>
      </w:r>
      <w:proofErr w:type="spellStart"/>
      <w:r w:rsidRPr="00F938BD">
        <w:rPr>
          <w:sz w:val="28"/>
          <w:szCs w:val="28"/>
          <w:lang w:val="uk-UA" w:eastAsia="uk-UA"/>
        </w:rPr>
        <w:t>Манява</w:t>
      </w:r>
      <w:proofErr w:type="spellEnd"/>
      <w:r w:rsidRPr="00F938BD">
        <w:rPr>
          <w:sz w:val="28"/>
          <w:szCs w:val="28"/>
          <w:lang w:val="uk-UA" w:eastAsia="uk-UA"/>
        </w:rPr>
        <w:t xml:space="preserve">, </w:t>
      </w:r>
      <w:proofErr w:type="spellStart"/>
      <w:r w:rsidRPr="00F938BD">
        <w:rPr>
          <w:sz w:val="28"/>
          <w:szCs w:val="28"/>
          <w:lang w:val="uk-UA" w:eastAsia="uk-UA"/>
        </w:rPr>
        <w:t>Бабче</w:t>
      </w:r>
      <w:proofErr w:type="spellEnd"/>
      <w:r w:rsidRPr="00F938BD">
        <w:rPr>
          <w:sz w:val="28"/>
          <w:szCs w:val="28"/>
          <w:lang w:val="uk-UA" w:eastAsia="uk-UA"/>
        </w:rPr>
        <w:t>,</w:t>
      </w:r>
      <w:proofErr w:type="spellStart"/>
      <w:r w:rsidRPr="00F938BD">
        <w:rPr>
          <w:sz w:val="28"/>
          <w:szCs w:val="28"/>
          <w:lang w:val="uk-UA" w:eastAsia="uk-UA"/>
        </w:rPr>
        <w:t> Раковец</w:t>
      </w:r>
      <w:proofErr w:type="spellEnd"/>
      <w:r w:rsidRPr="00F938BD">
        <w:rPr>
          <w:sz w:val="28"/>
          <w:szCs w:val="28"/>
          <w:lang w:val="uk-UA" w:eastAsia="uk-UA"/>
        </w:rPr>
        <w:t xml:space="preserve">ь, Пороги; </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xml:space="preserve">- клуби сіл: Маркова, </w:t>
      </w:r>
      <w:proofErr w:type="spellStart"/>
      <w:r w:rsidRPr="00F938BD">
        <w:rPr>
          <w:sz w:val="28"/>
          <w:szCs w:val="28"/>
          <w:lang w:val="uk-UA" w:eastAsia="uk-UA"/>
        </w:rPr>
        <w:t>Монастирчани</w:t>
      </w:r>
      <w:proofErr w:type="spellEnd"/>
      <w:r w:rsidRPr="00F938BD">
        <w:rPr>
          <w:sz w:val="28"/>
          <w:szCs w:val="28"/>
          <w:lang w:val="uk-UA" w:eastAsia="uk-UA"/>
        </w:rPr>
        <w:t xml:space="preserve">, Кричка, </w:t>
      </w:r>
      <w:proofErr w:type="spellStart"/>
      <w:r w:rsidRPr="00F938BD">
        <w:rPr>
          <w:sz w:val="28"/>
          <w:szCs w:val="28"/>
          <w:lang w:val="uk-UA" w:eastAsia="uk-UA"/>
        </w:rPr>
        <w:t>Кривець</w:t>
      </w:r>
      <w:proofErr w:type="spellEnd"/>
      <w:r w:rsidRPr="00F938BD">
        <w:rPr>
          <w:sz w:val="28"/>
          <w:szCs w:val="28"/>
          <w:lang w:val="uk-UA" w:eastAsia="uk-UA"/>
        </w:rPr>
        <w:t xml:space="preserve">, </w:t>
      </w:r>
      <w:proofErr w:type="spellStart"/>
      <w:r w:rsidRPr="00F938BD">
        <w:rPr>
          <w:sz w:val="28"/>
          <w:szCs w:val="28"/>
          <w:lang w:val="uk-UA" w:eastAsia="uk-UA"/>
        </w:rPr>
        <w:t>Богрівка</w:t>
      </w:r>
      <w:proofErr w:type="spellEnd"/>
      <w:r w:rsidRPr="00F938BD">
        <w:rPr>
          <w:sz w:val="28"/>
          <w:szCs w:val="28"/>
          <w:lang w:val="uk-UA" w:eastAsia="uk-UA"/>
        </w:rPr>
        <w:t xml:space="preserve">, Яблунька, Гута, </w:t>
      </w:r>
      <w:proofErr w:type="spellStart"/>
      <w:r w:rsidRPr="00F938BD">
        <w:rPr>
          <w:sz w:val="28"/>
          <w:szCs w:val="28"/>
          <w:lang w:val="uk-UA" w:eastAsia="uk-UA"/>
        </w:rPr>
        <w:t>Заріцький</w:t>
      </w:r>
      <w:proofErr w:type="spellEnd"/>
      <w:r w:rsidRPr="00F938BD">
        <w:rPr>
          <w:sz w:val="28"/>
          <w:szCs w:val="28"/>
          <w:lang w:val="uk-UA" w:eastAsia="uk-UA"/>
        </w:rPr>
        <w:t xml:space="preserve"> клуб; </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xml:space="preserve">- бібліотеки сіл: </w:t>
      </w:r>
      <w:proofErr w:type="spellStart"/>
      <w:r w:rsidRPr="00F938BD">
        <w:rPr>
          <w:sz w:val="28"/>
          <w:szCs w:val="28"/>
          <w:lang w:val="uk-UA" w:eastAsia="uk-UA"/>
        </w:rPr>
        <w:t>Манява</w:t>
      </w:r>
      <w:proofErr w:type="spellEnd"/>
      <w:r w:rsidRPr="00F938BD">
        <w:rPr>
          <w:sz w:val="28"/>
          <w:szCs w:val="28"/>
          <w:lang w:val="uk-UA" w:eastAsia="uk-UA"/>
        </w:rPr>
        <w:t xml:space="preserve">, Маркова, </w:t>
      </w:r>
      <w:proofErr w:type="spellStart"/>
      <w:r w:rsidRPr="00F938BD">
        <w:rPr>
          <w:sz w:val="28"/>
          <w:szCs w:val="28"/>
          <w:lang w:val="uk-UA" w:eastAsia="uk-UA"/>
        </w:rPr>
        <w:t>Монастирчани</w:t>
      </w:r>
      <w:proofErr w:type="spellEnd"/>
      <w:r w:rsidRPr="00F938BD">
        <w:rPr>
          <w:sz w:val="28"/>
          <w:szCs w:val="28"/>
          <w:lang w:val="uk-UA" w:eastAsia="uk-UA"/>
        </w:rPr>
        <w:t xml:space="preserve">, </w:t>
      </w:r>
      <w:proofErr w:type="spellStart"/>
      <w:r w:rsidRPr="00F938BD">
        <w:rPr>
          <w:sz w:val="28"/>
          <w:szCs w:val="28"/>
          <w:lang w:val="uk-UA" w:eastAsia="uk-UA"/>
        </w:rPr>
        <w:t>Бабче</w:t>
      </w:r>
      <w:proofErr w:type="spellEnd"/>
      <w:r w:rsidRPr="00F938BD">
        <w:rPr>
          <w:sz w:val="28"/>
          <w:szCs w:val="28"/>
          <w:lang w:val="uk-UA" w:eastAsia="uk-UA"/>
        </w:rPr>
        <w:t xml:space="preserve">, </w:t>
      </w:r>
      <w:proofErr w:type="spellStart"/>
      <w:r w:rsidRPr="00F938BD">
        <w:rPr>
          <w:sz w:val="28"/>
          <w:szCs w:val="28"/>
          <w:lang w:val="uk-UA" w:eastAsia="uk-UA"/>
        </w:rPr>
        <w:t>Раковець</w:t>
      </w:r>
      <w:proofErr w:type="spellEnd"/>
      <w:r w:rsidRPr="00F938BD">
        <w:rPr>
          <w:sz w:val="28"/>
          <w:szCs w:val="28"/>
          <w:lang w:val="uk-UA" w:eastAsia="uk-UA"/>
        </w:rPr>
        <w:t xml:space="preserve">, Пороги, Кричка, </w:t>
      </w:r>
      <w:proofErr w:type="spellStart"/>
      <w:r w:rsidRPr="00F938BD">
        <w:rPr>
          <w:sz w:val="28"/>
          <w:szCs w:val="28"/>
          <w:lang w:val="uk-UA" w:eastAsia="uk-UA"/>
        </w:rPr>
        <w:t>Кривець</w:t>
      </w:r>
      <w:proofErr w:type="spellEnd"/>
      <w:r w:rsidRPr="00F938BD">
        <w:rPr>
          <w:sz w:val="28"/>
          <w:szCs w:val="28"/>
          <w:lang w:val="uk-UA" w:eastAsia="uk-UA"/>
        </w:rPr>
        <w:t xml:space="preserve">, </w:t>
      </w:r>
      <w:proofErr w:type="spellStart"/>
      <w:r w:rsidRPr="00F938BD">
        <w:rPr>
          <w:sz w:val="28"/>
          <w:szCs w:val="28"/>
          <w:lang w:val="uk-UA" w:eastAsia="uk-UA"/>
        </w:rPr>
        <w:t>Богрівка</w:t>
      </w:r>
      <w:proofErr w:type="spellEnd"/>
      <w:r w:rsidRPr="00F938BD">
        <w:rPr>
          <w:sz w:val="28"/>
          <w:szCs w:val="28"/>
          <w:lang w:val="uk-UA" w:eastAsia="uk-UA"/>
        </w:rPr>
        <w:t>, Яблунька, Гута;</w:t>
      </w:r>
    </w:p>
    <w:p w:rsidR="00F73748" w:rsidRPr="00F938BD" w:rsidRDefault="00F73748" w:rsidP="00F73748">
      <w:pPr>
        <w:shd w:val="clear" w:color="auto" w:fill="FFFFFF"/>
        <w:jc w:val="both"/>
        <w:rPr>
          <w:sz w:val="28"/>
          <w:szCs w:val="28"/>
          <w:lang w:val="uk-UA" w:eastAsia="uk-UA"/>
        </w:rPr>
      </w:pPr>
      <w:r w:rsidRPr="00F938BD">
        <w:rPr>
          <w:sz w:val="28"/>
          <w:szCs w:val="28"/>
          <w:lang w:val="uk-UA" w:eastAsia="uk-UA"/>
        </w:rPr>
        <w:t>- бібліотеки селища Солотвин: доросла та дитяча;</w:t>
      </w:r>
    </w:p>
    <w:p w:rsidR="00F73748" w:rsidRPr="00F938BD" w:rsidRDefault="00F73748" w:rsidP="00F73748">
      <w:pPr>
        <w:spacing w:after="200" w:line="276" w:lineRule="auto"/>
        <w:rPr>
          <w:rFonts w:eastAsia="Calibri"/>
          <w:sz w:val="28"/>
          <w:szCs w:val="28"/>
          <w:lang w:val="uk-UA" w:eastAsia="uk-UA"/>
        </w:rPr>
      </w:pPr>
      <w:r w:rsidRPr="00F938BD">
        <w:rPr>
          <w:rFonts w:eastAsia="Calibri"/>
          <w:b/>
          <w:sz w:val="28"/>
          <w:szCs w:val="28"/>
          <w:lang w:val="uk-UA" w:eastAsia="uk-UA"/>
        </w:rPr>
        <w:t xml:space="preserve">- </w:t>
      </w:r>
      <w:r w:rsidRPr="00F938BD">
        <w:rPr>
          <w:rFonts w:eastAsia="Calibri"/>
          <w:sz w:val="28"/>
          <w:szCs w:val="28"/>
          <w:lang w:val="uk-UA" w:eastAsia="uk-UA"/>
        </w:rPr>
        <w:t>музей народного мистецтва  ім. О.</w:t>
      </w:r>
      <w:r w:rsidRPr="00F938BD">
        <w:rPr>
          <w:rFonts w:eastAsia="Calibri"/>
          <w:sz w:val="28"/>
          <w:szCs w:val="28"/>
          <w:lang w:eastAsia="uk-UA"/>
        </w:rPr>
        <w:t xml:space="preserve"> </w:t>
      </w:r>
      <w:proofErr w:type="spellStart"/>
      <w:r w:rsidRPr="00F938BD">
        <w:rPr>
          <w:rFonts w:eastAsia="Calibri"/>
          <w:sz w:val="28"/>
          <w:szCs w:val="28"/>
          <w:lang w:val="uk-UA" w:eastAsia="uk-UA"/>
        </w:rPr>
        <w:t>Феданка</w:t>
      </w:r>
      <w:proofErr w:type="spellEnd"/>
      <w:r w:rsidRPr="00F938BD">
        <w:rPr>
          <w:rFonts w:eastAsia="Calibri"/>
          <w:sz w:val="28"/>
          <w:szCs w:val="28"/>
          <w:lang w:val="uk-UA" w:eastAsia="uk-UA"/>
        </w:rPr>
        <w:t>.</w:t>
      </w:r>
    </w:p>
    <w:p w:rsidR="00F73748" w:rsidRPr="00F938BD" w:rsidRDefault="00F73748" w:rsidP="00F73748">
      <w:pPr>
        <w:shd w:val="clear" w:color="auto" w:fill="FFFFFF"/>
        <w:jc w:val="center"/>
        <w:rPr>
          <w:sz w:val="28"/>
          <w:szCs w:val="28"/>
          <w:lang w:val="uk-UA" w:eastAsia="uk-UA"/>
        </w:rPr>
      </w:pPr>
      <w:r w:rsidRPr="00F938BD">
        <w:rPr>
          <w:b/>
          <w:bCs/>
          <w:color w:val="000000"/>
          <w:sz w:val="28"/>
          <w:szCs w:val="28"/>
          <w:lang w:val="uk-UA" w:eastAsia="uk-UA"/>
        </w:rPr>
        <w:t>2. Завдання Відділу</w:t>
      </w:r>
    </w:p>
    <w:p w:rsidR="00F73748" w:rsidRPr="00F938BD" w:rsidRDefault="00F73748" w:rsidP="00F73748">
      <w:pPr>
        <w:tabs>
          <w:tab w:val="left" w:pos="540"/>
          <w:tab w:val="left" w:pos="11034"/>
        </w:tabs>
        <w:jc w:val="both"/>
        <w:rPr>
          <w:sz w:val="28"/>
          <w:szCs w:val="28"/>
          <w:lang w:val="uk-UA" w:eastAsia="uk-UA"/>
        </w:rPr>
      </w:pPr>
      <w:r w:rsidRPr="00F938BD">
        <w:rPr>
          <w:color w:val="000000"/>
          <w:sz w:val="28"/>
          <w:szCs w:val="28"/>
          <w:lang w:val="uk-UA" w:eastAsia="uk-UA"/>
        </w:rPr>
        <w:t>2.1. Відповідає за реалізацію державної політики у сфері культури, туризму, в питаннях охорони культурної спадщини,  національної музейної політики та у сфері релігійних і міжнаціональних відносин.</w:t>
      </w:r>
    </w:p>
    <w:p w:rsidR="00F73748" w:rsidRPr="00F938BD" w:rsidRDefault="00F73748" w:rsidP="00F73748">
      <w:pPr>
        <w:jc w:val="both"/>
        <w:rPr>
          <w:sz w:val="28"/>
          <w:szCs w:val="28"/>
          <w:lang w:val="uk-UA" w:eastAsia="uk-UA"/>
        </w:rPr>
      </w:pPr>
      <w:r w:rsidRPr="00F938BD">
        <w:rPr>
          <w:color w:val="000000"/>
          <w:sz w:val="28"/>
          <w:szCs w:val="28"/>
          <w:lang w:val="uk-UA" w:eastAsia="uk-UA"/>
        </w:rPr>
        <w:t>2.2. Забезпечує ефективне і цільове використання відповідних бюджетних коштів.</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2.3. 3абезпечує здійснення заходів щодо запобігання і протидії корупції.            </w:t>
      </w:r>
    </w:p>
    <w:p w:rsidR="00F73748" w:rsidRPr="00F938BD" w:rsidRDefault="00F73748" w:rsidP="00F73748">
      <w:pPr>
        <w:jc w:val="both"/>
        <w:rPr>
          <w:sz w:val="28"/>
          <w:szCs w:val="28"/>
          <w:lang w:val="uk-UA" w:eastAsia="uk-UA"/>
        </w:rPr>
      </w:pPr>
      <w:r w:rsidRPr="00F938BD">
        <w:rPr>
          <w:color w:val="000000"/>
          <w:sz w:val="28"/>
          <w:szCs w:val="28"/>
          <w:lang w:val="uk-UA" w:eastAsia="uk-UA"/>
        </w:rPr>
        <w:t>2.4. Забезпечує доступ до публічної інформації, розпорядником якої  є.</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2.5. Здійснює повноваження, делеговані </w:t>
      </w:r>
      <w:proofErr w:type="spellStart"/>
      <w:r w:rsidRPr="00F938BD">
        <w:rPr>
          <w:color w:val="000000"/>
          <w:sz w:val="28"/>
          <w:szCs w:val="28"/>
          <w:lang w:val="uk-UA" w:eastAsia="uk-UA"/>
        </w:rPr>
        <w:t>Солотвинською</w:t>
      </w:r>
      <w:proofErr w:type="spellEnd"/>
      <w:r w:rsidRPr="00F938BD">
        <w:rPr>
          <w:color w:val="000000"/>
          <w:sz w:val="28"/>
          <w:szCs w:val="28"/>
          <w:lang w:val="uk-UA" w:eastAsia="uk-UA"/>
        </w:rPr>
        <w:t xml:space="preserve"> селищною радою.</w:t>
      </w:r>
    </w:p>
    <w:p w:rsidR="00F73748" w:rsidRPr="00F938BD" w:rsidRDefault="00F73748" w:rsidP="00F73748">
      <w:pPr>
        <w:jc w:val="both"/>
        <w:rPr>
          <w:sz w:val="28"/>
          <w:szCs w:val="28"/>
          <w:lang w:val="uk-UA" w:eastAsia="uk-UA"/>
        </w:rPr>
      </w:pPr>
      <w:r w:rsidRPr="00F938BD">
        <w:rPr>
          <w:color w:val="000000"/>
          <w:sz w:val="28"/>
          <w:szCs w:val="28"/>
          <w:lang w:val="uk-UA" w:eastAsia="uk-UA"/>
        </w:rPr>
        <w:t>2.6. Забезпечує у межах своїх повноважень виконання завдань цивільного захисту населення, дотримання вимог законодавства з охорони праці, пожежної безпеки.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2.7. Створює умови для вдосконалення та підвищення професійної кваліфікації  працівників закладів культури громади.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2.8. Проводить роботу </w:t>
      </w:r>
      <w:proofErr w:type="spellStart"/>
      <w:r w:rsidRPr="00F938BD">
        <w:rPr>
          <w:color w:val="000000"/>
          <w:sz w:val="28"/>
          <w:szCs w:val="28"/>
          <w:lang w:val="uk-UA" w:eastAsia="uk-UA"/>
        </w:rPr>
        <w:t>щодо Міжнародного співробітн</w:t>
      </w:r>
      <w:proofErr w:type="spellEnd"/>
      <w:r w:rsidRPr="00F938BD">
        <w:rPr>
          <w:color w:val="000000"/>
          <w:sz w:val="28"/>
          <w:szCs w:val="28"/>
          <w:lang w:val="uk-UA" w:eastAsia="uk-UA"/>
        </w:rPr>
        <w:t>ицтва.</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2.9. Розробляє та здійснює заходи щодо забезпечення умов для  відродження і розвитку культури української нації;</w:t>
      </w:r>
    </w:p>
    <w:p w:rsidR="00F73748" w:rsidRPr="00F938BD" w:rsidRDefault="00F73748" w:rsidP="00F73748">
      <w:pPr>
        <w:tabs>
          <w:tab w:val="left" w:pos="540"/>
        </w:tabs>
        <w:jc w:val="both"/>
        <w:rPr>
          <w:sz w:val="28"/>
          <w:szCs w:val="28"/>
          <w:lang w:val="uk-UA" w:eastAsia="uk-UA"/>
        </w:rPr>
      </w:pPr>
      <w:r w:rsidRPr="00F938BD">
        <w:rPr>
          <w:color w:val="000000"/>
          <w:sz w:val="28"/>
          <w:szCs w:val="28"/>
          <w:lang w:val="uk-UA" w:eastAsia="uk-UA"/>
        </w:rPr>
        <w:t>2.10. Сприяє розвитку мережі та зміцненню матеріально-технічної бази закладів культури, дитячої музичної школи, музею  в громаді.</w:t>
      </w:r>
    </w:p>
    <w:p w:rsidR="00F73748" w:rsidRPr="00F938BD" w:rsidRDefault="00F73748" w:rsidP="00F73748">
      <w:pPr>
        <w:tabs>
          <w:tab w:val="left" w:pos="540"/>
        </w:tabs>
        <w:jc w:val="both"/>
        <w:rPr>
          <w:sz w:val="28"/>
          <w:szCs w:val="28"/>
          <w:lang w:val="uk-UA" w:eastAsia="uk-UA"/>
        </w:rPr>
      </w:pPr>
      <w:r w:rsidRPr="00F938BD">
        <w:rPr>
          <w:color w:val="000000"/>
          <w:sz w:val="28"/>
          <w:szCs w:val="28"/>
          <w:lang w:val="uk-UA" w:eastAsia="uk-UA"/>
        </w:rPr>
        <w:t>2.11. Забезпечує гармонізацію міжнаціональних відносин, а також  задовольняє національно-культурні потреби  українців;</w:t>
      </w:r>
    </w:p>
    <w:p w:rsidR="00F73748" w:rsidRPr="00F938BD" w:rsidRDefault="00F73748" w:rsidP="00F73748">
      <w:pPr>
        <w:jc w:val="both"/>
        <w:rPr>
          <w:sz w:val="28"/>
          <w:szCs w:val="28"/>
          <w:lang w:val="uk-UA" w:eastAsia="uk-UA"/>
        </w:rPr>
      </w:pPr>
      <w:r w:rsidRPr="00F938BD">
        <w:rPr>
          <w:color w:val="000000"/>
          <w:sz w:val="28"/>
          <w:szCs w:val="28"/>
          <w:lang w:val="uk-UA" w:eastAsia="uk-UA"/>
        </w:rPr>
        <w:t>2.12. Здійснює передбачені законом галузеві повноваження;</w:t>
      </w:r>
    </w:p>
    <w:p w:rsidR="00F73748" w:rsidRPr="00F938BD" w:rsidRDefault="00F73748" w:rsidP="00F73748">
      <w:pPr>
        <w:tabs>
          <w:tab w:val="left" w:pos="540"/>
        </w:tabs>
        <w:jc w:val="both"/>
        <w:rPr>
          <w:sz w:val="28"/>
          <w:szCs w:val="28"/>
          <w:lang w:val="uk-UA" w:eastAsia="uk-UA"/>
        </w:rPr>
      </w:pPr>
      <w:r w:rsidRPr="00F938BD">
        <w:rPr>
          <w:color w:val="000000"/>
          <w:sz w:val="28"/>
          <w:szCs w:val="28"/>
          <w:lang w:val="uk-UA" w:eastAsia="uk-UA"/>
        </w:rPr>
        <w:lastRenderedPageBreak/>
        <w:t>2.13. Сприяє забезпеченню гармонізації міжконфесійних та міжнаціональних відносин у громаді;</w:t>
      </w:r>
    </w:p>
    <w:p w:rsidR="00F73748" w:rsidRDefault="00F73748" w:rsidP="00F73748">
      <w:pPr>
        <w:tabs>
          <w:tab w:val="left" w:pos="540"/>
        </w:tabs>
        <w:jc w:val="both"/>
        <w:rPr>
          <w:color w:val="000000"/>
          <w:sz w:val="28"/>
          <w:szCs w:val="28"/>
          <w:lang w:val="uk-UA" w:eastAsia="uk-UA"/>
        </w:rPr>
      </w:pPr>
      <w:r w:rsidRPr="00F938BD">
        <w:rPr>
          <w:color w:val="000000"/>
          <w:sz w:val="28"/>
          <w:szCs w:val="28"/>
          <w:lang w:val="uk-UA" w:eastAsia="uk-UA"/>
        </w:rPr>
        <w:t>2.14. Забезпечує  функціонування української мови в усіх підпорядкованих закладах.</w:t>
      </w:r>
    </w:p>
    <w:p w:rsidR="00F73748" w:rsidRPr="00F938BD" w:rsidRDefault="00F73748" w:rsidP="00F73748">
      <w:pPr>
        <w:tabs>
          <w:tab w:val="left" w:pos="540"/>
        </w:tabs>
        <w:jc w:val="both"/>
        <w:rPr>
          <w:sz w:val="28"/>
          <w:szCs w:val="28"/>
          <w:lang w:val="uk-UA" w:eastAsia="uk-UA"/>
        </w:rPr>
      </w:pPr>
    </w:p>
    <w:p w:rsidR="00F73748" w:rsidRPr="00F938BD" w:rsidRDefault="00F73748" w:rsidP="00F73748">
      <w:pPr>
        <w:jc w:val="center"/>
        <w:rPr>
          <w:sz w:val="28"/>
          <w:szCs w:val="28"/>
          <w:lang w:val="uk-UA" w:eastAsia="uk-UA"/>
        </w:rPr>
      </w:pPr>
      <w:r w:rsidRPr="00F938BD">
        <w:rPr>
          <w:sz w:val="28"/>
          <w:szCs w:val="28"/>
          <w:lang w:val="uk-UA" w:eastAsia="uk-UA"/>
        </w:rPr>
        <w:t> </w:t>
      </w:r>
    </w:p>
    <w:p w:rsidR="00F73748" w:rsidRPr="00F938BD" w:rsidRDefault="00F73748" w:rsidP="00F73748">
      <w:pPr>
        <w:jc w:val="center"/>
        <w:rPr>
          <w:sz w:val="28"/>
          <w:szCs w:val="28"/>
          <w:lang w:val="uk-UA" w:eastAsia="uk-UA"/>
        </w:rPr>
      </w:pPr>
      <w:r w:rsidRPr="00F938BD">
        <w:rPr>
          <w:b/>
          <w:bCs/>
          <w:color w:val="000000"/>
          <w:sz w:val="28"/>
          <w:szCs w:val="28"/>
          <w:lang w:val="uk-UA" w:eastAsia="uk-UA"/>
        </w:rPr>
        <w:t>3. Функції Відділу</w:t>
      </w:r>
      <w:r w:rsidRPr="00F938BD">
        <w:rPr>
          <w:sz w:val="28"/>
          <w:szCs w:val="28"/>
          <w:lang w:val="uk-UA" w:eastAsia="uk-UA"/>
        </w:rPr>
        <w:t>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3.1. Порушує перед </w:t>
      </w:r>
      <w:proofErr w:type="spellStart"/>
      <w:r w:rsidRPr="00F938BD">
        <w:rPr>
          <w:color w:val="000000"/>
          <w:sz w:val="28"/>
          <w:szCs w:val="28"/>
          <w:lang w:val="uk-UA" w:eastAsia="uk-UA"/>
        </w:rPr>
        <w:t>Солотвинською</w:t>
      </w:r>
      <w:proofErr w:type="spellEnd"/>
      <w:r w:rsidRPr="00F938BD">
        <w:rPr>
          <w:color w:val="000000"/>
          <w:sz w:val="28"/>
          <w:szCs w:val="28"/>
          <w:lang w:val="uk-UA" w:eastAsia="uk-UA"/>
        </w:rPr>
        <w:t xml:space="preserve"> селищною радою питання про доцільність засновування, реорганізації або ліквідації закладів культури;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 Забезпечує у межах своїх повноважень захист прав і законних інтересів фізичних та юридичних осіб;</w:t>
      </w:r>
    </w:p>
    <w:p w:rsidR="00F73748" w:rsidRPr="00F938BD" w:rsidRDefault="00F73748" w:rsidP="00F73748">
      <w:pPr>
        <w:jc w:val="both"/>
        <w:rPr>
          <w:sz w:val="28"/>
          <w:szCs w:val="28"/>
          <w:lang w:val="uk-UA" w:eastAsia="uk-UA"/>
        </w:rPr>
      </w:pPr>
      <w:r w:rsidRPr="00F938BD">
        <w:rPr>
          <w:color w:val="000000"/>
          <w:sz w:val="28"/>
          <w:szCs w:val="28"/>
          <w:lang w:val="uk-UA" w:eastAsia="uk-UA"/>
        </w:rPr>
        <w:t>3.3. Здійснює державний контроль  у сфері музейної, клубної та бібліотечної справи, охорони культурної спадщини у межах визначених повноважень;</w:t>
      </w:r>
    </w:p>
    <w:p w:rsidR="00F73748" w:rsidRPr="00F938BD" w:rsidRDefault="00F73748" w:rsidP="00F73748">
      <w:pPr>
        <w:jc w:val="both"/>
        <w:rPr>
          <w:sz w:val="28"/>
          <w:szCs w:val="28"/>
          <w:lang w:val="uk-UA" w:eastAsia="uk-UA"/>
        </w:rPr>
      </w:pPr>
      <w:r w:rsidRPr="00F938BD">
        <w:rPr>
          <w:color w:val="000000"/>
          <w:sz w:val="28"/>
          <w:szCs w:val="28"/>
          <w:lang w:val="uk-UA" w:eastAsia="uk-UA"/>
        </w:rPr>
        <w:t>3.4. Аналізує стан та тенденції розвитку соціально-економічного і культурного розвитку, стану туристичної галузі та вживає заходів до усунення недоліків;</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3.5. Бере участь у підготовці пропозицій до </w:t>
      </w:r>
      <w:proofErr w:type="spellStart"/>
      <w:r w:rsidRPr="00F938BD">
        <w:rPr>
          <w:color w:val="000000"/>
          <w:sz w:val="28"/>
          <w:szCs w:val="28"/>
          <w:lang w:val="uk-UA" w:eastAsia="uk-UA"/>
        </w:rPr>
        <w:t>проєктів</w:t>
      </w:r>
      <w:proofErr w:type="spellEnd"/>
      <w:r w:rsidRPr="00F938BD">
        <w:rPr>
          <w:color w:val="000000"/>
          <w:sz w:val="28"/>
          <w:szCs w:val="28"/>
          <w:lang w:val="uk-UA" w:eastAsia="uk-UA"/>
        </w:rPr>
        <w:t xml:space="preserve"> програм соціально-економічного та культурного розвитку громади;</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3.6. Вносить пропозиції щодо </w:t>
      </w:r>
      <w:proofErr w:type="spellStart"/>
      <w:r w:rsidRPr="00F938BD">
        <w:rPr>
          <w:color w:val="000000"/>
          <w:sz w:val="28"/>
          <w:szCs w:val="28"/>
          <w:lang w:val="uk-UA" w:eastAsia="uk-UA"/>
        </w:rPr>
        <w:t>проєкту</w:t>
      </w:r>
      <w:proofErr w:type="spellEnd"/>
      <w:r w:rsidRPr="00F938BD">
        <w:rPr>
          <w:color w:val="000000"/>
          <w:sz w:val="28"/>
          <w:szCs w:val="28"/>
          <w:lang w:val="uk-UA" w:eastAsia="uk-UA"/>
        </w:rPr>
        <w:t>  місцевого бюджету;</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3.7. Розробляє </w:t>
      </w:r>
      <w:proofErr w:type="spellStart"/>
      <w:r w:rsidRPr="00F938BD">
        <w:rPr>
          <w:color w:val="000000"/>
          <w:sz w:val="28"/>
          <w:szCs w:val="28"/>
          <w:lang w:val="uk-UA" w:eastAsia="uk-UA"/>
        </w:rPr>
        <w:t>проєкти</w:t>
      </w:r>
      <w:proofErr w:type="spellEnd"/>
      <w:r w:rsidRPr="00F938BD">
        <w:rPr>
          <w:color w:val="000000"/>
          <w:sz w:val="28"/>
          <w:szCs w:val="28"/>
          <w:lang w:val="uk-UA" w:eastAsia="uk-UA"/>
        </w:rPr>
        <w:t xml:space="preserve"> розпоряджень голови селищної ради, у визначених законом випадках,  </w:t>
      </w:r>
      <w:proofErr w:type="spellStart"/>
      <w:r w:rsidRPr="00F938BD">
        <w:rPr>
          <w:color w:val="000000"/>
          <w:sz w:val="28"/>
          <w:szCs w:val="28"/>
          <w:lang w:val="uk-UA" w:eastAsia="uk-UA"/>
        </w:rPr>
        <w:t>проєкти</w:t>
      </w:r>
      <w:proofErr w:type="spellEnd"/>
      <w:r w:rsidRPr="00F938BD">
        <w:rPr>
          <w:color w:val="000000"/>
          <w:sz w:val="28"/>
          <w:szCs w:val="28"/>
          <w:lang w:val="uk-UA" w:eastAsia="uk-UA"/>
        </w:rPr>
        <w:t xml:space="preserve"> нормативно-правових актів з питань реалізації;</w:t>
      </w:r>
    </w:p>
    <w:p w:rsidR="00F73748" w:rsidRPr="00F938BD" w:rsidRDefault="00F73748" w:rsidP="00F73748">
      <w:pPr>
        <w:jc w:val="both"/>
        <w:rPr>
          <w:sz w:val="28"/>
          <w:szCs w:val="28"/>
          <w:lang w:val="uk-UA" w:eastAsia="uk-UA"/>
        </w:rPr>
      </w:pPr>
      <w:r w:rsidRPr="00F938BD">
        <w:rPr>
          <w:color w:val="000000"/>
          <w:sz w:val="28"/>
          <w:szCs w:val="28"/>
          <w:lang w:val="uk-UA" w:eastAsia="uk-UA"/>
        </w:rPr>
        <w:t xml:space="preserve">3.8. Бере участь у погодженні </w:t>
      </w:r>
      <w:proofErr w:type="spellStart"/>
      <w:r w:rsidRPr="00F938BD">
        <w:rPr>
          <w:color w:val="000000"/>
          <w:sz w:val="28"/>
          <w:szCs w:val="28"/>
          <w:lang w:val="uk-UA" w:eastAsia="uk-UA"/>
        </w:rPr>
        <w:t>проєктів</w:t>
      </w:r>
      <w:proofErr w:type="spellEnd"/>
      <w:r w:rsidRPr="00F938BD">
        <w:rPr>
          <w:color w:val="000000"/>
          <w:sz w:val="28"/>
          <w:szCs w:val="28"/>
          <w:lang w:val="uk-UA" w:eastAsia="uk-UA"/>
        </w:rPr>
        <w:t xml:space="preserve"> нормативно-правових актів, розроблених іншими органами виконавчої влади;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3.9. Аналізує результати господарської діяльності підпорядкованих йому закладів культури, готує пропозиції та за необхідності вживає заходів щодо підвищення ефективності їх функціонування;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3.10. Забезпечує виконання рішень Солотвинської селищної ради та її Виконавчого комітету, розпоряджень голови з питань, віднесених до компетенції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3.11. </w:t>
      </w:r>
      <w:r w:rsidRPr="00F938BD">
        <w:rPr>
          <w:color w:val="212121"/>
          <w:sz w:val="28"/>
          <w:szCs w:val="28"/>
          <w:lang w:val="uk-UA" w:eastAsia="uk-UA"/>
        </w:rPr>
        <w:t xml:space="preserve">Подає на затвердження голови селищної ради </w:t>
      </w:r>
      <w:proofErr w:type="spellStart"/>
      <w:r w:rsidRPr="00F938BD">
        <w:rPr>
          <w:color w:val="212121"/>
          <w:sz w:val="28"/>
          <w:szCs w:val="28"/>
          <w:lang w:val="uk-UA" w:eastAsia="uk-UA"/>
        </w:rPr>
        <w:t>проєкти</w:t>
      </w:r>
      <w:proofErr w:type="spellEnd"/>
      <w:r w:rsidRPr="00F938BD">
        <w:rPr>
          <w:color w:val="212121"/>
          <w:sz w:val="28"/>
          <w:szCs w:val="28"/>
          <w:lang w:val="uk-UA" w:eastAsia="uk-UA"/>
        </w:rPr>
        <w:t xml:space="preserve"> кошторису та штатного розпису структурного підрозділу в межах визначеної граничної чисельності та фонду оплати </w:t>
      </w:r>
      <w:r w:rsidRPr="00F938BD">
        <w:rPr>
          <w:color w:val="000000"/>
          <w:sz w:val="28"/>
          <w:szCs w:val="28"/>
          <w:lang w:val="uk-UA" w:eastAsia="uk-UA"/>
        </w:rPr>
        <w:t>п</w:t>
      </w:r>
      <w:r w:rsidRPr="00F938BD">
        <w:rPr>
          <w:color w:val="212121"/>
          <w:sz w:val="28"/>
          <w:szCs w:val="28"/>
          <w:lang w:val="uk-UA" w:eastAsia="uk-UA"/>
        </w:rPr>
        <w:t xml:space="preserve">раці його працівників; </w:t>
      </w:r>
    </w:p>
    <w:p w:rsidR="00F73748" w:rsidRPr="00F938BD" w:rsidRDefault="00F73748" w:rsidP="00F73748">
      <w:pPr>
        <w:shd w:val="clear" w:color="auto" w:fill="FFFFFF"/>
        <w:jc w:val="both"/>
        <w:rPr>
          <w:sz w:val="28"/>
          <w:szCs w:val="28"/>
          <w:lang w:val="uk-UA" w:eastAsia="uk-UA"/>
        </w:rPr>
      </w:pPr>
      <w:r w:rsidRPr="00F938BD">
        <w:rPr>
          <w:color w:val="212121"/>
          <w:sz w:val="28"/>
          <w:szCs w:val="28"/>
          <w:lang w:val="uk-UA" w:eastAsia="uk-UA"/>
        </w:rPr>
        <w:t xml:space="preserve">3.12. </w:t>
      </w:r>
      <w:r w:rsidRPr="00F938BD">
        <w:rPr>
          <w:color w:val="000000"/>
          <w:sz w:val="28"/>
          <w:szCs w:val="28"/>
          <w:lang w:val="uk-UA" w:eastAsia="uk-UA"/>
        </w:rPr>
        <w:t>Бере участь у підготовці звітів голови для їх розгляду на сесії селищної ради;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3.13. Готує самостійно або разом з іншими структурними підрозділами інформаційні та аналітичні матеріали для подання голові селищної ради;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3.14. Бере участь у підготовці </w:t>
      </w:r>
      <w:proofErr w:type="spellStart"/>
      <w:r w:rsidRPr="00F938BD">
        <w:rPr>
          <w:color w:val="000000"/>
          <w:sz w:val="28"/>
          <w:szCs w:val="28"/>
          <w:lang w:val="uk-UA" w:eastAsia="uk-UA"/>
        </w:rPr>
        <w:t>проєктів</w:t>
      </w:r>
      <w:proofErr w:type="spellEnd"/>
      <w:r w:rsidRPr="00F938BD">
        <w:rPr>
          <w:color w:val="000000"/>
          <w:sz w:val="28"/>
          <w:szCs w:val="28"/>
          <w:lang w:val="uk-UA" w:eastAsia="uk-UA"/>
        </w:rPr>
        <w:t xml:space="preserve"> угод, договорів, меморандумів, протоколів зустрічей делегацій і робочих груп у межах своїх повноважень;</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3.15. Розглядає в установленому законодавством порядку звернення громадян;</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3.16. Організовує роботу з укомплектування, зберігання, обліку та використання архівних документів;</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3.17. Сприяє розвитку фестивального та інших видів туризму;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3.18. С</w:t>
      </w:r>
      <w:r w:rsidRPr="00F938BD">
        <w:rPr>
          <w:color w:val="1D1D1B"/>
          <w:sz w:val="28"/>
          <w:szCs w:val="28"/>
          <w:shd w:val="clear" w:color="auto" w:fill="FFFFFF"/>
          <w:lang w:val="uk-UA" w:eastAsia="uk-UA"/>
        </w:rPr>
        <w:t>творює умови для розвитку  внутрішнього туризму,  провадження екскурсійної діяльності;</w:t>
      </w:r>
      <w:r w:rsidRPr="00F938BD">
        <w:rPr>
          <w:color w:val="1D1D1B"/>
          <w:sz w:val="28"/>
          <w:szCs w:val="28"/>
          <w:lang w:val="uk-UA" w:eastAsia="uk-UA"/>
        </w:rPr>
        <w:t> </w:t>
      </w:r>
    </w:p>
    <w:p w:rsidR="00F73748" w:rsidRPr="00F938BD" w:rsidRDefault="00F73748" w:rsidP="00F73748">
      <w:pPr>
        <w:shd w:val="clear" w:color="auto" w:fill="FFFFFF"/>
        <w:jc w:val="both"/>
        <w:rPr>
          <w:sz w:val="28"/>
          <w:szCs w:val="28"/>
          <w:lang w:val="uk-UA" w:eastAsia="uk-UA"/>
        </w:rPr>
      </w:pPr>
      <w:r w:rsidRPr="00F938BD">
        <w:rPr>
          <w:color w:val="1D1D1B"/>
          <w:sz w:val="28"/>
          <w:szCs w:val="28"/>
          <w:lang w:val="uk-UA" w:eastAsia="uk-UA"/>
        </w:rPr>
        <w:t>3.19. Проводить аналіз ринку туристичних послуг;</w:t>
      </w:r>
    </w:p>
    <w:p w:rsidR="00F73748" w:rsidRPr="00F938BD" w:rsidRDefault="00F73748" w:rsidP="00F73748">
      <w:pPr>
        <w:shd w:val="clear" w:color="auto" w:fill="FFFFFF"/>
        <w:jc w:val="both"/>
        <w:rPr>
          <w:sz w:val="28"/>
          <w:szCs w:val="28"/>
          <w:lang w:val="uk-UA" w:eastAsia="uk-UA"/>
        </w:rPr>
      </w:pPr>
      <w:r w:rsidRPr="00F938BD">
        <w:rPr>
          <w:color w:val="1D1D1B"/>
          <w:sz w:val="28"/>
          <w:szCs w:val="28"/>
          <w:lang w:val="uk-UA" w:eastAsia="uk-UA"/>
        </w:rPr>
        <w:t xml:space="preserve">3.20. Сприяє розвитку сільського зеленого туризму у громаді;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lastRenderedPageBreak/>
        <w:t>3.21. Сприяє захисту прав і законних інтересів  творчих працівників та їх спілок, а також закладів, підприємств, організацій культурно-мистецької  сфери,  що діють на території громади;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3.22. Бере участь у вирішенні відповідно до законодавства колективних трудових спорів  (конфліктів);</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3.23. Залучає громадян до раціонального використання вільного часу, ознайомлює з історико-культурною спадщиною і культурно-мистецьким  надбанням  краю;  </w:t>
      </w:r>
      <w:r w:rsidRPr="00F938BD">
        <w:rPr>
          <w:color w:val="000000"/>
          <w:sz w:val="28"/>
          <w:szCs w:val="28"/>
          <w:lang w:val="uk-UA" w:eastAsia="uk-UA"/>
        </w:rPr>
        <w:tab/>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3.24. Здійснює керівництво  та  надає організаційно-методичну  допомогу установам культури, що  знаходяться в його підпорядкуванні, координує діяльність  установ культури всіх систем і відомств;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3.25. Проводить  фестивалі, свята, конкурси, огляди аматорської народної творчості, виставки творів образотворчого та декоративно-ужиткового мистецтва;</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3.26. Сприяє збереженню та відтворенню історичного середовища населених пунктів громади, відродженню осередків традиційної народної творчості, художніх промислів і ремесел;</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3.27. Затверджує статути,  положення підпорядкованих установ і організацій   культури та зміни до них;</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3.28. Б</w:t>
      </w:r>
      <w:r w:rsidRPr="00F938BD">
        <w:rPr>
          <w:color w:val="1D1D1B"/>
          <w:sz w:val="28"/>
          <w:szCs w:val="28"/>
          <w:shd w:val="clear" w:color="auto" w:fill="FFFFFF"/>
          <w:lang w:val="uk-UA" w:eastAsia="uk-UA"/>
        </w:rPr>
        <w:t>ере участь у розробленні та виконанні державних і регіональних програм розвитку культури, туризму та охорони культурної спадщини;</w:t>
      </w:r>
    </w:p>
    <w:p w:rsidR="00F73748" w:rsidRPr="00F938BD" w:rsidRDefault="00F73748" w:rsidP="00F73748">
      <w:pPr>
        <w:shd w:val="clear" w:color="auto" w:fill="FFFFFF"/>
        <w:jc w:val="both"/>
        <w:rPr>
          <w:sz w:val="28"/>
          <w:szCs w:val="28"/>
          <w:lang w:val="uk-UA" w:eastAsia="uk-UA"/>
        </w:rPr>
      </w:pPr>
      <w:r w:rsidRPr="00F938BD">
        <w:rPr>
          <w:color w:val="1D1D1B"/>
          <w:sz w:val="28"/>
          <w:szCs w:val="28"/>
          <w:shd w:val="clear" w:color="auto" w:fill="FFFFFF"/>
          <w:lang w:val="uk-UA" w:eastAsia="uk-UA"/>
        </w:rPr>
        <w:t>3.29. П</w:t>
      </w:r>
      <w:r w:rsidRPr="00F938BD">
        <w:rPr>
          <w:color w:val="000000"/>
          <w:sz w:val="28"/>
          <w:szCs w:val="28"/>
          <w:lang w:val="uk-UA" w:eastAsia="uk-UA"/>
        </w:rPr>
        <w:t>одає пропозиції управлінню культури, національностей та релігій обласної державної адміністрації  про включення об’єктів культурної спадщини до Державного реєстру нерухомих пам’яток місцевого значення та Державного реєстру нерухомих пам’яток України;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3.30. Веде облік, забезпечує захист  об’єктів культурної спадщини місцевого значення та регулює питання їх використання;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3.31.Здійснює контроль за збереженням культурних цінностей,  що знаходяться на території громади;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3.32. Веде облік  релігійних організацій, що діють у громаді та культових будівель і приміщень, пристосованих під молитовні або використовуються ними, координує дотримання законодавства щодо свободи світогляду і віросповідання, вивчає релігійну ситуацію та процеси, що відбуваються у релігійному середовищі, подає на розгляд голови селищної ради відповідні матеріали, вживає у межах своєї компетенції заходи щодо запобігання проявам розпалювання міжетнічної, расової та релігійної ворожнечі у громаді;</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3.33. Подає у встановленому порядку пропозиції щодо нагородження працівників, що особливо відзначилися, державними нагородами, президентськими відзнаками  почесними званнями, застосовує згідно з чинним законодавством України інші форми морального і матеріального заохочення працівників за досягнення у творчій, педагогічній, культурно-просвітницькій діяльності;</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3.34. Розробляє </w:t>
      </w:r>
      <w:proofErr w:type="spellStart"/>
      <w:r w:rsidRPr="00F938BD">
        <w:rPr>
          <w:color w:val="000000"/>
          <w:sz w:val="28"/>
          <w:szCs w:val="28"/>
          <w:lang w:val="uk-UA" w:eastAsia="uk-UA"/>
        </w:rPr>
        <w:t>проєкти</w:t>
      </w:r>
      <w:proofErr w:type="spellEnd"/>
      <w:r w:rsidRPr="00F938BD">
        <w:rPr>
          <w:color w:val="000000"/>
          <w:sz w:val="28"/>
          <w:szCs w:val="28"/>
          <w:lang w:val="uk-UA" w:eastAsia="uk-UA"/>
        </w:rPr>
        <w:t xml:space="preserve"> цільових програм в галузі  культури, туризму, охорони культурної спадщини, музейної справи та надає їх у встановленому порядку на затвердження;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lastRenderedPageBreak/>
        <w:t>3.35. Відповідно до  чинного законодавства  забезпечує державну  статистичну звітність закладів культури  незалежно від форм власності, релігійних організацій;</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3.36. Організовує контроль за експлуатацією і технічним станом споруд  установ, віднесених  до галузі культури;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3.37. Сприяє забезпеченню соціального захисту працівників культури;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3.38. Координує дотримання правил техніки безпеки, протипожежної безпеки, санітарного режиму в закладах культури та надає допомогу у проведенні відповідної роботи;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3.39. Здійснює інші повноваження, що випливають з актів законодавства, актів органів місцевого самоврядування Солотвинської селищної ради та цього Положення.</w:t>
      </w:r>
    </w:p>
    <w:p w:rsidR="00F73748" w:rsidRPr="00F938BD" w:rsidRDefault="00F73748" w:rsidP="00F73748">
      <w:pPr>
        <w:jc w:val="center"/>
        <w:rPr>
          <w:b/>
          <w:bCs/>
          <w:color w:val="000000"/>
          <w:sz w:val="28"/>
          <w:szCs w:val="28"/>
          <w:lang w:val="uk-UA" w:eastAsia="uk-UA"/>
        </w:rPr>
      </w:pPr>
    </w:p>
    <w:p w:rsidR="00F73748" w:rsidRPr="00F938BD" w:rsidRDefault="00F73748" w:rsidP="00F73748">
      <w:pPr>
        <w:jc w:val="center"/>
        <w:rPr>
          <w:b/>
          <w:bCs/>
          <w:color w:val="000000"/>
          <w:sz w:val="28"/>
          <w:szCs w:val="28"/>
          <w:lang w:val="uk-UA" w:eastAsia="uk-UA"/>
        </w:rPr>
      </w:pPr>
      <w:r w:rsidRPr="00F938BD">
        <w:rPr>
          <w:b/>
          <w:bCs/>
          <w:color w:val="000000"/>
          <w:sz w:val="28"/>
          <w:szCs w:val="28"/>
          <w:lang w:val="uk-UA" w:eastAsia="uk-UA"/>
        </w:rPr>
        <w:t>4. Права Відділу</w:t>
      </w:r>
    </w:p>
    <w:p w:rsidR="00F73748" w:rsidRPr="00F938BD" w:rsidRDefault="00F73748" w:rsidP="00F73748">
      <w:pPr>
        <w:ind w:firstLine="708"/>
        <w:jc w:val="both"/>
        <w:rPr>
          <w:sz w:val="28"/>
          <w:szCs w:val="28"/>
          <w:lang w:val="uk-UA" w:eastAsia="uk-UA"/>
        </w:rPr>
      </w:pPr>
      <w:r w:rsidRPr="00F938BD">
        <w:rPr>
          <w:b/>
          <w:bCs/>
          <w:color w:val="000000"/>
          <w:sz w:val="28"/>
          <w:szCs w:val="28"/>
          <w:lang w:val="uk-UA" w:eastAsia="uk-UA"/>
        </w:rPr>
        <w:t>Відділ має право:</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4.1.  Відділ в установленому законодавством порядку та у межах повноважень взаємодіє з </w:t>
      </w:r>
      <w:proofErr w:type="spellStart"/>
      <w:r w:rsidRPr="00F938BD">
        <w:rPr>
          <w:color w:val="000000"/>
          <w:sz w:val="28"/>
          <w:szCs w:val="28"/>
          <w:lang w:val="uk-UA" w:eastAsia="uk-UA"/>
        </w:rPr>
        <w:t>іншими структурними підро</w:t>
      </w:r>
      <w:proofErr w:type="spellEnd"/>
      <w:r w:rsidRPr="00F938BD">
        <w:rPr>
          <w:color w:val="000000"/>
          <w:sz w:val="28"/>
          <w:szCs w:val="28"/>
          <w:lang w:val="uk-UA" w:eastAsia="uk-UA"/>
        </w:rPr>
        <w:t xml:space="preserve">зділами, органами місцевого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 самоврядування,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w:t>
      </w:r>
      <w:proofErr w:type="spellStart"/>
      <w:r w:rsidRPr="00F938BD">
        <w:rPr>
          <w:color w:val="000000"/>
          <w:sz w:val="28"/>
          <w:szCs w:val="28"/>
          <w:lang w:val="uk-UA" w:eastAsia="uk-UA"/>
        </w:rPr>
        <w:t>здійснення запланова</w:t>
      </w:r>
      <w:proofErr w:type="spellEnd"/>
      <w:r w:rsidRPr="00F938BD">
        <w:rPr>
          <w:color w:val="000000"/>
          <w:sz w:val="28"/>
          <w:szCs w:val="28"/>
          <w:lang w:val="uk-UA" w:eastAsia="uk-UA"/>
        </w:rPr>
        <w:t>них заходів.</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4.2. В</w:t>
      </w:r>
      <w:r>
        <w:rPr>
          <w:color w:val="000000"/>
          <w:sz w:val="28"/>
          <w:szCs w:val="28"/>
          <w:lang w:val="uk-UA" w:eastAsia="uk-UA"/>
        </w:rPr>
        <w:t xml:space="preserve">ідділ користується іншими правами, що передбачені </w:t>
      </w:r>
      <w:r w:rsidRPr="00F938BD">
        <w:rPr>
          <w:color w:val="000000"/>
          <w:sz w:val="28"/>
          <w:szCs w:val="28"/>
          <w:lang w:val="uk-UA" w:eastAsia="uk-UA"/>
        </w:rPr>
        <w:t>чинним  законодавством України.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4.2. Брати участь в утворенні, реорганізації та ліквідації закладів культури.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4.3. Проводити  семінари, наради керівників закладів культури питань, що належать до його компетенції.</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4.5. Скликати в установленому порядку наради, проводити семінари та конференції з питань, що належать до їх компетенції.</w:t>
      </w:r>
    </w:p>
    <w:p w:rsidR="00F73748" w:rsidRPr="00F938BD" w:rsidRDefault="00F73748" w:rsidP="00F73748">
      <w:pPr>
        <w:jc w:val="both"/>
        <w:rPr>
          <w:sz w:val="28"/>
          <w:szCs w:val="28"/>
          <w:lang w:val="uk-UA" w:eastAsia="uk-UA"/>
        </w:rPr>
      </w:pPr>
      <w:r w:rsidRPr="00F938BD">
        <w:rPr>
          <w:sz w:val="28"/>
          <w:szCs w:val="28"/>
          <w:lang w:val="uk-UA" w:eastAsia="uk-UA"/>
        </w:rPr>
        <w:t> </w:t>
      </w:r>
    </w:p>
    <w:p w:rsidR="00F73748" w:rsidRPr="00F938BD" w:rsidRDefault="00F73748" w:rsidP="00F73748">
      <w:pPr>
        <w:shd w:val="clear" w:color="auto" w:fill="FFFFFF"/>
        <w:jc w:val="center"/>
        <w:rPr>
          <w:sz w:val="28"/>
          <w:szCs w:val="28"/>
          <w:lang w:val="uk-UA" w:eastAsia="uk-UA"/>
        </w:rPr>
      </w:pPr>
      <w:r w:rsidRPr="00F938BD">
        <w:rPr>
          <w:b/>
          <w:bCs/>
          <w:color w:val="000000"/>
          <w:sz w:val="28"/>
          <w:szCs w:val="28"/>
          <w:lang w:val="uk-UA" w:eastAsia="uk-UA"/>
        </w:rPr>
        <w:t>5.</w:t>
      </w:r>
      <w:r w:rsidRPr="00F938BD">
        <w:rPr>
          <w:b/>
          <w:bCs/>
          <w:color w:val="000000"/>
          <w:sz w:val="28"/>
          <w:szCs w:val="28"/>
          <w:lang w:eastAsia="uk-UA"/>
        </w:rPr>
        <w:t xml:space="preserve"> </w:t>
      </w:r>
      <w:r w:rsidRPr="00F938BD">
        <w:rPr>
          <w:b/>
          <w:bCs/>
          <w:color w:val="000000"/>
          <w:sz w:val="28"/>
          <w:szCs w:val="28"/>
          <w:lang w:val="uk-UA" w:eastAsia="uk-UA"/>
        </w:rPr>
        <w:t>Керівництво Відділу</w:t>
      </w:r>
    </w:p>
    <w:p w:rsidR="00F73748" w:rsidRPr="00F938BD" w:rsidRDefault="00F73748" w:rsidP="00F73748">
      <w:pPr>
        <w:shd w:val="clear" w:color="auto" w:fill="FFFFFF"/>
        <w:ind w:firstLine="708"/>
        <w:jc w:val="both"/>
        <w:rPr>
          <w:sz w:val="28"/>
          <w:szCs w:val="28"/>
          <w:lang w:val="uk-UA" w:eastAsia="uk-UA"/>
        </w:rPr>
      </w:pPr>
      <w:r w:rsidRPr="00F938BD">
        <w:rPr>
          <w:color w:val="000000"/>
          <w:sz w:val="28"/>
          <w:szCs w:val="28"/>
          <w:lang w:val="uk-UA" w:eastAsia="uk-UA"/>
        </w:rPr>
        <w:t>5.1. Відділ очолює начальник, який є посадовою особою місцевого самоврядування і приймається на посаду шляхом призначення Солотвинською селищним головою за конкурсом або в порядку визначеним чинним законодавством України.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Особа, яка призначається на посаду начальника, повинна </w:t>
      </w:r>
      <w:proofErr w:type="spellStart"/>
      <w:r w:rsidRPr="00F938BD">
        <w:rPr>
          <w:color w:val="000000"/>
          <w:sz w:val="28"/>
          <w:szCs w:val="28"/>
          <w:lang w:val="uk-UA" w:eastAsia="uk-UA"/>
        </w:rPr>
        <w:t>мати вищу о</w:t>
      </w:r>
      <w:proofErr w:type="spellEnd"/>
      <w:r w:rsidRPr="00F938BD">
        <w:rPr>
          <w:color w:val="000000"/>
          <w:sz w:val="28"/>
          <w:szCs w:val="28"/>
          <w:lang w:val="uk-UA" w:eastAsia="uk-UA"/>
        </w:rPr>
        <w:t>світу,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та володіти державною мовою.</w:t>
      </w:r>
    </w:p>
    <w:p w:rsidR="00F73748" w:rsidRPr="00F938BD" w:rsidRDefault="00F73748" w:rsidP="00F73748">
      <w:pPr>
        <w:jc w:val="center"/>
        <w:rPr>
          <w:sz w:val="28"/>
          <w:szCs w:val="28"/>
          <w:lang w:val="uk-UA" w:eastAsia="uk-UA"/>
        </w:rPr>
      </w:pPr>
      <w:r w:rsidRPr="00F938BD">
        <w:rPr>
          <w:sz w:val="28"/>
          <w:szCs w:val="28"/>
          <w:lang w:val="uk-UA" w:eastAsia="uk-UA"/>
        </w:rPr>
        <w:t> </w:t>
      </w:r>
    </w:p>
    <w:p w:rsidR="00F73748" w:rsidRPr="00F938BD" w:rsidRDefault="00F73748" w:rsidP="00F73748">
      <w:pPr>
        <w:shd w:val="clear" w:color="auto" w:fill="FFFFFF"/>
        <w:ind w:firstLine="708"/>
        <w:jc w:val="both"/>
        <w:rPr>
          <w:sz w:val="28"/>
          <w:szCs w:val="28"/>
          <w:lang w:val="uk-UA" w:eastAsia="uk-UA"/>
        </w:rPr>
      </w:pPr>
      <w:r w:rsidRPr="00F938BD">
        <w:rPr>
          <w:color w:val="000000"/>
          <w:sz w:val="28"/>
          <w:szCs w:val="28"/>
          <w:lang w:val="uk-UA" w:eastAsia="uk-UA"/>
        </w:rPr>
        <w:t>5.2. </w:t>
      </w:r>
      <w:r w:rsidRPr="00F938BD">
        <w:rPr>
          <w:b/>
          <w:bCs/>
          <w:color w:val="000000"/>
          <w:sz w:val="28"/>
          <w:szCs w:val="28"/>
          <w:lang w:val="uk-UA" w:eastAsia="uk-UA"/>
        </w:rPr>
        <w:t>Начальник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 Здійснює керівництво діяльністю відділом, забезпечує виконання покладених на відділ завдань, визначає посадові обов’язки і ступінь відповідальності спеціалістів та працівників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5.2.2. Затверджує в межах своїх повноважень положення про структурні підрозділи відділу культури, функціональні обов’язки їх працівників;</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lastRenderedPageBreak/>
        <w:t>5.2.3. Планує роботу відділу аналізує стан її виконання;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5.2.4. Видає в межах компетенції  відділу  накази, організує й </w:t>
      </w:r>
      <w:proofErr w:type="spellStart"/>
      <w:r w:rsidRPr="00F938BD">
        <w:rPr>
          <w:color w:val="000000"/>
          <w:sz w:val="28"/>
          <w:szCs w:val="28"/>
          <w:lang w:val="uk-UA" w:eastAsia="uk-UA"/>
        </w:rPr>
        <w:t>контролює їх</w:t>
      </w:r>
      <w:proofErr w:type="spellEnd"/>
      <w:r w:rsidRPr="00F938BD">
        <w:rPr>
          <w:color w:val="000000"/>
          <w:sz w:val="28"/>
          <w:szCs w:val="28"/>
          <w:lang w:val="uk-UA" w:eastAsia="uk-UA"/>
        </w:rPr>
        <w:t> виконання;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5.2.5. </w:t>
      </w:r>
      <w:proofErr w:type="spellStart"/>
      <w:r w:rsidRPr="00F938BD">
        <w:rPr>
          <w:color w:val="000000"/>
          <w:sz w:val="28"/>
          <w:szCs w:val="28"/>
          <w:lang w:val="uk-UA" w:eastAsia="uk-UA"/>
        </w:rPr>
        <w:t>Проводить особистий прийо</w:t>
      </w:r>
      <w:proofErr w:type="spellEnd"/>
      <w:r w:rsidRPr="00F938BD">
        <w:rPr>
          <w:color w:val="000000"/>
          <w:sz w:val="28"/>
          <w:szCs w:val="28"/>
          <w:lang w:val="uk-UA" w:eastAsia="uk-UA"/>
        </w:rPr>
        <w:t>м громадян з питань, що належать до повноважень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5.2.6. Призначає  на посаду та звільняє з посади керівників закладів культури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відповідно до чинного законодавства України;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5.2.7. Заохочує та накладає дисциплінарні стягнення на працівників відділу культури, туризму, національностей та релігій, керівників закладів культури </w:t>
      </w:r>
      <w:proofErr w:type="spellStart"/>
      <w:r w:rsidRPr="00F938BD">
        <w:rPr>
          <w:color w:val="000000"/>
          <w:sz w:val="28"/>
          <w:szCs w:val="28"/>
          <w:lang w:val="uk-UA" w:eastAsia="uk-UA"/>
        </w:rPr>
        <w:t> Солотвинсько</w:t>
      </w:r>
      <w:proofErr w:type="spellEnd"/>
      <w:r w:rsidRPr="00F938BD">
        <w:rPr>
          <w:color w:val="000000"/>
          <w:sz w:val="28"/>
          <w:szCs w:val="28"/>
          <w:lang w:val="uk-UA" w:eastAsia="uk-UA"/>
        </w:rPr>
        <w:t>ї селищної ради;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5.2.8. Подає на </w:t>
      </w:r>
      <w:proofErr w:type="spellStart"/>
      <w:r w:rsidRPr="00F938BD">
        <w:rPr>
          <w:color w:val="000000"/>
          <w:sz w:val="28"/>
          <w:szCs w:val="28"/>
          <w:lang w:val="uk-UA" w:eastAsia="uk-UA"/>
        </w:rPr>
        <w:t>затвердження сел</w:t>
      </w:r>
      <w:proofErr w:type="spellEnd"/>
      <w:r w:rsidRPr="00F938BD">
        <w:rPr>
          <w:color w:val="000000"/>
          <w:sz w:val="28"/>
          <w:szCs w:val="28"/>
          <w:lang w:val="uk-UA" w:eastAsia="uk-UA"/>
        </w:rPr>
        <w:t xml:space="preserve">ищного голови </w:t>
      </w:r>
      <w:proofErr w:type="spellStart"/>
      <w:r w:rsidRPr="00F938BD">
        <w:rPr>
          <w:color w:val="000000"/>
          <w:sz w:val="28"/>
          <w:szCs w:val="28"/>
          <w:lang w:val="uk-UA" w:eastAsia="uk-UA"/>
        </w:rPr>
        <w:t>проєкт</w:t>
      </w:r>
      <w:proofErr w:type="spellEnd"/>
      <w:r w:rsidRPr="00F938BD">
        <w:rPr>
          <w:color w:val="000000"/>
          <w:sz w:val="28"/>
          <w:szCs w:val="28"/>
          <w:lang w:val="uk-UA" w:eastAsia="uk-UA"/>
        </w:rPr>
        <w:t xml:space="preserve"> кошторису та штатного розпису відділу в межах </w:t>
      </w:r>
      <w:proofErr w:type="spellStart"/>
      <w:r w:rsidRPr="00F938BD">
        <w:rPr>
          <w:color w:val="000000"/>
          <w:sz w:val="28"/>
          <w:szCs w:val="28"/>
          <w:lang w:val="uk-UA" w:eastAsia="uk-UA"/>
        </w:rPr>
        <w:t>визначеної граничної </w:t>
      </w:r>
      <w:proofErr w:type="spellEnd"/>
      <w:r w:rsidRPr="00F938BD">
        <w:rPr>
          <w:color w:val="000000"/>
          <w:sz w:val="28"/>
          <w:szCs w:val="28"/>
          <w:lang w:val="uk-UA" w:eastAsia="uk-UA"/>
        </w:rPr>
        <w:t xml:space="preserve">чисельності та фонду оплати </w:t>
      </w:r>
      <w:proofErr w:type="spellStart"/>
      <w:r w:rsidRPr="00F938BD">
        <w:rPr>
          <w:color w:val="000000"/>
          <w:sz w:val="28"/>
          <w:szCs w:val="28"/>
          <w:lang w:val="uk-UA" w:eastAsia="uk-UA"/>
        </w:rPr>
        <w:t>праці його праці</w:t>
      </w:r>
      <w:proofErr w:type="spellEnd"/>
      <w:r w:rsidRPr="00F938BD">
        <w:rPr>
          <w:color w:val="000000"/>
          <w:sz w:val="28"/>
          <w:szCs w:val="28"/>
          <w:lang w:val="uk-UA" w:eastAsia="uk-UA"/>
        </w:rPr>
        <w:t>вників;</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5.2.9. Розпоряджається коштами,  які виділяються на утримання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5.2.10. Розглядає  клопотання та вносить пропозиції про нагородження </w:t>
      </w:r>
      <w:proofErr w:type="spellStart"/>
      <w:r w:rsidRPr="00F938BD">
        <w:rPr>
          <w:color w:val="000000"/>
          <w:sz w:val="28"/>
          <w:szCs w:val="28"/>
          <w:lang w:val="uk-UA" w:eastAsia="uk-UA"/>
        </w:rPr>
        <w:t>працівників культури</w:t>
      </w:r>
      <w:r>
        <w:rPr>
          <w:color w:val="000000"/>
          <w:sz w:val="28"/>
          <w:szCs w:val="28"/>
          <w:lang w:val="uk-UA" w:eastAsia="uk-UA"/>
        </w:rPr>
        <w:t> громади державним</w:t>
      </w:r>
      <w:proofErr w:type="spellEnd"/>
      <w:r>
        <w:rPr>
          <w:color w:val="000000"/>
          <w:sz w:val="28"/>
          <w:szCs w:val="28"/>
          <w:lang w:val="uk-UA" w:eastAsia="uk-UA"/>
        </w:rPr>
        <w:t xml:space="preserve">и нагородами, у </w:t>
      </w:r>
      <w:r w:rsidRPr="00F938BD">
        <w:rPr>
          <w:color w:val="000000"/>
          <w:sz w:val="28"/>
          <w:szCs w:val="28"/>
          <w:lang w:val="uk-UA" w:eastAsia="uk-UA"/>
        </w:rPr>
        <w:t xml:space="preserve">тому числі й президентськими відзнаками, та про </w:t>
      </w:r>
      <w:proofErr w:type="spellStart"/>
      <w:r w:rsidRPr="00F938BD">
        <w:rPr>
          <w:color w:val="000000"/>
          <w:sz w:val="28"/>
          <w:szCs w:val="28"/>
          <w:lang w:val="uk-UA" w:eastAsia="uk-UA"/>
        </w:rPr>
        <w:t>присвоєння їм почесних зв</w:t>
      </w:r>
      <w:proofErr w:type="spellEnd"/>
      <w:r w:rsidRPr="00F938BD">
        <w:rPr>
          <w:color w:val="000000"/>
          <w:sz w:val="28"/>
          <w:szCs w:val="28"/>
          <w:lang w:val="uk-UA" w:eastAsia="uk-UA"/>
        </w:rPr>
        <w:t>ань України;</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5.2.11. Відкриває рахунки в банках України, має право першого підпису;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5.2.12. Звітує про виконання покладених на відділ  завдань та затверджених планів роботи;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5.2.13. Відповідає за виконання покладених на відділ завдань з реалізації державної політики у сфері культури, туризму, національностей та релігій;</w:t>
      </w:r>
    </w:p>
    <w:p w:rsidR="00F73748" w:rsidRPr="00F938BD" w:rsidRDefault="00F73748" w:rsidP="00F73748">
      <w:pPr>
        <w:shd w:val="clear" w:color="auto" w:fill="FFFFFF"/>
        <w:jc w:val="both"/>
        <w:rPr>
          <w:color w:val="000000"/>
          <w:sz w:val="28"/>
          <w:szCs w:val="28"/>
          <w:lang w:val="uk-UA" w:eastAsia="uk-UA"/>
        </w:rPr>
      </w:pPr>
      <w:r w:rsidRPr="00F938BD">
        <w:rPr>
          <w:color w:val="000000"/>
          <w:sz w:val="28"/>
          <w:szCs w:val="28"/>
          <w:lang w:val="uk-UA" w:eastAsia="uk-UA"/>
        </w:rPr>
        <w:t xml:space="preserve">5.2.14. </w:t>
      </w:r>
      <w:proofErr w:type="spellStart"/>
      <w:r w:rsidRPr="00F938BD">
        <w:rPr>
          <w:color w:val="000000"/>
          <w:sz w:val="28"/>
          <w:szCs w:val="28"/>
          <w:lang w:val="uk-UA" w:eastAsia="uk-UA"/>
        </w:rPr>
        <w:t>Сприяє розвитку міжнародних з</w:t>
      </w:r>
      <w:proofErr w:type="spellEnd"/>
      <w:r w:rsidRPr="00F938BD">
        <w:rPr>
          <w:color w:val="000000"/>
          <w:sz w:val="28"/>
          <w:szCs w:val="28"/>
          <w:lang w:val="uk-UA" w:eastAsia="uk-UA"/>
        </w:rPr>
        <w:t xml:space="preserve">в’язків з питань культури, туризму;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 xml:space="preserve">5.2.15.  </w:t>
      </w:r>
      <w:proofErr w:type="spellStart"/>
      <w:r w:rsidRPr="00F938BD">
        <w:rPr>
          <w:color w:val="000000"/>
          <w:sz w:val="28"/>
          <w:szCs w:val="28"/>
          <w:lang w:val="uk-UA" w:eastAsia="uk-UA"/>
        </w:rPr>
        <w:t>Начальник Відділу</w:t>
      </w:r>
      <w:proofErr w:type="spellEnd"/>
      <w:r w:rsidRPr="00F938BD">
        <w:rPr>
          <w:color w:val="000000"/>
          <w:sz w:val="28"/>
          <w:szCs w:val="28"/>
          <w:lang w:val="uk-UA" w:eastAsia="uk-UA"/>
        </w:rPr>
        <w:t xml:space="preserve"> може мати  спеціалістів, які призначаються на посаду та звільняються з посади начальником відділу;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5.2.16. Посадові обов’язки начальника Відділу визначаються посадовою інструкцією,  яка затверджується селищним головою;</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5.2.17. Посадові обов’язки головних спеціалістів визначаються посадовою інструкцією яка затверджується начальником Відділу;</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5.2.18. При Відділі може створюватися колегія.</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Колегія утворюється або ліквідовується рішенням виконавчого комітету Солотвинської селищної ради та очолюється начальником Відділу. Склад Колегії затверджується селищним головою за поданням начальника Відділу. До складу Колегії Відділу входять:</w:t>
      </w:r>
    </w:p>
    <w:p w:rsidR="00F73748" w:rsidRPr="00F938BD" w:rsidRDefault="00F73748" w:rsidP="00F73748">
      <w:pPr>
        <w:shd w:val="clear" w:color="auto" w:fill="FFFFFF"/>
        <w:tabs>
          <w:tab w:val="left" w:pos="720"/>
        </w:tabs>
        <w:ind w:right="225"/>
        <w:jc w:val="both"/>
        <w:rPr>
          <w:sz w:val="28"/>
          <w:szCs w:val="28"/>
          <w:lang w:val="uk-UA" w:eastAsia="uk-UA"/>
        </w:rPr>
      </w:pPr>
      <w:r w:rsidRPr="00F938BD">
        <w:rPr>
          <w:color w:val="000000"/>
          <w:sz w:val="28"/>
          <w:szCs w:val="28"/>
          <w:lang w:val="uk-UA" w:eastAsia="uk-UA"/>
        </w:rPr>
        <w:t>                начальник відділу (голова колегії);</w:t>
      </w:r>
    </w:p>
    <w:p w:rsidR="00F73748" w:rsidRPr="00F938BD" w:rsidRDefault="00F73748" w:rsidP="00F73748">
      <w:pPr>
        <w:shd w:val="clear" w:color="auto" w:fill="FFFFFF"/>
        <w:tabs>
          <w:tab w:val="left" w:pos="720"/>
        </w:tabs>
        <w:ind w:right="225"/>
        <w:jc w:val="both"/>
        <w:rPr>
          <w:sz w:val="28"/>
          <w:szCs w:val="28"/>
          <w:lang w:val="uk-UA" w:eastAsia="uk-UA"/>
        </w:rPr>
      </w:pPr>
      <w:r w:rsidRPr="00F938BD">
        <w:rPr>
          <w:color w:val="000000"/>
          <w:sz w:val="28"/>
          <w:szCs w:val="28"/>
          <w:lang w:val="uk-UA" w:eastAsia="uk-UA"/>
        </w:rPr>
        <w:t>                спеціаліст відділу;</w:t>
      </w:r>
    </w:p>
    <w:p w:rsidR="00F73748" w:rsidRPr="00F938BD" w:rsidRDefault="00F73748" w:rsidP="00F73748">
      <w:pPr>
        <w:shd w:val="clear" w:color="auto" w:fill="FFFFFF"/>
        <w:tabs>
          <w:tab w:val="left" w:pos="720"/>
        </w:tabs>
        <w:ind w:right="225"/>
        <w:jc w:val="both"/>
        <w:rPr>
          <w:sz w:val="28"/>
          <w:szCs w:val="28"/>
          <w:lang w:val="uk-UA" w:eastAsia="uk-UA"/>
        </w:rPr>
      </w:pPr>
      <w:r w:rsidRPr="00F938BD">
        <w:rPr>
          <w:color w:val="000000"/>
          <w:sz w:val="28"/>
          <w:szCs w:val="28"/>
          <w:lang w:val="uk-UA" w:eastAsia="uk-UA"/>
        </w:rPr>
        <w:t>                методисти;</w:t>
      </w:r>
    </w:p>
    <w:p w:rsidR="00F73748" w:rsidRPr="00F938BD" w:rsidRDefault="00F73748" w:rsidP="00F73748">
      <w:pPr>
        <w:shd w:val="clear" w:color="auto" w:fill="FFFFFF"/>
        <w:tabs>
          <w:tab w:val="left" w:pos="720"/>
        </w:tabs>
        <w:ind w:right="225"/>
        <w:jc w:val="both"/>
        <w:rPr>
          <w:sz w:val="28"/>
          <w:szCs w:val="28"/>
          <w:lang w:val="uk-UA" w:eastAsia="uk-UA"/>
        </w:rPr>
      </w:pPr>
      <w:r w:rsidRPr="00F938BD">
        <w:rPr>
          <w:color w:val="000000"/>
          <w:sz w:val="28"/>
          <w:szCs w:val="28"/>
          <w:lang w:val="uk-UA" w:eastAsia="uk-UA"/>
        </w:rPr>
        <w:t>                керівники закладів культури.</w:t>
      </w:r>
    </w:p>
    <w:p w:rsidR="00F73748" w:rsidRPr="00F938BD" w:rsidRDefault="00F73748" w:rsidP="00F73748">
      <w:pPr>
        <w:shd w:val="clear" w:color="auto" w:fill="FFFFFF"/>
        <w:tabs>
          <w:tab w:val="left" w:pos="720"/>
        </w:tabs>
        <w:ind w:right="225"/>
        <w:jc w:val="both"/>
        <w:rPr>
          <w:sz w:val="28"/>
          <w:szCs w:val="28"/>
          <w:lang w:val="uk-UA" w:eastAsia="uk-UA"/>
        </w:rPr>
      </w:pPr>
      <w:r w:rsidRPr="00F938BD">
        <w:rPr>
          <w:color w:val="000000"/>
          <w:sz w:val="28"/>
          <w:szCs w:val="28"/>
          <w:lang w:val="uk-UA" w:eastAsia="uk-UA"/>
        </w:rPr>
        <w:t>5.2.19. При Відділі може створюватися робоча рада керівників закладів культури, а також інші громадські утворення (ради). </w:t>
      </w:r>
    </w:p>
    <w:p w:rsidR="00F73748" w:rsidRPr="00F938BD" w:rsidRDefault="00F73748" w:rsidP="00F73748">
      <w:pPr>
        <w:shd w:val="clear" w:color="auto" w:fill="FFFFFF"/>
        <w:jc w:val="both"/>
        <w:rPr>
          <w:sz w:val="28"/>
          <w:szCs w:val="28"/>
          <w:lang w:val="uk-UA" w:eastAsia="uk-UA"/>
        </w:rPr>
      </w:pPr>
      <w:r w:rsidRPr="00F938BD">
        <w:rPr>
          <w:color w:val="000000"/>
          <w:sz w:val="28"/>
          <w:szCs w:val="28"/>
          <w:lang w:val="uk-UA" w:eastAsia="uk-UA"/>
        </w:rPr>
        <w:t>5.2.20. Працівники Відділу приймаються та звільняються з посад начальником відділу відповідно до трудового законодавства.</w:t>
      </w:r>
    </w:p>
    <w:p w:rsidR="00F73748" w:rsidRPr="00F938BD" w:rsidRDefault="00F73748" w:rsidP="00F73748">
      <w:pPr>
        <w:shd w:val="clear" w:color="auto" w:fill="FFFFFF"/>
        <w:jc w:val="both"/>
        <w:rPr>
          <w:sz w:val="28"/>
          <w:szCs w:val="28"/>
          <w:lang w:val="uk-UA" w:eastAsia="uk-UA"/>
        </w:rPr>
      </w:pPr>
    </w:p>
    <w:p w:rsidR="00F73748" w:rsidRPr="00F938BD" w:rsidRDefault="00F73748" w:rsidP="00F73748">
      <w:pPr>
        <w:shd w:val="clear" w:color="auto" w:fill="FFFFFF"/>
        <w:jc w:val="center"/>
        <w:rPr>
          <w:b/>
          <w:bCs/>
          <w:color w:val="000000"/>
          <w:sz w:val="28"/>
          <w:szCs w:val="28"/>
          <w:lang w:val="uk-UA" w:eastAsia="uk-UA"/>
        </w:rPr>
      </w:pPr>
      <w:r w:rsidRPr="00F938BD">
        <w:rPr>
          <w:b/>
          <w:bCs/>
          <w:color w:val="000000"/>
          <w:sz w:val="28"/>
          <w:szCs w:val="28"/>
          <w:lang w:val="uk-UA" w:eastAsia="uk-UA"/>
        </w:rPr>
        <w:t>6. Відповідальність</w:t>
      </w:r>
    </w:p>
    <w:p w:rsidR="00F73748" w:rsidRPr="00F938BD" w:rsidRDefault="00F73748" w:rsidP="00F73748">
      <w:pPr>
        <w:shd w:val="clear" w:color="auto" w:fill="FFFFFF"/>
        <w:ind w:firstLine="708"/>
        <w:jc w:val="both"/>
        <w:rPr>
          <w:sz w:val="28"/>
          <w:szCs w:val="28"/>
          <w:lang w:val="uk-UA" w:eastAsia="uk-UA"/>
        </w:rPr>
      </w:pPr>
      <w:r w:rsidRPr="00F938BD">
        <w:rPr>
          <w:color w:val="000000"/>
          <w:sz w:val="28"/>
          <w:szCs w:val="28"/>
          <w:lang w:val="uk-UA" w:eastAsia="uk-UA"/>
        </w:rPr>
        <w:t>6.1. Працівники Відділу несуть відповідальність за не належне здійснення покладених на відділ завдань та повноважень відповідно до своїх посадових інструкцій та цього Положення.</w:t>
      </w:r>
    </w:p>
    <w:p w:rsidR="00F73748" w:rsidRPr="00F938BD" w:rsidRDefault="00F73748" w:rsidP="00F73748">
      <w:pPr>
        <w:shd w:val="clear" w:color="auto" w:fill="FFFFFF"/>
        <w:jc w:val="center"/>
        <w:rPr>
          <w:sz w:val="28"/>
          <w:szCs w:val="28"/>
          <w:lang w:val="uk-UA" w:eastAsia="uk-UA"/>
        </w:rPr>
      </w:pPr>
      <w:r w:rsidRPr="00F938BD">
        <w:rPr>
          <w:sz w:val="28"/>
          <w:szCs w:val="28"/>
          <w:lang w:val="uk-UA" w:eastAsia="uk-UA"/>
        </w:rPr>
        <w:lastRenderedPageBreak/>
        <w:t> </w:t>
      </w:r>
    </w:p>
    <w:p w:rsidR="00F73748" w:rsidRPr="00F938BD" w:rsidRDefault="00F73748" w:rsidP="00F73748">
      <w:pPr>
        <w:shd w:val="clear" w:color="auto" w:fill="FFFFFF"/>
        <w:jc w:val="center"/>
        <w:rPr>
          <w:b/>
          <w:bCs/>
          <w:color w:val="000000"/>
          <w:sz w:val="28"/>
          <w:szCs w:val="28"/>
          <w:lang w:val="uk-UA" w:eastAsia="uk-UA"/>
        </w:rPr>
      </w:pPr>
      <w:r w:rsidRPr="00F938BD">
        <w:rPr>
          <w:b/>
          <w:bCs/>
          <w:color w:val="000000"/>
          <w:sz w:val="28"/>
          <w:szCs w:val="28"/>
          <w:lang w:val="uk-UA" w:eastAsia="uk-UA"/>
        </w:rPr>
        <w:t>7. Взаємовідносини з іншими підрозділами</w:t>
      </w:r>
    </w:p>
    <w:p w:rsidR="00F73748" w:rsidRPr="00F938BD" w:rsidRDefault="00F73748" w:rsidP="00F73748">
      <w:pPr>
        <w:shd w:val="clear" w:color="auto" w:fill="FFFFFF"/>
        <w:ind w:firstLine="708"/>
        <w:jc w:val="both"/>
        <w:rPr>
          <w:sz w:val="28"/>
          <w:szCs w:val="28"/>
          <w:lang w:val="uk-UA" w:eastAsia="uk-UA"/>
        </w:rPr>
      </w:pPr>
      <w:r w:rsidRPr="00F938BD">
        <w:rPr>
          <w:color w:val="000000"/>
          <w:sz w:val="28"/>
          <w:szCs w:val="28"/>
          <w:lang w:val="uk-UA" w:eastAsia="uk-UA"/>
        </w:rPr>
        <w:t>7.1. Відділ може виконувати зазначені завдання і функції самостійно або разом з іншими структурними підрозділами Солотвинської селищної ради та її виконавчих органів, а у випадках, передбачених законодавством – з територіальними підрозділами органів державної виконавчої влади, державними органами, іншими юридичними особами, незалежно від форми власності, та фізичними особами.</w:t>
      </w:r>
    </w:p>
    <w:p w:rsidR="00F73748" w:rsidRPr="00F938BD" w:rsidRDefault="00F73748" w:rsidP="00F73748">
      <w:pPr>
        <w:shd w:val="clear" w:color="auto" w:fill="FFFFFF"/>
        <w:jc w:val="center"/>
        <w:rPr>
          <w:sz w:val="28"/>
          <w:szCs w:val="28"/>
          <w:lang w:val="uk-UA" w:eastAsia="uk-UA"/>
        </w:rPr>
      </w:pPr>
      <w:r w:rsidRPr="00F938BD">
        <w:rPr>
          <w:sz w:val="28"/>
          <w:szCs w:val="28"/>
          <w:lang w:val="uk-UA" w:eastAsia="uk-UA"/>
        </w:rPr>
        <w:t> </w:t>
      </w:r>
    </w:p>
    <w:p w:rsidR="00F73748" w:rsidRPr="00F938BD" w:rsidRDefault="00F73748" w:rsidP="00F73748">
      <w:pPr>
        <w:shd w:val="clear" w:color="auto" w:fill="FFFFFF"/>
        <w:jc w:val="center"/>
        <w:rPr>
          <w:sz w:val="28"/>
          <w:szCs w:val="28"/>
          <w:lang w:val="uk-UA" w:eastAsia="uk-UA"/>
        </w:rPr>
      </w:pPr>
    </w:p>
    <w:p w:rsidR="00F73748" w:rsidRDefault="00F73748" w:rsidP="00F73748">
      <w:pPr>
        <w:shd w:val="clear" w:color="auto" w:fill="FFFFFF"/>
        <w:spacing w:before="225"/>
        <w:jc w:val="both"/>
        <w:rPr>
          <w:b/>
          <w:sz w:val="28"/>
          <w:szCs w:val="28"/>
          <w:lang w:val="uk-UA" w:eastAsia="uk-UA"/>
        </w:rPr>
      </w:pPr>
      <w:r>
        <w:rPr>
          <w:b/>
          <w:sz w:val="28"/>
          <w:szCs w:val="28"/>
          <w:lang w:val="uk-UA" w:eastAsia="uk-UA"/>
        </w:rPr>
        <w:t xml:space="preserve">    </w:t>
      </w:r>
      <w:r w:rsidRPr="00F938BD">
        <w:rPr>
          <w:b/>
          <w:sz w:val="28"/>
          <w:szCs w:val="28"/>
          <w:lang w:val="uk-UA" w:eastAsia="uk-UA"/>
        </w:rPr>
        <w:t>Секретар селищної ради                                     Василь МАНДЗЮК</w:t>
      </w:r>
    </w:p>
    <w:p w:rsidR="00F73748" w:rsidRPr="0019691C" w:rsidRDefault="00F73748" w:rsidP="00F73748">
      <w:pPr>
        <w:tabs>
          <w:tab w:val="left" w:pos="6521"/>
        </w:tabs>
        <w:jc w:val="both"/>
        <w:rPr>
          <w:rFonts w:eastAsia="Calibri"/>
          <w:sz w:val="28"/>
          <w:szCs w:val="28"/>
          <w:lang w:val="uk-UA"/>
        </w:rPr>
      </w:pPr>
    </w:p>
    <w:p w:rsidR="00994F7B" w:rsidRDefault="00F73748">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0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8550E"/>
    <w:rsid w:val="00F72CE2"/>
    <w:rsid w:val="00F73748"/>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748"/>
    <w:rPr>
      <w:rFonts w:ascii="Tahoma" w:hAnsi="Tahoma" w:cs="Tahoma"/>
      <w:sz w:val="16"/>
      <w:szCs w:val="16"/>
    </w:rPr>
  </w:style>
  <w:style w:type="character" w:customStyle="1" w:styleId="a4">
    <w:name w:val="Текст у виносці Знак"/>
    <w:basedOn w:val="a0"/>
    <w:link w:val="a3"/>
    <w:uiPriority w:val="99"/>
    <w:semiHidden/>
    <w:rsid w:val="00F7374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748"/>
    <w:rPr>
      <w:rFonts w:ascii="Tahoma" w:hAnsi="Tahoma" w:cs="Tahoma"/>
      <w:sz w:val="16"/>
      <w:szCs w:val="16"/>
    </w:rPr>
  </w:style>
  <w:style w:type="character" w:customStyle="1" w:styleId="a4">
    <w:name w:val="Текст у виносці Знак"/>
    <w:basedOn w:val="a0"/>
    <w:link w:val="a3"/>
    <w:uiPriority w:val="99"/>
    <w:semiHidden/>
    <w:rsid w:val="00F7374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11382</Words>
  <Characters>6489</Characters>
  <Application>Microsoft Office Word</Application>
  <DocSecurity>0</DocSecurity>
  <Lines>54</Lines>
  <Paragraphs>35</Paragraphs>
  <ScaleCrop>false</ScaleCrop>
  <Company>diakov.net</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2024-04-12T07:53:00Z</dcterms:created>
  <dcterms:modified xsi:type="dcterms:W3CDTF">2024-04-12T07:53:00Z</dcterms:modified>
</cp:coreProperties>
</file>