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833" w:rsidRPr="004B785B" w:rsidRDefault="00CB7833" w:rsidP="00CB7833">
      <w:pPr>
        <w:jc w:val="center"/>
        <w:rPr>
          <w:b/>
          <w:sz w:val="28"/>
          <w:szCs w:val="28"/>
          <w:lang w:val="uk-UA"/>
        </w:rPr>
      </w:pPr>
      <w:r w:rsidRPr="004B785B">
        <w:rPr>
          <w:rFonts w:eastAsiaTheme="minorHAnsi"/>
          <w:noProof/>
          <w:spacing w:val="8"/>
          <w:sz w:val="28"/>
          <w:szCs w:val="28"/>
          <w:lang w:val="uk-UA" w:eastAsia="uk-UA"/>
        </w:rPr>
        <w:drawing>
          <wp:inline distT="0" distB="0" distL="0" distR="0" wp14:anchorId="2258B8B4" wp14:editId="40B2A2FD">
            <wp:extent cx="428625" cy="609600"/>
            <wp:effectExtent l="19050" t="0" r="9525"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4B785B">
        <w:rPr>
          <w:b/>
          <w:sz w:val="28"/>
          <w:szCs w:val="28"/>
          <w:lang w:val="uk-UA"/>
        </w:rPr>
        <w:t xml:space="preserve"> </w:t>
      </w:r>
    </w:p>
    <w:p w:rsidR="00CB7833" w:rsidRPr="004B785B" w:rsidRDefault="00CB7833" w:rsidP="00CB7833">
      <w:pPr>
        <w:jc w:val="center"/>
        <w:rPr>
          <w:b/>
          <w:sz w:val="28"/>
          <w:szCs w:val="28"/>
        </w:rPr>
      </w:pPr>
      <w:r w:rsidRPr="004B785B">
        <w:rPr>
          <w:b/>
          <w:sz w:val="28"/>
          <w:szCs w:val="28"/>
          <w:lang w:val="uk-UA"/>
        </w:rPr>
        <w:t xml:space="preserve">  УКРАЇНА</w:t>
      </w:r>
    </w:p>
    <w:p w:rsidR="00CB7833" w:rsidRPr="004B785B" w:rsidRDefault="00CB7833" w:rsidP="00CB7833">
      <w:pPr>
        <w:jc w:val="center"/>
        <w:rPr>
          <w:b/>
          <w:sz w:val="28"/>
          <w:szCs w:val="28"/>
          <w:lang w:val="uk-UA"/>
        </w:rPr>
      </w:pPr>
      <w:r w:rsidRPr="004B785B">
        <w:rPr>
          <w:b/>
          <w:sz w:val="28"/>
          <w:szCs w:val="28"/>
          <w:lang w:val="uk-UA"/>
        </w:rPr>
        <w:t>СОЛОТВИНСЬКА СЕЛИЩНА РАДА</w:t>
      </w:r>
    </w:p>
    <w:p w:rsidR="00CB7833" w:rsidRPr="004B785B" w:rsidRDefault="00CB7833" w:rsidP="00CB7833">
      <w:pPr>
        <w:jc w:val="center"/>
        <w:rPr>
          <w:b/>
          <w:sz w:val="28"/>
          <w:szCs w:val="28"/>
          <w:lang w:val="uk-UA"/>
        </w:rPr>
      </w:pPr>
      <w:r w:rsidRPr="004B785B">
        <w:rPr>
          <w:b/>
          <w:sz w:val="28"/>
          <w:szCs w:val="28"/>
          <w:lang w:val="uk-UA"/>
        </w:rPr>
        <w:t>ІВАНО-ФРАНКІВСЬКИЙ РАЙОН ІВАНО-ФРАНКІВСЬКА ОБЛАСТЬ</w:t>
      </w:r>
    </w:p>
    <w:p w:rsidR="00CB7833" w:rsidRPr="004B785B" w:rsidRDefault="00CB7833" w:rsidP="00CB7833">
      <w:pPr>
        <w:jc w:val="center"/>
        <w:rPr>
          <w:color w:val="000000"/>
          <w:sz w:val="28"/>
          <w:szCs w:val="28"/>
          <w:lang w:val="uk-UA" w:eastAsia="uk-UA"/>
        </w:rPr>
      </w:pPr>
      <w:r w:rsidRPr="004B785B">
        <w:rPr>
          <w:b/>
          <w:bCs/>
          <w:color w:val="000000"/>
          <w:sz w:val="28"/>
          <w:szCs w:val="28"/>
          <w:lang w:val="uk-UA" w:eastAsia="uk-UA"/>
        </w:rPr>
        <w:t>Восьме демократичне скликання</w:t>
      </w:r>
    </w:p>
    <w:p w:rsidR="00CB7833" w:rsidRPr="004B785B" w:rsidRDefault="00CB7833" w:rsidP="00CB7833">
      <w:pPr>
        <w:jc w:val="center"/>
        <w:rPr>
          <w:b/>
          <w:bCs/>
          <w:color w:val="000000"/>
          <w:sz w:val="28"/>
          <w:szCs w:val="28"/>
          <w:lang w:val="uk-UA" w:eastAsia="uk-UA"/>
        </w:rPr>
      </w:pPr>
      <w:r w:rsidRPr="004B785B">
        <w:rPr>
          <w:b/>
          <w:bCs/>
          <w:color w:val="000000"/>
          <w:sz w:val="28"/>
          <w:szCs w:val="28"/>
          <w:lang w:val="uk-UA" w:eastAsia="uk-UA"/>
        </w:rPr>
        <w:t>Тридцять перша сесія</w:t>
      </w:r>
    </w:p>
    <w:p w:rsidR="00CB7833" w:rsidRPr="004B785B" w:rsidRDefault="00CB7833" w:rsidP="00CB7833">
      <w:pPr>
        <w:jc w:val="center"/>
        <w:rPr>
          <w:b/>
          <w:bCs/>
          <w:color w:val="000000"/>
          <w:sz w:val="28"/>
          <w:szCs w:val="28"/>
          <w:lang w:val="uk-UA" w:eastAsia="uk-UA"/>
        </w:rPr>
      </w:pPr>
    </w:p>
    <w:p w:rsidR="00CB7833" w:rsidRPr="004B785B" w:rsidRDefault="00CB7833" w:rsidP="00CB7833">
      <w:pPr>
        <w:jc w:val="center"/>
        <w:rPr>
          <w:b/>
          <w:bCs/>
          <w:color w:val="000000"/>
          <w:sz w:val="28"/>
          <w:szCs w:val="28"/>
          <w:lang w:eastAsia="uk-UA"/>
        </w:rPr>
      </w:pPr>
      <w:proofErr w:type="gramStart"/>
      <w:r w:rsidRPr="004B785B">
        <w:rPr>
          <w:b/>
          <w:bCs/>
          <w:color w:val="000000"/>
          <w:sz w:val="28"/>
          <w:szCs w:val="28"/>
          <w:lang w:eastAsia="uk-UA"/>
        </w:rPr>
        <w:t>Р</w:t>
      </w:r>
      <w:proofErr w:type="gramEnd"/>
      <w:r w:rsidRPr="004B785B">
        <w:rPr>
          <w:b/>
          <w:bCs/>
          <w:color w:val="000000"/>
          <w:sz w:val="28"/>
          <w:szCs w:val="28"/>
          <w:lang w:eastAsia="uk-UA"/>
        </w:rPr>
        <w:t>ІШЕННЯ</w:t>
      </w:r>
    </w:p>
    <w:p w:rsidR="00CB7833" w:rsidRPr="004B785B" w:rsidRDefault="00CB7833" w:rsidP="00CB7833">
      <w:pPr>
        <w:jc w:val="center"/>
        <w:rPr>
          <w:b/>
          <w:bCs/>
          <w:color w:val="000000"/>
          <w:sz w:val="28"/>
          <w:szCs w:val="28"/>
          <w:lang w:eastAsia="uk-UA"/>
        </w:rPr>
      </w:pPr>
    </w:p>
    <w:p w:rsidR="00CB7833" w:rsidRPr="004B785B" w:rsidRDefault="00CB7833" w:rsidP="00CB7833">
      <w:pPr>
        <w:rPr>
          <w:b/>
          <w:color w:val="000000"/>
          <w:sz w:val="28"/>
          <w:szCs w:val="28"/>
          <w:lang w:val="uk-UA" w:eastAsia="uk-UA"/>
        </w:rPr>
      </w:pPr>
      <w:r w:rsidRPr="004B785B">
        <w:rPr>
          <w:b/>
          <w:color w:val="000000"/>
          <w:sz w:val="28"/>
          <w:szCs w:val="28"/>
          <w:lang w:val="uk-UA" w:eastAsia="uk-UA"/>
        </w:rPr>
        <w:t xml:space="preserve">  05 квітня 2024 року                  смт. Соло</w:t>
      </w:r>
      <w:r>
        <w:rPr>
          <w:b/>
          <w:color w:val="000000"/>
          <w:sz w:val="28"/>
          <w:szCs w:val="28"/>
          <w:lang w:val="uk-UA" w:eastAsia="uk-UA"/>
        </w:rPr>
        <w:t>твин                         №16</w:t>
      </w:r>
      <w:r w:rsidRPr="004B785B">
        <w:rPr>
          <w:b/>
          <w:color w:val="000000"/>
          <w:sz w:val="28"/>
          <w:szCs w:val="28"/>
          <w:lang w:val="uk-UA" w:eastAsia="uk-UA"/>
        </w:rPr>
        <w:t xml:space="preserve">50/31/2024 </w:t>
      </w:r>
    </w:p>
    <w:p w:rsidR="00CB7833" w:rsidRPr="004B785B" w:rsidRDefault="00CB7833" w:rsidP="00CB7833">
      <w:pPr>
        <w:spacing w:line="276" w:lineRule="auto"/>
        <w:rPr>
          <w:rFonts w:eastAsiaTheme="minorHAnsi"/>
          <w:b/>
          <w:sz w:val="28"/>
          <w:szCs w:val="28"/>
          <w:lang w:val="uk-UA" w:eastAsia="en-US"/>
        </w:rPr>
      </w:pPr>
    </w:p>
    <w:p w:rsidR="00CB7833" w:rsidRPr="004B785B" w:rsidRDefault="00CB7833" w:rsidP="00CB7833">
      <w:pPr>
        <w:spacing w:line="276" w:lineRule="auto"/>
        <w:rPr>
          <w:rFonts w:eastAsiaTheme="minorHAnsi"/>
          <w:b/>
          <w:sz w:val="28"/>
          <w:szCs w:val="28"/>
          <w:lang w:val="uk-UA" w:eastAsia="en-US"/>
        </w:rPr>
      </w:pPr>
      <w:r w:rsidRPr="004B785B">
        <w:rPr>
          <w:rFonts w:eastAsiaTheme="minorHAnsi"/>
          <w:b/>
          <w:sz w:val="28"/>
          <w:szCs w:val="28"/>
          <w:lang w:val="uk-UA" w:eastAsia="en-US"/>
        </w:rPr>
        <w:t>Про створення музею народного мистецтва</w:t>
      </w:r>
    </w:p>
    <w:p w:rsidR="00CB7833" w:rsidRPr="004B785B" w:rsidRDefault="00CB7833" w:rsidP="00CB7833">
      <w:pPr>
        <w:spacing w:line="276" w:lineRule="auto"/>
        <w:rPr>
          <w:rFonts w:eastAsiaTheme="minorHAnsi"/>
          <w:b/>
          <w:sz w:val="28"/>
          <w:szCs w:val="28"/>
          <w:lang w:val="uk-UA" w:eastAsia="en-US"/>
        </w:rPr>
      </w:pPr>
      <w:r w:rsidRPr="004B785B">
        <w:rPr>
          <w:rFonts w:eastAsiaTheme="minorHAnsi"/>
          <w:b/>
          <w:sz w:val="28"/>
          <w:szCs w:val="28"/>
          <w:lang w:val="uk-UA" w:eastAsia="en-US"/>
        </w:rPr>
        <w:t>ім. О.</w:t>
      </w:r>
      <w:proofErr w:type="spellStart"/>
      <w:r w:rsidRPr="004B785B">
        <w:rPr>
          <w:rFonts w:eastAsiaTheme="minorHAnsi"/>
          <w:b/>
          <w:sz w:val="28"/>
          <w:szCs w:val="28"/>
          <w:lang w:val="uk-UA" w:eastAsia="en-US"/>
        </w:rPr>
        <w:t>Феданка</w:t>
      </w:r>
      <w:proofErr w:type="spellEnd"/>
      <w:r w:rsidRPr="004B785B">
        <w:rPr>
          <w:rFonts w:eastAsiaTheme="minorHAnsi"/>
          <w:b/>
          <w:sz w:val="28"/>
          <w:szCs w:val="28"/>
          <w:lang w:val="uk-UA" w:eastAsia="en-US"/>
        </w:rPr>
        <w:t xml:space="preserve"> відділу культури, туризму,</w:t>
      </w:r>
    </w:p>
    <w:p w:rsidR="00CB7833" w:rsidRPr="004B785B" w:rsidRDefault="00CB7833" w:rsidP="00CB7833">
      <w:pPr>
        <w:spacing w:line="276" w:lineRule="auto"/>
        <w:rPr>
          <w:rFonts w:eastAsiaTheme="minorHAnsi"/>
          <w:b/>
          <w:sz w:val="28"/>
          <w:szCs w:val="28"/>
          <w:lang w:val="uk-UA" w:eastAsia="en-US"/>
        </w:rPr>
      </w:pPr>
      <w:r w:rsidRPr="004B785B">
        <w:rPr>
          <w:rFonts w:eastAsiaTheme="minorHAnsi"/>
          <w:b/>
          <w:sz w:val="28"/>
          <w:szCs w:val="28"/>
          <w:lang w:val="uk-UA" w:eastAsia="en-US"/>
        </w:rPr>
        <w:t xml:space="preserve">національностей та релігій Солотвинської </w:t>
      </w:r>
    </w:p>
    <w:p w:rsidR="00CB7833" w:rsidRPr="004B785B" w:rsidRDefault="00CB7833" w:rsidP="00CB7833">
      <w:pPr>
        <w:spacing w:line="276" w:lineRule="auto"/>
        <w:rPr>
          <w:rFonts w:eastAsiaTheme="minorHAnsi"/>
          <w:b/>
          <w:sz w:val="28"/>
          <w:szCs w:val="28"/>
          <w:lang w:val="uk-UA" w:eastAsia="en-US"/>
        </w:rPr>
      </w:pPr>
      <w:r w:rsidRPr="004B785B">
        <w:rPr>
          <w:rFonts w:eastAsiaTheme="minorHAnsi"/>
          <w:b/>
          <w:sz w:val="28"/>
          <w:szCs w:val="28"/>
          <w:lang w:val="uk-UA" w:eastAsia="en-US"/>
        </w:rPr>
        <w:t>селищної ради та затвердження Положення</w:t>
      </w:r>
    </w:p>
    <w:p w:rsidR="00CB7833" w:rsidRPr="004B785B" w:rsidRDefault="00CB7833" w:rsidP="00CB7833">
      <w:pPr>
        <w:spacing w:line="276" w:lineRule="auto"/>
        <w:rPr>
          <w:rFonts w:eastAsiaTheme="minorHAnsi"/>
          <w:b/>
          <w:sz w:val="28"/>
          <w:szCs w:val="28"/>
          <w:lang w:val="uk-UA" w:eastAsia="en-US"/>
        </w:rPr>
      </w:pPr>
    </w:p>
    <w:p w:rsidR="00CB7833" w:rsidRPr="004B785B" w:rsidRDefault="00CB7833" w:rsidP="00CB7833">
      <w:pPr>
        <w:spacing w:after="200" w:line="276" w:lineRule="auto"/>
        <w:jc w:val="both"/>
        <w:rPr>
          <w:rFonts w:eastAsiaTheme="minorHAnsi"/>
          <w:bCs/>
          <w:sz w:val="28"/>
          <w:szCs w:val="28"/>
          <w:lang w:val="uk-UA" w:eastAsia="en-US"/>
        </w:rPr>
      </w:pPr>
      <w:r w:rsidRPr="004B785B">
        <w:rPr>
          <w:rFonts w:eastAsiaTheme="minorHAnsi"/>
          <w:bCs/>
          <w:sz w:val="28"/>
          <w:szCs w:val="28"/>
          <w:lang w:val="uk-UA" w:eastAsia="en-US"/>
        </w:rPr>
        <w:t xml:space="preserve">Керуючись статтями 140,144 Конституції України, згідно статей 25,26,32,54,59,  Закону України «Про місцеве самоврядування в Україні», Закону України «Про музеї та музейну справу»  від  29.06.1995 року № 249/95-ВР (зі змінами), наказів Міністерства культури  і туризму України від 18.10.2005 року №745 «Про впорядкування умов оплати праці працівників культури на основі Єдиної тарифної сітки», від 01.08.2012 року №823 «Про затвердження примірних штатних розписів державних та комунальних музеїв, заповідників та закладів музейного типу», від 21.07.2016 року №580 «Про затвердження Інструкції з організації обліку музейних предметів», Солотвинська селищна рада  </w:t>
      </w:r>
    </w:p>
    <w:p w:rsidR="00CB7833" w:rsidRPr="004B785B" w:rsidRDefault="00CB7833" w:rsidP="00CB7833">
      <w:pPr>
        <w:spacing w:after="200" w:line="276" w:lineRule="auto"/>
        <w:jc w:val="center"/>
        <w:rPr>
          <w:rFonts w:eastAsiaTheme="minorHAnsi"/>
          <w:bCs/>
          <w:sz w:val="28"/>
          <w:szCs w:val="28"/>
          <w:lang w:val="uk-UA" w:eastAsia="en-US"/>
        </w:rPr>
      </w:pPr>
      <w:r w:rsidRPr="004B785B">
        <w:rPr>
          <w:rFonts w:eastAsiaTheme="minorHAnsi"/>
          <w:b/>
          <w:bCs/>
          <w:sz w:val="28"/>
          <w:szCs w:val="28"/>
          <w:lang w:val="uk-UA" w:eastAsia="en-US"/>
        </w:rPr>
        <w:t>ВИРІШИЛА:</w:t>
      </w:r>
    </w:p>
    <w:p w:rsidR="00CB7833" w:rsidRPr="004B785B" w:rsidRDefault="00CB7833" w:rsidP="00CB7833">
      <w:pPr>
        <w:spacing w:after="160" w:line="252" w:lineRule="auto"/>
        <w:contextualSpacing/>
        <w:jc w:val="both"/>
        <w:rPr>
          <w:rFonts w:eastAsiaTheme="minorHAnsi"/>
          <w:bCs/>
          <w:sz w:val="28"/>
          <w:szCs w:val="28"/>
          <w:lang w:val="uk-UA" w:eastAsia="en-US"/>
        </w:rPr>
      </w:pPr>
      <w:r w:rsidRPr="004B785B">
        <w:rPr>
          <w:rFonts w:eastAsiaTheme="minorHAnsi"/>
          <w:bCs/>
          <w:sz w:val="28"/>
          <w:szCs w:val="28"/>
          <w:lang w:val="uk-UA" w:eastAsia="en-US"/>
        </w:rPr>
        <w:t xml:space="preserve">   1. Створити музей народного мистецтва ім. О.</w:t>
      </w:r>
      <w:proofErr w:type="spellStart"/>
      <w:r w:rsidRPr="004B785B">
        <w:rPr>
          <w:rFonts w:eastAsiaTheme="minorHAnsi"/>
          <w:bCs/>
          <w:sz w:val="28"/>
          <w:szCs w:val="28"/>
          <w:lang w:val="uk-UA" w:eastAsia="en-US"/>
        </w:rPr>
        <w:t>Феданка</w:t>
      </w:r>
      <w:proofErr w:type="spellEnd"/>
      <w:r w:rsidRPr="004B785B">
        <w:rPr>
          <w:rFonts w:eastAsiaTheme="minorHAnsi"/>
          <w:bCs/>
          <w:sz w:val="28"/>
          <w:szCs w:val="28"/>
          <w:lang w:val="uk-UA" w:eastAsia="en-US"/>
        </w:rPr>
        <w:t xml:space="preserve"> відділу культури, туризму, національностей та релігій Солотвинської селищної ради, що знаходиться за адресою: 77753, вул.</w:t>
      </w:r>
      <w:r>
        <w:rPr>
          <w:rFonts w:eastAsiaTheme="minorHAnsi"/>
          <w:bCs/>
          <w:sz w:val="28"/>
          <w:szCs w:val="28"/>
          <w:lang w:val="uk-UA" w:eastAsia="en-US"/>
        </w:rPr>
        <w:t xml:space="preserve"> </w:t>
      </w:r>
      <w:r w:rsidRPr="004B785B">
        <w:rPr>
          <w:rFonts w:eastAsiaTheme="minorHAnsi"/>
          <w:bCs/>
          <w:sz w:val="28"/>
          <w:szCs w:val="28"/>
          <w:lang w:val="uk-UA" w:eastAsia="en-US"/>
        </w:rPr>
        <w:t>Грушевського, будинок №4, смт.</w:t>
      </w:r>
      <w:r>
        <w:rPr>
          <w:rFonts w:eastAsiaTheme="minorHAnsi"/>
          <w:bCs/>
          <w:sz w:val="28"/>
          <w:szCs w:val="28"/>
          <w:lang w:val="uk-UA" w:eastAsia="en-US"/>
        </w:rPr>
        <w:t xml:space="preserve"> </w:t>
      </w:r>
      <w:r w:rsidRPr="004B785B">
        <w:rPr>
          <w:rFonts w:eastAsiaTheme="minorHAnsi"/>
          <w:bCs/>
          <w:sz w:val="28"/>
          <w:szCs w:val="28"/>
          <w:lang w:val="uk-UA" w:eastAsia="en-US"/>
        </w:rPr>
        <w:t>Солотвин Івано-Франківського району Івано-Франківської області.</w:t>
      </w:r>
    </w:p>
    <w:p w:rsidR="00CB7833" w:rsidRPr="004B785B" w:rsidRDefault="00CB7833" w:rsidP="00CB7833">
      <w:pPr>
        <w:spacing w:after="160" w:line="252" w:lineRule="auto"/>
        <w:contextualSpacing/>
        <w:jc w:val="both"/>
        <w:rPr>
          <w:rFonts w:eastAsiaTheme="minorHAnsi"/>
          <w:bCs/>
          <w:sz w:val="28"/>
          <w:szCs w:val="28"/>
          <w:lang w:val="uk-UA" w:eastAsia="en-US"/>
        </w:rPr>
      </w:pPr>
      <w:r w:rsidRPr="004B785B">
        <w:rPr>
          <w:rFonts w:eastAsiaTheme="minorHAnsi"/>
          <w:bCs/>
          <w:sz w:val="28"/>
          <w:szCs w:val="28"/>
          <w:lang w:val="uk-UA" w:eastAsia="en-US"/>
        </w:rPr>
        <w:t xml:space="preserve">   2. Затвердити Положення музею народного мистецтва ім. О.</w:t>
      </w:r>
      <w:proofErr w:type="spellStart"/>
      <w:r w:rsidRPr="004B785B">
        <w:rPr>
          <w:rFonts w:eastAsiaTheme="minorHAnsi"/>
          <w:bCs/>
          <w:sz w:val="28"/>
          <w:szCs w:val="28"/>
          <w:lang w:val="uk-UA" w:eastAsia="en-US"/>
        </w:rPr>
        <w:t>Феданка</w:t>
      </w:r>
      <w:proofErr w:type="spellEnd"/>
      <w:r w:rsidRPr="004B785B">
        <w:rPr>
          <w:rFonts w:eastAsiaTheme="minorHAnsi"/>
          <w:bCs/>
          <w:sz w:val="28"/>
          <w:szCs w:val="28"/>
          <w:lang w:val="uk-UA" w:eastAsia="en-US"/>
        </w:rPr>
        <w:t xml:space="preserve"> (додається).</w:t>
      </w:r>
    </w:p>
    <w:p w:rsidR="00CB7833" w:rsidRPr="004B785B" w:rsidRDefault="00CB7833" w:rsidP="00CB7833">
      <w:pPr>
        <w:spacing w:after="160" w:line="252" w:lineRule="auto"/>
        <w:contextualSpacing/>
        <w:jc w:val="both"/>
        <w:rPr>
          <w:rFonts w:eastAsiaTheme="minorHAnsi"/>
          <w:bCs/>
          <w:sz w:val="28"/>
          <w:szCs w:val="28"/>
          <w:lang w:val="uk-UA" w:eastAsia="en-US"/>
        </w:rPr>
      </w:pPr>
      <w:r w:rsidRPr="004B785B">
        <w:rPr>
          <w:rFonts w:eastAsiaTheme="minorHAnsi"/>
          <w:bCs/>
          <w:sz w:val="28"/>
          <w:szCs w:val="28"/>
          <w:lang w:val="uk-UA" w:eastAsia="en-US"/>
        </w:rPr>
        <w:t xml:space="preserve">   3. Затвердити штатні одиниці  працівників музею народного мистецтва    ім. О.</w:t>
      </w:r>
      <w:proofErr w:type="spellStart"/>
      <w:r w:rsidRPr="004B785B">
        <w:rPr>
          <w:rFonts w:eastAsiaTheme="minorHAnsi"/>
          <w:bCs/>
          <w:sz w:val="28"/>
          <w:szCs w:val="28"/>
          <w:lang w:val="uk-UA" w:eastAsia="en-US"/>
        </w:rPr>
        <w:t>Феданка</w:t>
      </w:r>
      <w:proofErr w:type="spellEnd"/>
      <w:r w:rsidRPr="004B785B">
        <w:rPr>
          <w:rFonts w:eastAsiaTheme="minorHAnsi"/>
          <w:bCs/>
          <w:sz w:val="28"/>
          <w:szCs w:val="28"/>
          <w:lang w:val="uk-UA" w:eastAsia="en-US"/>
        </w:rPr>
        <w:t xml:space="preserve"> згідно додатком.</w:t>
      </w:r>
    </w:p>
    <w:p w:rsidR="00CB7833" w:rsidRPr="004B785B" w:rsidRDefault="00CB7833" w:rsidP="00CB7833">
      <w:pPr>
        <w:spacing w:after="160" w:line="252" w:lineRule="auto"/>
        <w:contextualSpacing/>
        <w:jc w:val="both"/>
        <w:rPr>
          <w:rFonts w:eastAsiaTheme="minorHAnsi"/>
          <w:bCs/>
          <w:sz w:val="28"/>
          <w:szCs w:val="28"/>
          <w:lang w:val="uk-UA" w:eastAsia="en-US"/>
        </w:rPr>
      </w:pPr>
      <w:r w:rsidRPr="004B785B">
        <w:rPr>
          <w:rFonts w:eastAsiaTheme="minorHAnsi"/>
          <w:sz w:val="28"/>
          <w:szCs w:val="28"/>
          <w:lang w:val="uk-UA" w:eastAsia="en-US"/>
        </w:rPr>
        <w:t xml:space="preserve">   4. Вважати таким, що втратило чинність рішення Солотвинської селищної ради від 28.07.2023 року №1340/27/2023 «Про створення етнографічного музею </w:t>
      </w:r>
      <w:proofErr w:type="spellStart"/>
      <w:r w:rsidRPr="004B785B">
        <w:rPr>
          <w:rFonts w:eastAsiaTheme="minorHAnsi"/>
          <w:sz w:val="28"/>
          <w:szCs w:val="28"/>
          <w:lang w:val="uk-UA" w:eastAsia="en-US"/>
        </w:rPr>
        <w:t>ім.О.Феданка</w:t>
      </w:r>
      <w:proofErr w:type="spellEnd"/>
      <w:r w:rsidRPr="004B785B">
        <w:rPr>
          <w:rFonts w:eastAsiaTheme="minorHAnsi"/>
          <w:sz w:val="28"/>
          <w:szCs w:val="28"/>
          <w:lang w:val="uk-UA" w:eastAsia="en-US"/>
        </w:rPr>
        <w:t xml:space="preserve"> Солотвинської селищної ради».</w:t>
      </w:r>
    </w:p>
    <w:p w:rsidR="00CB7833" w:rsidRPr="004B785B" w:rsidRDefault="00CB7833" w:rsidP="00CB7833">
      <w:pPr>
        <w:spacing w:after="160" w:line="252" w:lineRule="auto"/>
        <w:contextualSpacing/>
        <w:jc w:val="both"/>
        <w:rPr>
          <w:rFonts w:eastAsiaTheme="minorHAnsi"/>
          <w:bCs/>
          <w:sz w:val="28"/>
          <w:szCs w:val="28"/>
          <w:lang w:val="uk-UA" w:eastAsia="en-US"/>
        </w:rPr>
      </w:pPr>
      <w:r w:rsidRPr="004B785B">
        <w:rPr>
          <w:rFonts w:eastAsiaTheme="minorHAnsi"/>
          <w:sz w:val="28"/>
          <w:szCs w:val="28"/>
          <w:lang w:val="uk-UA" w:eastAsia="en-US"/>
        </w:rPr>
        <w:t xml:space="preserve">   5. Фінансовому управлінню Солотвинської селищної ради (О.</w:t>
      </w:r>
      <w:proofErr w:type="spellStart"/>
      <w:r w:rsidRPr="004B785B">
        <w:rPr>
          <w:rFonts w:eastAsiaTheme="minorHAnsi"/>
          <w:sz w:val="28"/>
          <w:szCs w:val="28"/>
          <w:lang w:val="uk-UA" w:eastAsia="en-US"/>
        </w:rPr>
        <w:t>Медвідь</w:t>
      </w:r>
      <w:proofErr w:type="spellEnd"/>
      <w:r w:rsidRPr="004B785B">
        <w:rPr>
          <w:rFonts w:eastAsiaTheme="minorHAnsi"/>
          <w:sz w:val="28"/>
          <w:szCs w:val="28"/>
          <w:lang w:val="uk-UA" w:eastAsia="en-US"/>
        </w:rPr>
        <w:t>) додати кошторисні призначення на заробітну плату працівників музею з нарахуванням.</w:t>
      </w:r>
    </w:p>
    <w:p w:rsidR="00CB7833" w:rsidRPr="004B785B" w:rsidRDefault="00CB7833" w:rsidP="00CB7833">
      <w:pPr>
        <w:spacing w:after="160" w:line="252" w:lineRule="auto"/>
        <w:contextualSpacing/>
        <w:jc w:val="both"/>
        <w:rPr>
          <w:rFonts w:eastAsiaTheme="minorHAnsi"/>
          <w:color w:val="000000"/>
          <w:sz w:val="28"/>
          <w:szCs w:val="28"/>
          <w:bdr w:val="none" w:sz="0" w:space="0" w:color="auto" w:frame="1"/>
          <w:lang w:val="uk-UA" w:eastAsia="uk-UA"/>
        </w:rPr>
      </w:pPr>
      <w:r w:rsidRPr="004B785B">
        <w:rPr>
          <w:rFonts w:eastAsiaTheme="minorHAnsi"/>
          <w:sz w:val="28"/>
          <w:szCs w:val="28"/>
          <w:bdr w:val="none" w:sz="0" w:space="0" w:color="auto" w:frame="1"/>
          <w:lang w:val="uk-UA" w:eastAsia="uk-UA"/>
        </w:rPr>
        <w:lastRenderedPageBreak/>
        <w:t xml:space="preserve">   6. Контроль за виконанням рішення покласти на першого заступника селищного голови Тютюнник Н.В., постійну комісію з питань охорони здоров’я, освіти, культури, спорту та соціальн</w:t>
      </w:r>
      <w:r>
        <w:rPr>
          <w:rFonts w:eastAsiaTheme="minorHAnsi"/>
          <w:sz w:val="28"/>
          <w:szCs w:val="28"/>
          <w:bdr w:val="none" w:sz="0" w:space="0" w:color="auto" w:frame="1"/>
          <w:lang w:val="uk-UA" w:eastAsia="uk-UA"/>
        </w:rPr>
        <w:t>ого захисту населення (Данилюк К</w:t>
      </w:r>
      <w:r w:rsidRPr="004B785B">
        <w:rPr>
          <w:rFonts w:eastAsiaTheme="minorHAnsi"/>
          <w:sz w:val="28"/>
          <w:szCs w:val="28"/>
          <w:bdr w:val="none" w:sz="0" w:space="0" w:color="auto" w:frame="1"/>
          <w:lang w:val="uk-UA" w:eastAsia="uk-UA"/>
        </w:rPr>
        <w:t>.В.) та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4B785B">
        <w:rPr>
          <w:rFonts w:eastAsiaTheme="minorHAnsi"/>
          <w:sz w:val="28"/>
          <w:szCs w:val="28"/>
          <w:bdr w:val="none" w:sz="0" w:space="0" w:color="auto" w:frame="1"/>
          <w:lang w:val="uk-UA" w:eastAsia="uk-UA"/>
        </w:rPr>
        <w:t>Білусяк</w:t>
      </w:r>
      <w:proofErr w:type="spellEnd"/>
      <w:r w:rsidRPr="004B785B">
        <w:rPr>
          <w:rFonts w:eastAsiaTheme="minorHAnsi"/>
          <w:sz w:val="28"/>
          <w:szCs w:val="28"/>
          <w:bdr w:val="none" w:sz="0" w:space="0" w:color="auto" w:frame="1"/>
          <w:lang w:val="uk-UA" w:eastAsia="uk-UA"/>
        </w:rPr>
        <w:t xml:space="preserve"> Б.В.)</w:t>
      </w:r>
    </w:p>
    <w:p w:rsidR="00CB7833" w:rsidRPr="004B785B" w:rsidRDefault="00CB7833" w:rsidP="00CB7833">
      <w:pPr>
        <w:spacing w:after="160" w:line="252" w:lineRule="auto"/>
        <w:contextualSpacing/>
        <w:jc w:val="both"/>
        <w:rPr>
          <w:rFonts w:eastAsiaTheme="minorHAnsi"/>
          <w:color w:val="000000"/>
          <w:sz w:val="28"/>
          <w:szCs w:val="28"/>
          <w:bdr w:val="none" w:sz="0" w:space="0" w:color="auto" w:frame="1"/>
          <w:lang w:val="uk-UA" w:eastAsia="uk-UA"/>
        </w:rPr>
      </w:pPr>
    </w:p>
    <w:p w:rsidR="00CB7833" w:rsidRPr="004B785B" w:rsidRDefault="00CB7833" w:rsidP="00CB7833">
      <w:pPr>
        <w:spacing w:after="160" w:line="252" w:lineRule="auto"/>
        <w:contextualSpacing/>
        <w:jc w:val="both"/>
        <w:rPr>
          <w:rFonts w:eastAsiaTheme="minorHAnsi"/>
          <w:b/>
          <w:bCs/>
          <w:sz w:val="28"/>
          <w:szCs w:val="28"/>
          <w:lang w:val="uk-UA" w:eastAsia="en-US"/>
        </w:rPr>
      </w:pPr>
      <w:r w:rsidRPr="004B785B">
        <w:rPr>
          <w:rFonts w:eastAsiaTheme="minorHAnsi"/>
          <w:b/>
          <w:bCs/>
          <w:sz w:val="28"/>
          <w:szCs w:val="28"/>
          <w:lang w:val="uk-UA" w:eastAsia="en-US"/>
        </w:rPr>
        <w:t xml:space="preserve">             </w:t>
      </w:r>
    </w:p>
    <w:p w:rsidR="00CB7833" w:rsidRPr="004B785B" w:rsidRDefault="00CB7833" w:rsidP="00CB7833">
      <w:pPr>
        <w:spacing w:after="160" w:line="252" w:lineRule="auto"/>
        <w:contextualSpacing/>
        <w:jc w:val="both"/>
        <w:rPr>
          <w:rFonts w:eastAsiaTheme="minorHAnsi"/>
          <w:b/>
          <w:color w:val="000000"/>
          <w:sz w:val="28"/>
          <w:szCs w:val="28"/>
          <w:bdr w:val="none" w:sz="0" w:space="0" w:color="auto" w:frame="1"/>
          <w:lang w:val="uk-UA" w:eastAsia="uk-UA"/>
        </w:rPr>
      </w:pPr>
      <w:r w:rsidRPr="004B785B">
        <w:rPr>
          <w:rFonts w:eastAsiaTheme="minorHAnsi"/>
          <w:b/>
          <w:bCs/>
          <w:sz w:val="28"/>
          <w:szCs w:val="28"/>
          <w:lang w:val="uk-UA" w:eastAsia="en-US"/>
        </w:rPr>
        <w:t xml:space="preserve">        Селищний голова</w:t>
      </w:r>
      <w:r w:rsidRPr="004B785B">
        <w:rPr>
          <w:rFonts w:eastAsiaTheme="minorHAnsi"/>
          <w:b/>
          <w:color w:val="333333"/>
          <w:sz w:val="28"/>
          <w:szCs w:val="28"/>
          <w:bdr w:val="none" w:sz="0" w:space="0" w:color="auto" w:frame="1"/>
          <w:lang w:val="uk-UA" w:eastAsia="uk-UA"/>
        </w:rPr>
        <w:t xml:space="preserve">                                                </w:t>
      </w:r>
      <w:r w:rsidRPr="004B785B">
        <w:rPr>
          <w:rFonts w:eastAsiaTheme="minorHAnsi"/>
          <w:b/>
          <w:color w:val="000000"/>
          <w:sz w:val="28"/>
          <w:szCs w:val="28"/>
          <w:bdr w:val="none" w:sz="0" w:space="0" w:color="auto" w:frame="1"/>
          <w:lang w:val="uk-UA" w:eastAsia="uk-UA"/>
        </w:rPr>
        <w:t>    Манолій  ПІЦУРЯК</w:t>
      </w:r>
    </w:p>
    <w:p w:rsidR="00CB7833" w:rsidRPr="004B785B"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Default="00CB7833" w:rsidP="00CB7833">
      <w:pPr>
        <w:autoSpaceDE w:val="0"/>
        <w:autoSpaceDN w:val="0"/>
        <w:adjustRightInd w:val="0"/>
        <w:spacing w:after="160" w:line="259" w:lineRule="auto"/>
        <w:rPr>
          <w:rFonts w:eastAsia="Calibri"/>
          <w:b/>
          <w:sz w:val="28"/>
          <w:szCs w:val="28"/>
          <w:lang w:val="uk-UA" w:eastAsia="uk-UA"/>
        </w:rPr>
      </w:pPr>
    </w:p>
    <w:p w:rsidR="00CB7833" w:rsidRPr="004B785B" w:rsidRDefault="00CB7833" w:rsidP="00CB7833">
      <w:pPr>
        <w:autoSpaceDE w:val="0"/>
        <w:autoSpaceDN w:val="0"/>
        <w:adjustRightInd w:val="0"/>
        <w:spacing w:after="160" w:line="259" w:lineRule="auto"/>
        <w:rPr>
          <w:rFonts w:eastAsia="Calibri"/>
          <w:b/>
          <w:sz w:val="28"/>
          <w:szCs w:val="28"/>
          <w:lang w:val="uk-UA" w:eastAsia="uk-UA"/>
        </w:rPr>
      </w:pPr>
    </w:p>
    <w:p w:rsidR="00CB7833" w:rsidRPr="0043691C" w:rsidRDefault="00CB7833" w:rsidP="00CB7833">
      <w:pPr>
        <w:jc w:val="center"/>
        <w:rPr>
          <w:rFonts w:eastAsia="Calibri"/>
          <w:b/>
          <w:sz w:val="28"/>
          <w:szCs w:val="28"/>
          <w:lang w:val="uk-UA" w:eastAsia="en-US"/>
        </w:rPr>
      </w:pPr>
      <w:r w:rsidRPr="0043691C">
        <w:rPr>
          <w:rFonts w:eastAsia="Calibri"/>
          <w:b/>
          <w:sz w:val="28"/>
          <w:szCs w:val="28"/>
          <w:lang w:val="uk-UA" w:eastAsia="en-US"/>
        </w:rPr>
        <w:lastRenderedPageBreak/>
        <w:t xml:space="preserve">П О Л О Ж Е Н </w:t>
      </w:r>
      <w:proofErr w:type="spellStart"/>
      <w:r w:rsidRPr="0043691C">
        <w:rPr>
          <w:rFonts w:eastAsia="Calibri"/>
          <w:b/>
          <w:sz w:val="28"/>
          <w:szCs w:val="28"/>
          <w:lang w:val="uk-UA" w:eastAsia="en-US"/>
        </w:rPr>
        <w:t>Н</w:t>
      </w:r>
      <w:proofErr w:type="spellEnd"/>
      <w:r w:rsidRPr="0043691C">
        <w:rPr>
          <w:rFonts w:eastAsia="Calibri"/>
          <w:b/>
          <w:sz w:val="28"/>
          <w:szCs w:val="28"/>
          <w:lang w:val="uk-UA" w:eastAsia="en-US"/>
        </w:rPr>
        <w:t xml:space="preserve"> Я</w:t>
      </w:r>
    </w:p>
    <w:p w:rsidR="00CB7833" w:rsidRPr="0043691C" w:rsidRDefault="00CB7833" w:rsidP="00CB7833">
      <w:pPr>
        <w:jc w:val="center"/>
        <w:rPr>
          <w:rFonts w:eastAsia="Calibri"/>
          <w:b/>
          <w:sz w:val="28"/>
          <w:szCs w:val="28"/>
          <w:lang w:val="uk-UA" w:eastAsia="en-US"/>
        </w:rPr>
      </w:pPr>
      <w:r w:rsidRPr="0043691C">
        <w:rPr>
          <w:rFonts w:eastAsia="Calibri"/>
          <w:b/>
          <w:sz w:val="28"/>
          <w:szCs w:val="28"/>
          <w:lang w:val="uk-UA" w:eastAsia="en-US"/>
        </w:rPr>
        <w:t xml:space="preserve">про музей народного мистецтва ім. О. </w:t>
      </w:r>
      <w:proofErr w:type="spellStart"/>
      <w:r w:rsidRPr="0043691C">
        <w:rPr>
          <w:rFonts w:eastAsia="Calibri"/>
          <w:b/>
          <w:sz w:val="28"/>
          <w:szCs w:val="28"/>
          <w:lang w:val="uk-UA" w:eastAsia="en-US"/>
        </w:rPr>
        <w:t>Феданка</w:t>
      </w:r>
      <w:proofErr w:type="spellEnd"/>
    </w:p>
    <w:p w:rsidR="00CB7833" w:rsidRPr="0043691C" w:rsidRDefault="00CB7833" w:rsidP="00CB7833">
      <w:pPr>
        <w:jc w:val="center"/>
        <w:rPr>
          <w:rFonts w:eastAsia="Calibri"/>
          <w:b/>
          <w:sz w:val="28"/>
          <w:szCs w:val="28"/>
          <w:lang w:val="uk-UA" w:eastAsia="en-US"/>
        </w:rPr>
      </w:pPr>
      <w:r w:rsidRPr="0043691C">
        <w:rPr>
          <w:rFonts w:eastAsia="Calibri"/>
          <w:b/>
          <w:sz w:val="28"/>
          <w:szCs w:val="28"/>
          <w:lang w:val="uk-UA" w:eastAsia="en-US"/>
        </w:rPr>
        <w:t>відділу культури, туризму, національностей та релігій</w:t>
      </w:r>
    </w:p>
    <w:p w:rsidR="00CB7833" w:rsidRPr="0043691C" w:rsidRDefault="00CB7833" w:rsidP="00CB7833">
      <w:pPr>
        <w:jc w:val="center"/>
        <w:rPr>
          <w:rFonts w:eastAsia="Calibri"/>
          <w:b/>
          <w:sz w:val="28"/>
          <w:szCs w:val="28"/>
          <w:lang w:val="uk-UA" w:eastAsia="en-US"/>
        </w:rPr>
      </w:pPr>
      <w:r w:rsidRPr="0043691C">
        <w:rPr>
          <w:rFonts w:eastAsia="Calibri"/>
          <w:b/>
          <w:sz w:val="28"/>
          <w:szCs w:val="28"/>
          <w:lang w:val="uk-UA" w:eastAsia="en-US"/>
        </w:rPr>
        <w:t>Солотвинської селищної ради</w:t>
      </w:r>
    </w:p>
    <w:p w:rsidR="00CB7833" w:rsidRPr="0043691C" w:rsidRDefault="00CB7833" w:rsidP="00CB7833">
      <w:pPr>
        <w:rPr>
          <w:rFonts w:eastAsia="Calibri"/>
          <w:sz w:val="28"/>
          <w:szCs w:val="28"/>
          <w:lang w:val="uk-UA" w:eastAsia="en-US"/>
        </w:rPr>
      </w:pPr>
    </w:p>
    <w:p w:rsidR="00CB7833" w:rsidRPr="0043691C" w:rsidRDefault="00CB7833" w:rsidP="00CB7833">
      <w:pPr>
        <w:numPr>
          <w:ilvl w:val="0"/>
          <w:numId w:val="1"/>
        </w:numPr>
        <w:spacing w:line="276" w:lineRule="auto"/>
        <w:jc w:val="center"/>
        <w:rPr>
          <w:rFonts w:eastAsia="Calibri"/>
          <w:b/>
          <w:sz w:val="28"/>
          <w:szCs w:val="28"/>
          <w:lang w:val="en-US" w:eastAsia="en-US"/>
        </w:rPr>
      </w:pPr>
      <w:r w:rsidRPr="0043691C">
        <w:rPr>
          <w:rFonts w:eastAsia="Calibri"/>
          <w:b/>
          <w:sz w:val="28"/>
          <w:szCs w:val="28"/>
          <w:lang w:val="uk-UA" w:eastAsia="en-US"/>
        </w:rPr>
        <w:t>Загальні положення</w:t>
      </w:r>
    </w:p>
    <w:p w:rsidR="00CB7833" w:rsidRPr="0043691C" w:rsidRDefault="00CB7833" w:rsidP="00CB7833">
      <w:pPr>
        <w:ind w:firstLine="708"/>
        <w:jc w:val="both"/>
        <w:rPr>
          <w:rFonts w:eastAsia="Calibri"/>
          <w:sz w:val="28"/>
          <w:szCs w:val="28"/>
          <w:lang w:val="uk-UA" w:eastAsia="en-US"/>
        </w:rPr>
      </w:pPr>
      <w:r w:rsidRPr="0043691C">
        <w:rPr>
          <w:rFonts w:eastAsia="Calibri"/>
          <w:sz w:val="28"/>
          <w:szCs w:val="28"/>
          <w:lang w:val="uk-UA" w:eastAsia="en-US"/>
        </w:rPr>
        <w:t>1.1.</w:t>
      </w:r>
      <w:r w:rsidRPr="0043691C">
        <w:rPr>
          <w:rFonts w:eastAsia="Calibri"/>
          <w:sz w:val="28"/>
          <w:szCs w:val="28"/>
          <w:lang w:val="uk-UA" w:eastAsia="en-US"/>
        </w:rPr>
        <w:tab/>
        <w:t xml:space="preserve">Музей народного мистецтва ім. О. </w:t>
      </w:r>
      <w:proofErr w:type="spellStart"/>
      <w:r w:rsidRPr="0043691C">
        <w:rPr>
          <w:rFonts w:eastAsia="Calibri"/>
          <w:sz w:val="28"/>
          <w:szCs w:val="28"/>
          <w:lang w:val="uk-UA" w:eastAsia="en-US"/>
        </w:rPr>
        <w:t>Феданка</w:t>
      </w:r>
      <w:proofErr w:type="spellEnd"/>
      <w:r w:rsidRPr="0043691C">
        <w:rPr>
          <w:rFonts w:eastAsia="Calibri"/>
          <w:sz w:val="28"/>
          <w:szCs w:val="28"/>
          <w:lang w:val="uk-UA" w:eastAsia="en-US"/>
        </w:rPr>
        <w:t xml:space="preserve"> (надалі Музей) є комунальною власністю Солотвинської селищної територіальної громади.</w:t>
      </w:r>
    </w:p>
    <w:p w:rsidR="00CB7833" w:rsidRPr="0043691C" w:rsidRDefault="00CB7833" w:rsidP="00CB7833">
      <w:pPr>
        <w:ind w:firstLine="708"/>
        <w:jc w:val="both"/>
        <w:rPr>
          <w:rFonts w:eastAsia="Calibri"/>
          <w:sz w:val="28"/>
          <w:szCs w:val="28"/>
          <w:lang w:val="uk-UA" w:eastAsia="en-US"/>
        </w:rPr>
      </w:pPr>
      <w:r w:rsidRPr="0043691C">
        <w:rPr>
          <w:rFonts w:eastAsia="Calibri"/>
          <w:sz w:val="28"/>
          <w:szCs w:val="28"/>
          <w:lang w:val="uk-UA" w:eastAsia="en-US"/>
        </w:rPr>
        <w:t xml:space="preserve">1.2. Музей є </w:t>
      </w:r>
      <w:r w:rsidRPr="0043691C">
        <w:rPr>
          <w:rFonts w:eastAsia="Calibri"/>
          <w:color w:val="202122"/>
          <w:sz w:val="28"/>
          <w:szCs w:val="28"/>
          <w:shd w:val="clear" w:color="auto" w:fill="FFFFFF"/>
          <w:lang w:val="uk-UA" w:eastAsia="en-US"/>
        </w:rPr>
        <w:t>культурно-освітній та науково-дослідний заклад, призначений для вивчення, збереження та використання пам'яток природи,</w:t>
      </w:r>
      <w:proofErr w:type="spellStart"/>
      <w:r w:rsidRPr="0043691C">
        <w:rPr>
          <w:rFonts w:eastAsia="Calibri"/>
          <w:color w:val="202122"/>
          <w:sz w:val="28"/>
          <w:szCs w:val="28"/>
          <w:shd w:val="clear" w:color="auto" w:fill="FFFFFF"/>
          <w:lang w:val="uk-UA" w:eastAsia="en-US"/>
        </w:rPr>
        <w:t> </w:t>
      </w:r>
      <w:r w:rsidRPr="0043691C">
        <w:rPr>
          <w:rFonts w:eastAsia="Calibri"/>
          <w:sz w:val="28"/>
          <w:szCs w:val="28"/>
          <w:shd w:val="clear" w:color="auto" w:fill="FFFFFF"/>
          <w:lang w:val="uk-UA" w:eastAsia="en-US"/>
        </w:rPr>
        <w:t>матеріаль</w:t>
      </w:r>
      <w:proofErr w:type="spellEnd"/>
      <w:r w:rsidRPr="0043691C">
        <w:rPr>
          <w:rFonts w:eastAsia="Calibri"/>
          <w:sz w:val="28"/>
          <w:szCs w:val="28"/>
          <w:shd w:val="clear" w:color="auto" w:fill="FFFFFF"/>
          <w:lang w:val="uk-UA" w:eastAsia="en-US"/>
        </w:rPr>
        <w:t>ної</w:t>
      </w:r>
      <w:r w:rsidRPr="0043691C">
        <w:rPr>
          <w:rFonts w:eastAsia="Calibri"/>
          <w:color w:val="202122"/>
          <w:sz w:val="28"/>
          <w:szCs w:val="28"/>
          <w:shd w:val="clear" w:color="auto" w:fill="FFFFFF"/>
          <w:lang w:val="uk-UA" w:eastAsia="en-US"/>
        </w:rPr>
        <w:t> і </w:t>
      </w:r>
      <w:r w:rsidRPr="0043691C">
        <w:rPr>
          <w:rFonts w:eastAsia="Calibri"/>
          <w:sz w:val="28"/>
          <w:szCs w:val="28"/>
          <w:shd w:val="clear" w:color="auto" w:fill="FFFFFF"/>
          <w:lang w:val="uk-UA" w:eastAsia="en-US"/>
        </w:rPr>
        <w:t>духовної культури</w:t>
      </w:r>
      <w:r w:rsidRPr="0043691C">
        <w:rPr>
          <w:rFonts w:eastAsia="Calibri"/>
          <w:color w:val="202122"/>
          <w:sz w:val="28"/>
          <w:szCs w:val="28"/>
          <w:shd w:val="clear" w:color="auto" w:fill="FFFFFF"/>
          <w:lang w:val="uk-UA" w:eastAsia="en-US"/>
        </w:rPr>
        <w:t>, залучення громадян до надбань національної  історико-культурної спадщини</w:t>
      </w:r>
      <w:r w:rsidRPr="0043691C">
        <w:rPr>
          <w:rFonts w:eastAsia="Calibri"/>
          <w:sz w:val="28"/>
          <w:szCs w:val="28"/>
          <w:lang w:val="uk-UA" w:eastAsia="en-US"/>
        </w:rPr>
        <w:t>.</w:t>
      </w:r>
    </w:p>
    <w:p w:rsidR="00CB7833" w:rsidRPr="0043691C" w:rsidRDefault="00CB7833" w:rsidP="00CB7833">
      <w:pPr>
        <w:ind w:firstLine="708"/>
        <w:jc w:val="both"/>
        <w:rPr>
          <w:rFonts w:eastAsia="Calibri"/>
          <w:sz w:val="28"/>
          <w:szCs w:val="28"/>
          <w:lang w:val="uk-UA" w:eastAsia="en-US"/>
        </w:rPr>
      </w:pPr>
      <w:r w:rsidRPr="0043691C">
        <w:rPr>
          <w:rFonts w:eastAsia="Calibri"/>
          <w:sz w:val="28"/>
          <w:szCs w:val="28"/>
          <w:lang w:val="uk-UA" w:eastAsia="en-US"/>
        </w:rPr>
        <w:t xml:space="preserve">1.3. </w:t>
      </w:r>
      <w:r w:rsidRPr="0043691C">
        <w:rPr>
          <w:rFonts w:eastAsia="Calibri"/>
          <w:sz w:val="28"/>
          <w:szCs w:val="28"/>
          <w:lang w:val="uk-UA" w:eastAsia="en-US"/>
        </w:rPr>
        <w:tab/>
        <w:t>У своїй діяльності Музей керується Конституцією України, Законом України «Про музеї та музейну справу», постановами Верховної ради України, актами Президента України та Кабінету Міністрів України, рішеннями органів місцевого самоврядування, наказами відділу культури, туризму, національностей та релігій Солотвинської селищної ради Івано-Франківського району Івано-Франківської області, цим Положенням та іншими нормативно-правовими актами, що регулюють діяльність музейної справи.</w:t>
      </w:r>
    </w:p>
    <w:p w:rsidR="00CB7833" w:rsidRPr="0043691C" w:rsidRDefault="00CB7833" w:rsidP="00CB7833">
      <w:pPr>
        <w:ind w:firstLine="708"/>
        <w:jc w:val="both"/>
        <w:rPr>
          <w:rFonts w:eastAsia="Calibri"/>
          <w:sz w:val="28"/>
          <w:szCs w:val="28"/>
          <w:lang w:val="en-US" w:eastAsia="en-US"/>
        </w:rPr>
      </w:pPr>
      <w:r w:rsidRPr="0043691C">
        <w:rPr>
          <w:rFonts w:eastAsia="Calibri"/>
          <w:sz w:val="28"/>
          <w:szCs w:val="28"/>
          <w:lang w:val="uk-UA" w:eastAsia="en-US"/>
        </w:rPr>
        <w:t>1.4.  Музей є неприбутковою установою.</w:t>
      </w:r>
    </w:p>
    <w:p w:rsidR="00CB7833" w:rsidRPr="0043691C" w:rsidRDefault="00CB7833" w:rsidP="00CB7833">
      <w:pPr>
        <w:ind w:firstLine="708"/>
        <w:rPr>
          <w:rFonts w:eastAsia="Calibri"/>
          <w:sz w:val="28"/>
          <w:szCs w:val="28"/>
          <w:lang w:val="en-US" w:eastAsia="en-US"/>
        </w:rPr>
      </w:pPr>
    </w:p>
    <w:p w:rsidR="00CB7833" w:rsidRPr="0043691C" w:rsidRDefault="00CB7833" w:rsidP="00CB7833">
      <w:pPr>
        <w:numPr>
          <w:ilvl w:val="0"/>
          <w:numId w:val="1"/>
        </w:numPr>
        <w:spacing w:line="276" w:lineRule="auto"/>
        <w:jc w:val="center"/>
        <w:rPr>
          <w:rFonts w:eastAsia="Calibri"/>
          <w:b/>
          <w:sz w:val="28"/>
          <w:szCs w:val="28"/>
          <w:lang w:val="en-US" w:eastAsia="en-US"/>
        </w:rPr>
      </w:pPr>
      <w:r w:rsidRPr="0043691C">
        <w:rPr>
          <w:rFonts w:eastAsia="Calibri"/>
          <w:b/>
          <w:sz w:val="28"/>
          <w:szCs w:val="28"/>
          <w:lang w:val="uk-UA" w:eastAsia="en-US"/>
        </w:rPr>
        <w:t>Найменування та місцезнаходження</w:t>
      </w:r>
    </w:p>
    <w:p w:rsidR="00CB7833" w:rsidRPr="0043691C" w:rsidRDefault="00CB7833" w:rsidP="00CB7833">
      <w:pPr>
        <w:numPr>
          <w:ilvl w:val="1"/>
          <w:numId w:val="1"/>
        </w:numPr>
        <w:spacing w:line="276" w:lineRule="auto"/>
        <w:jc w:val="both"/>
        <w:rPr>
          <w:rFonts w:eastAsia="Calibri"/>
          <w:sz w:val="28"/>
          <w:szCs w:val="28"/>
          <w:lang w:val="uk-UA" w:eastAsia="en-US"/>
        </w:rPr>
      </w:pPr>
      <w:r w:rsidRPr="0043691C">
        <w:rPr>
          <w:rFonts w:eastAsia="Calibri"/>
          <w:sz w:val="28"/>
          <w:szCs w:val="28"/>
          <w:lang w:val="uk-UA" w:eastAsia="en-US"/>
        </w:rPr>
        <w:t xml:space="preserve">Повна назва - музей народного мистецтва ім. О. </w:t>
      </w:r>
      <w:proofErr w:type="spellStart"/>
      <w:r w:rsidRPr="0043691C">
        <w:rPr>
          <w:rFonts w:eastAsia="Calibri"/>
          <w:sz w:val="28"/>
          <w:szCs w:val="28"/>
          <w:lang w:val="uk-UA" w:eastAsia="en-US"/>
        </w:rPr>
        <w:t>Феданка</w:t>
      </w:r>
      <w:proofErr w:type="spellEnd"/>
      <w:r w:rsidRPr="0043691C">
        <w:rPr>
          <w:rFonts w:eastAsia="Calibri"/>
          <w:sz w:val="28"/>
          <w:szCs w:val="28"/>
          <w:lang w:val="uk-UA" w:eastAsia="en-US"/>
        </w:rPr>
        <w:t xml:space="preserve"> відділу культури,  туризму, національностей та релігій Солотвинської селищної ради.</w:t>
      </w:r>
    </w:p>
    <w:p w:rsidR="00CB7833" w:rsidRPr="0043691C" w:rsidRDefault="00CB7833" w:rsidP="00CB7833">
      <w:pPr>
        <w:numPr>
          <w:ilvl w:val="1"/>
          <w:numId w:val="1"/>
        </w:numPr>
        <w:spacing w:line="276" w:lineRule="auto"/>
        <w:jc w:val="both"/>
        <w:rPr>
          <w:rFonts w:eastAsia="Calibri"/>
          <w:sz w:val="28"/>
          <w:szCs w:val="28"/>
          <w:lang w:val="uk-UA" w:eastAsia="en-US"/>
        </w:rPr>
      </w:pPr>
      <w:r w:rsidRPr="0043691C">
        <w:rPr>
          <w:rFonts w:eastAsia="Calibri"/>
          <w:sz w:val="28"/>
          <w:szCs w:val="28"/>
          <w:lang w:val="uk-UA" w:eastAsia="en-US"/>
        </w:rPr>
        <w:t xml:space="preserve"> Скорочена назва – музей ім. О. </w:t>
      </w:r>
      <w:proofErr w:type="spellStart"/>
      <w:r w:rsidRPr="0043691C">
        <w:rPr>
          <w:rFonts w:eastAsia="Calibri"/>
          <w:sz w:val="28"/>
          <w:szCs w:val="28"/>
          <w:lang w:val="uk-UA" w:eastAsia="en-US"/>
        </w:rPr>
        <w:t>Феданка</w:t>
      </w:r>
      <w:proofErr w:type="spellEnd"/>
      <w:r w:rsidRPr="0043691C">
        <w:rPr>
          <w:rFonts w:eastAsia="Calibri"/>
          <w:sz w:val="28"/>
          <w:szCs w:val="28"/>
          <w:lang w:val="uk-UA" w:eastAsia="en-US"/>
        </w:rPr>
        <w:t>.</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Місцезнаходження: 77753, вул. Грушевського, буд. № 4 селища Солотвин Солотвинської селищної ради Івано-Франківського району Івано-Франківської області.</w:t>
      </w:r>
    </w:p>
    <w:p w:rsidR="00CB7833" w:rsidRPr="0043691C" w:rsidRDefault="00CB7833" w:rsidP="00CB7833">
      <w:pPr>
        <w:rPr>
          <w:rFonts w:eastAsia="Calibri"/>
          <w:sz w:val="28"/>
          <w:szCs w:val="28"/>
          <w:lang w:val="uk-UA" w:eastAsia="en-US"/>
        </w:rPr>
      </w:pPr>
    </w:p>
    <w:p w:rsidR="00CB7833" w:rsidRPr="0043691C" w:rsidRDefault="00CB7833" w:rsidP="00CB7833">
      <w:pPr>
        <w:numPr>
          <w:ilvl w:val="0"/>
          <w:numId w:val="1"/>
        </w:numPr>
        <w:spacing w:line="276" w:lineRule="auto"/>
        <w:jc w:val="center"/>
        <w:rPr>
          <w:rFonts w:eastAsia="Calibri"/>
          <w:b/>
          <w:sz w:val="28"/>
          <w:szCs w:val="28"/>
          <w:lang w:val="uk-UA" w:eastAsia="en-US"/>
        </w:rPr>
      </w:pPr>
      <w:r w:rsidRPr="0043691C">
        <w:rPr>
          <w:rFonts w:eastAsia="Calibri"/>
          <w:b/>
          <w:sz w:val="28"/>
          <w:szCs w:val="28"/>
          <w:lang w:val="uk-UA" w:eastAsia="en-US"/>
        </w:rPr>
        <w:t>Мета та предмет діяльності</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eastAsia="en-US"/>
        </w:rPr>
        <w:t xml:space="preserve">3.1. </w:t>
      </w:r>
      <w:r w:rsidRPr="0043691C">
        <w:rPr>
          <w:rFonts w:eastAsia="Calibri"/>
          <w:sz w:val="28"/>
          <w:szCs w:val="28"/>
          <w:lang w:val="uk-UA" w:eastAsia="en-US"/>
        </w:rPr>
        <w:t xml:space="preserve">Музей створений з метою збереження, вивчення та популяризації творів народного мистецтва і залучення громадян до надбань національної історико-культурної спадщини. </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val="uk-UA" w:eastAsia="en-US"/>
        </w:rPr>
        <w:t xml:space="preserve">3.2. Музей спрямовує свою роботу на вивчення історії, побуту, традицій, фольклору </w:t>
      </w:r>
      <w:proofErr w:type="spellStart"/>
      <w:r w:rsidRPr="0043691C">
        <w:rPr>
          <w:rFonts w:eastAsia="Calibri"/>
          <w:sz w:val="28"/>
          <w:szCs w:val="28"/>
          <w:lang w:val="uk-UA" w:eastAsia="en-US"/>
        </w:rPr>
        <w:t>Краснопільщини</w:t>
      </w:r>
      <w:proofErr w:type="spellEnd"/>
      <w:r w:rsidRPr="0043691C">
        <w:rPr>
          <w:rFonts w:eastAsia="Calibri"/>
          <w:sz w:val="28"/>
          <w:szCs w:val="28"/>
          <w:lang w:val="uk-UA" w:eastAsia="en-US"/>
        </w:rPr>
        <w:t xml:space="preserve"> та населених пунктів Солотвинської громади; збирання і експонування матеріалів, що висвітлюють життя та тв</w:t>
      </w:r>
      <w:r w:rsidRPr="004B785B">
        <w:rPr>
          <w:rFonts w:eastAsia="Calibri"/>
          <w:sz w:val="28"/>
          <w:szCs w:val="28"/>
          <w:lang w:val="uk-UA" w:eastAsia="en-US"/>
        </w:rPr>
        <w:t>орчість фольклорно-етнографічних груп Солотвинської громади та її околиць</w:t>
      </w:r>
      <w:r w:rsidRPr="0043691C">
        <w:rPr>
          <w:rFonts w:eastAsia="Calibri"/>
          <w:sz w:val="28"/>
          <w:szCs w:val="28"/>
          <w:lang w:val="uk-UA" w:eastAsia="en-US"/>
        </w:rPr>
        <w:t>.</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val="uk-UA" w:eastAsia="en-US"/>
        </w:rPr>
        <w:t>3.3. У відповідності до загальних положень діяльності Музею, основними напрямками роботи його є:</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комплектування, облік та охорона фондів;</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оформлення облікової документації у відповідності до чинного законодавства України та Інструкції про порядок, облік і збереження музейних цінностей;</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збереження та охорона експонатів;</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науково-методична робота;</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lastRenderedPageBreak/>
        <w:t>- експозиційна робота;</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видавнича діяльність.</w:t>
      </w:r>
    </w:p>
    <w:p w:rsidR="00CB7833" w:rsidRPr="0043691C" w:rsidRDefault="00CB7833" w:rsidP="00CB7833">
      <w:pPr>
        <w:rPr>
          <w:rFonts w:eastAsia="Calibri"/>
          <w:sz w:val="28"/>
          <w:szCs w:val="28"/>
          <w:lang w:val="uk-UA" w:eastAsia="en-US"/>
        </w:rPr>
      </w:pPr>
    </w:p>
    <w:p w:rsidR="00CB7833" w:rsidRPr="0043691C" w:rsidRDefault="00CB7833" w:rsidP="00CB7833">
      <w:pPr>
        <w:numPr>
          <w:ilvl w:val="0"/>
          <w:numId w:val="1"/>
        </w:numPr>
        <w:spacing w:line="276" w:lineRule="auto"/>
        <w:jc w:val="center"/>
        <w:rPr>
          <w:rFonts w:eastAsia="Calibri"/>
          <w:b/>
          <w:sz w:val="28"/>
          <w:szCs w:val="28"/>
          <w:lang w:val="uk-UA" w:eastAsia="en-US"/>
        </w:rPr>
      </w:pPr>
      <w:r w:rsidRPr="0043691C">
        <w:rPr>
          <w:rFonts w:eastAsia="Calibri"/>
          <w:b/>
          <w:sz w:val="28"/>
          <w:szCs w:val="28"/>
          <w:lang w:val="uk-UA" w:eastAsia="en-US"/>
        </w:rPr>
        <w:t>Юридичний статус</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val="uk-UA" w:eastAsia="en-US"/>
        </w:rPr>
        <w:t>Музей не є юридичною особою.</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xml:space="preserve">Музей народного мистецтва ім. О. </w:t>
      </w:r>
      <w:proofErr w:type="spellStart"/>
      <w:r w:rsidRPr="0043691C">
        <w:rPr>
          <w:rFonts w:eastAsia="Calibri"/>
          <w:sz w:val="28"/>
          <w:szCs w:val="28"/>
          <w:lang w:val="uk-UA" w:eastAsia="en-US"/>
        </w:rPr>
        <w:t>Феданка</w:t>
      </w:r>
      <w:proofErr w:type="spellEnd"/>
      <w:r w:rsidRPr="0043691C">
        <w:rPr>
          <w:rFonts w:eastAsia="Calibri"/>
          <w:sz w:val="28"/>
          <w:szCs w:val="28"/>
          <w:lang w:val="uk-UA" w:eastAsia="en-US"/>
        </w:rPr>
        <w:t xml:space="preserve"> підпорядкований відділу культури, туризму, національностей та релігій Солотвинської селищної ради Івано-Франківського району Івано-Франківської області.</w:t>
      </w:r>
    </w:p>
    <w:p w:rsidR="00CB7833" w:rsidRPr="0043691C" w:rsidRDefault="00CB7833" w:rsidP="00CB7833">
      <w:pPr>
        <w:rPr>
          <w:rFonts w:eastAsia="Calibri"/>
          <w:sz w:val="28"/>
          <w:szCs w:val="28"/>
          <w:lang w:val="uk-UA" w:eastAsia="en-US"/>
        </w:rPr>
      </w:pPr>
    </w:p>
    <w:p w:rsidR="00CB7833" w:rsidRPr="0043691C" w:rsidRDefault="00CB7833" w:rsidP="00CB7833">
      <w:pPr>
        <w:numPr>
          <w:ilvl w:val="0"/>
          <w:numId w:val="1"/>
        </w:numPr>
        <w:spacing w:line="276" w:lineRule="auto"/>
        <w:jc w:val="center"/>
        <w:rPr>
          <w:rFonts w:eastAsia="Calibri"/>
          <w:b/>
          <w:sz w:val="28"/>
          <w:szCs w:val="28"/>
          <w:lang w:val="uk-UA" w:eastAsia="en-US"/>
        </w:rPr>
      </w:pPr>
      <w:r w:rsidRPr="0043691C">
        <w:rPr>
          <w:rFonts w:eastAsia="Calibri"/>
          <w:b/>
          <w:sz w:val="28"/>
          <w:szCs w:val="28"/>
          <w:lang w:val="uk-UA" w:eastAsia="en-US"/>
        </w:rPr>
        <w:t>Права і обов’язки</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val="uk-UA" w:eastAsia="en-US"/>
        </w:rPr>
        <w:t>Музей має право:</w:t>
      </w:r>
    </w:p>
    <w:p w:rsidR="00CB7833" w:rsidRPr="0043691C" w:rsidRDefault="00CB7833" w:rsidP="00CB7833">
      <w:pPr>
        <w:numPr>
          <w:ilvl w:val="0"/>
          <w:numId w:val="2"/>
        </w:numPr>
        <w:jc w:val="both"/>
        <w:rPr>
          <w:rFonts w:eastAsia="Calibri"/>
          <w:sz w:val="28"/>
          <w:szCs w:val="28"/>
          <w:lang w:val="uk-UA" w:eastAsia="en-US"/>
        </w:rPr>
      </w:pPr>
      <w:r w:rsidRPr="0043691C">
        <w:rPr>
          <w:rFonts w:eastAsia="Calibri"/>
          <w:sz w:val="28"/>
          <w:szCs w:val="28"/>
          <w:lang w:val="uk-UA" w:eastAsia="en-US"/>
        </w:rPr>
        <w:t>організовувати науково-експозиційну, освітню, методичну та інші види діяльності філії, комплектування і вивчення музейного фонду;</w:t>
      </w:r>
    </w:p>
    <w:p w:rsidR="00CB7833" w:rsidRPr="0043691C" w:rsidRDefault="00CB7833" w:rsidP="00CB7833">
      <w:pPr>
        <w:numPr>
          <w:ilvl w:val="0"/>
          <w:numId w:val="2"/>
        </w:numPr>
        <w:jc w:val="both"/>
        <w:rPr>
          <w:rFonts w:eastAsia="Calibri"/>
          <w:sz w:val="28"/>
          <w:szCs w:val="28"/>
          <w:lang w:val="uk-UA" w:eastAsia="en-US"/>
        </w:rPr>
      </w:pPr>
      <w:r w:rsidRPr="0043691C">
        <w:rPr>
          <w:rFonts w:eastAsia="Calibri"/>
          <w:sz w:val="28"/>
          <w:szCs w:val="28"/>
          <w:lang w:val="uk-UA" w:eastAsia="en-US"/>
        </w:rPr>
        <w:t>забезпечувати зберігання і суворе дотримання інструкцій з обліку і збереження пам’яток, що знаходиться в музею;</w:t>
      </w:r>
    </w:p>
    <w:p w:rsidR="00CB7833" w:rsidRPr="0043691C" w:rsidRDefault="00CB7833" w:rsidP="00CB7833">
      <w:pPr>
        <w:numPr>
          <w:ilvl w:val="0"/>
          <w:numId w:val="2"/>
        </w:numPr>
        <w:jc w:val="both"/>
        <w:rPr>
          <w:rFonts w:eastAsia="Calibri"/>
          <w:sz w:val="28"/>
          <w:szCs w:val="28"/>
          <w:lang w:val="uk-UA" w:eastAsia="en-US"/>
        </w:rPr>
      </w:pPr>
      <w:r w:rsidRPr="0043691C">
        <w:rPr>
          <w:rFonts w:eastAsia="Calibri"/>
          <w:sz w:val="28"/>
          <w:szCs w:val="28"/>
          <w:lang w:val="uk-UA" w:eastAsia="en-US"/>
        </w:rPr>
        <w:t>розробляти річні і перспективні плани роботи, узгоджувати і затверджувати їх згідно встановленого порядку;</w:t>
      </w:r>
    </w:p>
    <w:p w:rsidR="00CB7833" w:rsidRPr="0043691C" w:rsidRDefault="00CB7833" w:rsidP="00CB7833">
      <w:pPr>
        <w:numPr>
          <w:ilvl w:val="0"/>
          <w:numId w:val="2"/>
        </w:numPr>
        <w:jc w:val="both"/>
        <w:rPr>
          <w:rFonts w:eastAsia="Calibri"/>
          <w:sz w:val="28"/>
          <w:szCs w:val="28"/>
          <w:lang w:val="uk-UA" w:eastAsia="en-US"/>
        </w:rPr>
      </w:pPr>
      <w:r w:rsidRPr="0043691C">
        <w:rPr>
          <w:rFonts w:eastAsia="Calibri"/>
          <w:sz w:val="28"/>
          <w:szCs w:val="28"/>
          <w:lang w:val="uk-UA" w:eastAsia="en-US"/>
        </w:rPr>
        <w:t>організовувати виставки у межах музею та пересувні виставки за його межами;</w:t>
      </w:r>
    </w:p>
    <w:p w:rsidR="00CB7833" w:rsidRPr="0043691C" w:rsidRDefault="00CB7833" w:rsidP="00CB7833">
      <w:pPr>
        <w:numPr>
          <w:ilvl w:val="0"/>
          <w:numId w:val="2"/>
        </w:numPr>
        <w:jc w:val="both"/>
        <w:rPr>
          <w:rFonts w:eastAsia="Calibri"/>
          <w:sz w:val="28"/>
          <w:szCs w:val="28"/>
          <w:lang w:val="uk-UA" w:eastAsia="en-US"/>
        </w:rPr>
      </w:pPr>
      <w:r w:rsidRPr="0043691C">
        <w:rPr>
          <w:rFonts w:eastAsia="Calibri"/>
          <w:sz w:val="28"/>
          <w:szCs w:val="28"/>
          <w:lang w:val="uk-UA" w:eastAsia="en-US"/>
        </w:rPr>
        <w:t>проводити екскурсійне обслуговування відвідувачів музею.</w:t>
      </w:r>
    </w:p>
    <w:p w:rsidR="00CB7833" w:rsidRPr="0043691C" w:rsidRDefault="00CB7833" w:rsidP="00CB7833">
      <w:pPr>
        <w:ind w:left="720"/>
        <w:jc w:val="both"/>
        <w:rPr>
          <w:rFonts w:eastAsia="Calibri"/>
          <w:sz w:val="28"/>
          <w:szCs w:val="28"/>
          <w:lang w:val="uk-UA" w:eastAsia="en-US"/>
        </w:rPr>
      </w:pPr>
    </w:p>
    <w:p w:rsidR="00CB7833" w:rsidRPr="0043691C" w:rsidRDefault="00CB7833" w:rsidP="00CB7833">
      <w:pPr>
        <w:numPr>
          <w:ilvl w:val="0"/>
          <w:numId w:val="1"/>
        </w:numPr>
        <w:spacing w:line="276" w:lineRule="auto"/>
        <w:jc w:val="center"/>
        <w:rPr>
          <w:rFonts w:eastAsia="Calibri"/>
          <w:b/>
          <w:sz w:val="28"/>
          <w:szCs w:val="28"/>
          <w:lang w:val="en-US" w:eastAsia="en-US"/>
        </w:rPr>
      </w:pPr>
      <w:r w:rsidRPr="0043691C">
        <w:rPr>
          <w:rFonts w:eastAsia="Calibri"/>
          <w:b/>
          <w:sz w:val="28"/>
          <w:szCs w:val="28"/>
          <w:lang w:val="uk-UA" w:eastAsia="en-US"/>
        </w:rPr>
        <w:t>Управління</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val="uk-UA" w:eastAsia="en-US"/>
        </w:rPr>
        <w:t>6.1. Директор Музею  призначається на роботу і звільняється з посади начальником відділу культури, туризму, національностей та релігій Солотвинської селищної ради за погодженням з засновником на підставі результатів конкурсного відбору.</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val="uk-UA" w:eastAsia="en-US"/>
        </w:rPr>
        <w:t>6.2. Директор Музею керує всією діяльністю установи:</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організовує науково-експозиційну, освітню, методичну та інші види діяльності музею, комплектування і вивчення музейного фонду;</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забезпечує зберігання і суворе дотримання інструкцій з обліку і збереження пам’яток, що знаходяться в колекції Музею;</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контролює дотримання працівниками музею інструкцій з обліку і збереження музейних предметів, правил і норм охорони праці, виробничої санітарії та протипожежного захисту, правил внутрішнього трудового порядку;</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розробляє річні і перспективні плани Музею, узгоджує і затверджує їх згідно встановленого порядку, забезпечує своєчасне виконання затверджених планів;</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відповідає за тематико-експозиційний план і забезпечує виконання робіт із створення нової експозиції;</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організовує виставки у межах Музею та пересувні виставки за його межами;</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підбирає експонати як для експозиції, так і для виставок;</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науково описує експонати, які поступають у фонд Музею;</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забезпечує проведення на належному рівні екскурсій - оглядових та тематичних, відповідає за тематику екскурсій по експозиції;</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проводить екскурсійне обслуговування відвідувачів Музею;</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t>- прослуховує і приймає участь в обговоренні екскурсії;</w:t>
      </w:r>
    </w:p>
    <w:p w:rsidR="00CB7833" w:rsidRPr="0043691C" w:rsidRDefault="00CB7833" w:rsidP="00CB7833">
      <w:pPr>
        <w:jc w:val="both"/>
        <w:rPr>
          <w:rFonts w:eastAsia="Calibri"/>
          <w:sz w:val="28"/>
          <w:szCs w:val="28"/>
          <w:lang w:val="uk-UA" w:eastAsia="en-US"/>
        </w:rPr>
      </w:pPr>
      <w:r w:rsidRPr="0043691C">
        <w:rPr>
          <w:rFonts w:eastAsia="Calibri"/>
          <w:sz w:val="28"/>
          <w:szCs w:val="28"/>
          <w:lang w:val="uk-UA" w:eastAsia="en-US"/>
        </w:rPr>
        <w:lastRenderedPageBreak/>
        <w:t>- забезпечує контакт Музею з науково-дослідними установами, які займаються проблемами краєзнавства.</w:t>
      </w:r>
    </w:p>
    <w:p w:rsidR="00CB7833" w:rsidRPr="0043691C" w:rsidRDefault="00CB7833" w:rsidP="00CB7833">
      <w:pPr>
        <w:ind w:firstLine="708"/>
        <w:jc w:val="both"/>
        <w:rPr>
          <w:rFonts w:eastAsia="Calibri"/>
          <w:sz w:val="28"/>
          <w:szCs w:val="28"/>
          <w:lang w:val="en-US" w:eastAsia="en-US"/>
        </w:rPr>
      </w:pPr>
      <w:r w:rsidRPr="0043691C">
        <w:rPr>
          <w:rFonts w:eastAsia="Calibri"/>
          <w:sz w:val="28"/>
          <w:szCs w:val="28"/>
          <w:lang w:val="uk-UA" w:eastAsia="en-US"/>
        </w:rPr>
        <w:t>6.3. Директор Музею, а також старший музейний доглядач, мають мати повну вищу освіту відповідного напрямку підготовки (історична або культурно-мистецька освіта). Стаж роботи в галузі культури не менше 1 (одного року).</w:t>
      </w:r>
    </w:p>
    <w:p w:rsidR="00CB7833" w:rsidRPr="0043691C" w:rsidRDefault="00CB7833" w:rsidP="00CB7833">
      <w:pPr>
        <w:ind w:firstLine="708"/>
        <w:rPr>
          <w:rFonts w:eastAsia="Calibri"/>
          <w:sz w:val="28"/>
          <w:szCs w:val="28"/>
          <w:lang w:val="en-US" w:eastAsia="en-US"/>
        </w:rPr>
      </w:pPr>
    </w:p>
    <w:p w:rsidR="00CB7833" w:rsidRPr="0043691C" w:rsidRDefault="00CB7833" w:rsidP="00CB7833">
      <w:pPr>
        <w:numPr>
          <w:ilvl w:val="0"/>
          <w:numId w:val="1"/>
        </w:numPr>
        <w:spacing w:line="276" w:lineRule="auto"/>
        <w:jc w:val="center"/>
        <w:rPr>
          <w:rFonts w:eastAsia="Calibri"/>
          <w:b/>
          <w:sz w:val="28"/>
          <w:szCs w:val="28"/>
          <w:lang w:val="uk-UA" w:eastAsia="en-US"/>
        </w:rPr>
      </w:pPr>
      <w:r w:rsidRPr="0043691C">
        <w:rPr>
          <w:rFonts w:eastAsia="Calibri"/>
          <w:b/>
          <w:sz w:val="28"/>
          <w:szCs w:val="28"/>
          <w:lang w:val="uk-UA" w:eastAsia="en-US"/>
        </w:rPr>
        <w:t>Фінансово-господарська діяльність</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val="uk-UA" w:eastAsia="en-US"/>
        </w:rPr>
        <w:t>Фінансово-господарська діяльність Музею здійснюється відповідно до законодавства України та цього Положення.</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val="uk-UA" w:eastAsia="en-US"/>
        </w:rPr>
        <w:t xml:space="preserve">Фінансування Музею здійснюється за рахунок коштів відповідних бюджетів, коштів засновників, додаткових джерел </w:t>
      </w:r>
      <w:r>
        <w:rPr>
          <w:rFonts w:eastAsia="Calibri"/>
          <w:sz w:val="28"/>
          <w:szCs w:val="28"/>
          <w:lang w:val="uk-UA" w:eastAsia="en-US"/>
        </w:rPr>
        <w:t>фінансування та інших джерел</w:t>
      </w:r>
      <w:r w:rsidRPr="0043691C">
        <w:rPr>
          <w:rFonts w:eastAsia="Calibri"/>
          <w:sz w:val="28"/>
          <w:szCs w:val="28"/>
          <w:lang w:val="uk-UA" w:eastAsia="en-US"/>
        </w:rPr>
        <w:t>, не заборонених законодавством України.</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val="uk-UA" w:eastAsia="en-US"/>
        </w:rPr>
        <w:t>Додатковими джерелами формування коштів Музею є кошти, одержані від надання платних послуг, відповідно до законодавства України та добровільні грошові внески.</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val="uk-UA" w:eastAsia="en-US"/>
        </w:rPr>
        <w:t>Кошти, отримані Музеєм з додаткових джерел фінансування, використовуються для провадження діяльності Музею, передбачено цим Положенням.</w:t>
      </w:r>
    </w:p>
    <w:p w:rsidR="00CB7833" w:rsidRPr="0043691C" w:rsidRDefault="00CB7833" w:rsidP="00CB7833">
      <w:pPr>
        <w:ind w:firstLine="360"/>
        <w:jc w:val="both"/>
        <w:rPr>
          <w:rFonts w:eastAsia="Calibri"/>
          <w:sz w:val="28"/>
          <w:szCs w:val="28"/>
          <w:lang w:val="uk-UA" w:eastAsia="en-US"/>
        </w:rPr>
      </w:pPr>
      <w:r w:rsidRPr="0043691C">
        <w:rPr>
          <w:rFonts w:eastAsia="Calibri"/>
          <w:sz w:val="28"/>
          <w:szCs w:val="28"/>
          <w:lang w:val="uk-UA" w:eastAsia="en-US"/>
        </w:rPr>
        <w:t>Матеріально-технічна база Музею включає приміщення, обладнання, засоби зв’язку, земельну ділянку, рухоме й нерухоме майно, що перебуває у його власності чи користуванні.</w:t>
      </w:r>
    </w:p>
    <w:p w:rsidR="00CB7833" w:rsidRPr="0043691C" w:rsidRDefault="00CB7833" w:rsidP="00CB7833">
      <w:pPr>
        <w:ind w:firstLine="360"/>
        <w:rPr>
          <w:rFonts w:eastAsia="Calibri"/>
          <w:sz w:val="28"/>
          <w:szCs w:val="28"/>
          <w:lang w:val="uk-UA" w:eastAsia="en-US"/>
        </w:rPr>
      </w:pPr>
    </w:p>
    <w:p w:rsidR="00CB7833" w:rsidRPr="0043691C" w:rsidRDefault="00CB7833" w:rsidP="00CB7833">
      <w:pPr>
        <w:numPr>
          <w:ilvl w:val="0"/>
          <w:numId w:val="1"/>
        </w:numPr>
        <w:spacing w:line="276" w:lineRule="auto"/>
        <w:jc w:val="center"/>
        <w:rPr>
          <w:rFonts w:eastAsia="Calibri"/>
          <w:b/>
          <w:sz w:val="28"/>
          <w:szCs w:val="28"/>
          <w:lang w:val="en-US" w:eastAsia="en-US"/>
        </w:rPr>
      </w:pPr>
      <w:r w:rsidRPr="0043691C">
        <w:rPr>
          <w:rFonts w:eastAsia="Calibri"/>
          <w:b/>
          <w:sz w:val="28"/>
          <w:szCs w:val="28"/>
          <w:lang w:val="uk-UA" w:eastAsia="en-US"/>
        </w:rPr>
        <w:t>Ліквідація Музею</w:t>
      </w:r>
    </w:p>
    <w:p w:rsidR="00CB7833" w:rsidRPr="0043691C" w:rsidRDefault="00CB7833" w:rsidP="00CB7833">
      <w:pPr>
        <w:ind w:firstLine="360"/>
        <w:jc w:val="both"/>
        <w:rPr>
          <w:rFonts w:eastAsia="Calibri"/>
          <w:sz w:val="28"/>
          <w:szCs w:val="28"/>
          <w:lang w:eastAsia="en-US"/>
        </w:rPr>
      </w:pPr>
      <w:r w:rsidRPr="0043691C">
        <w:rPr>
          <w:rFonts w:eastAsia="Calibri"/>
          <w:sz w:val="28"/>
          <w:szCs w:val="28"/>
          <w:lang w:val="uk-UA" w:eastAsia="en-US"/>
        </w:rPr>
        <w:t>Музей вважається реорганізованим чи ліквідованим за рішенням засновника або за рішенням суду та  з моменту виключення його з державного реєстру України, та або зняття з відповідного обліку.</w:t>
      </w:r>
    </w:p>
    <w:p w:rsidR="00CB7833" w:rsidRPr="0043691C" w:rsidRDefault="00CB7833" w:rsidP="00CB7833">
      <w:pPr>
        <w:rPr>
          <w:rFonts w:eastAsia="Calibri"/>
          <w:sz w:val="28"/>
          <w:szCs w:val="28"/>
          <w:lang w:eastAsia="en-US"/>
        </w:rPr>
      </w:pPr>
    </w:p>
    <w:p w:rsidR="00CB7833" w:rsidRPr="0043691C" w:rsidRDefault="00CB7833" w:rsidP="00CB7833">
      <w:pPr>
        <w:rPr>
          <w:rFonts w:eastAsia="Calibri"/>
          <w:sz w:val="28"/>
          <w:szCs w:val="28"/>
          <w:lang w:val="uk-UA" w:eastAsia="en-US"/>
        </w:rPr>
      </w:pPr>
    </w:p>
    <w:p w:rsidR="00CB7833" w:rsidRPr="00074B88" w:rsidRDefault="00CB7833" w:rsidP="00CB7833">
      <w:pPr>
        <w:autoSpaceDE w:val="0"/>
        <w:autoSpaceDN w:val="0"/>
        <w:adjustRightInd w:val="0"/>
        <w:spacing w:after="160" w:line="259" w:lineRule="auto"/>
        <w:rPr>
          <w:rFonts w:eastAsia="Calibri"/>
          <w:b/>
          <w:sz w:val="28"/>
          <w:szCs w:val="28"/>
          <w:lang w:val="uk-UA" w:eastAsia="uk-UA"/>
        </w:rPr>
      </w:pPr>
      <w:r w:rsidRPr="004B785B">
        <w:rPr>
          <w:rFonts w:eastAsia="Calibri"/>
          <w:b/>
          <w:sz w:val="28"/>
          <w:szCs w:val="28"/>
          <w:lang w:val="uk-UA" w:eastAsia="en-US"/>
        </w:rPr>
        <w:t>Секретар</w:t>
      </w:r>
      <w:r>
        <w:rPr>
          <w:rFonts w:eastAsia="Calibri"/>
          <w:b/>
          <w:sz w:val="28"/>
          <w:szCs w:val="28"/>
          <w:lang w:val="uk-UA" w:eastAsia="en-US"/>
        </w:rPr>
        <w:t xml:space="preserve"> селищної </w:t>
      </w:r>
      <w:r w:rsidRPr="004B785B">
        <w:rPr>
          <w:rFonts w:eastAsia="Calibri"/>
          <w:b/>
          <w:sz w:val="28"/>
          <w:szCs w:val="28"/>
          <w:lang w:val="uk-UA" w:eastAsia="en-US"/>
        </w:rPr>
        <w:t xml:space="preserve"> ра</w:t>
      </w:r>
      <w:r>
        <w:rPr>
          <w:rFonts w:eastAsia="Calibri"/>
          <w:b/>
          <w:sz w:val="28"/>
          <w:szCs w:val="28"/>
          <w:lang w:val="uk-UA" w:eastAsia="en-US"/>
        </w:rPr>
        <w:t>ди</w:t>
      </w:r>
      <w:r>
        <w:rPr>
          <w:rFonts w:eastAsia="Calibri"/>
          <w:b/>
          <w:sz w:val="28"/>
          <w:szCs w:val="28"/>
          <w:lang w:val="uk-UA" w:eastAsia="en-US"/>
        </w:rPr>
        <w:tab/>
        <w:t xml:space="preserve">                           </w:t>
      </w:r>
      <w:r w:rsidRPr="004B785B">
        <w:rPr>
          <w:rFonts w:eastAsia="Calibri"/>
          <w:b/>
          <w:sz w:val="28"/>
          <w:szCs w:val="28"/>
          <w:lang w:val="uk-UA" w:eastAsia="en-US"/>
        </w:rPr>
        <w:t xml:space="preserve">     Василь МАНДЗЮК</w:t>
      </w:r>
    </w:p>
    <w:p w:rsidR="00CB7833" w:rsidRPr="004B785B" w:rsidRDefault="00CB7833" w:rsidP="00CB7833">
      <w:pPr>
        <w:rPr>
          <w:rFonts w:eastAsia="Calibri"/>
          <w:b/>
          <w:sz w:val="28"/>
          <w:szCs w:val="28"/>
          <w:lang w:val="uk-UA" w:eastAsia="en-US"/>
        </w:rPr>
      </w:pPr>
      <w:r w:rsidRPr="004B785B">
        <w:rPr>
          <w:rFonts w:eastAsia="Calibri"/>
          <w:b/>
          <w:sz w:val="28"/>
          <w:szCs w:val="28"/>
          <w:lang w:val="uk-UA" w:eastAsia="en-US"/>
        </w:rPr>
        <w:t xml:space="preserve">   </w:t>
      </w: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Default="00CB7833" w:rsidP="00CB7833">
      <w:pPr>
        <w:rPr>
          <w:rFonts w:eastAsia="Calibri"/>
          <w:b/>
          <w:sz w:val="28"/>
          <w:szCs w:val="28"/>
          <w:lang w:val="uk-UA" w:eastAsia="en-US"/>
        </w:rPr>
      </w:pPr>
    </w:p>
    <w:p w:rsidR="00CB7833" w:rsidRPr="004B785B" w:rsidRDefault="00CB7833" w:rsidP="00CB7833">
      <w:pPr>
        <w:rPr>
          <w:rFonts w:eastAsia="Calibri"/>
          <w:b/>
          <w:sz w:val="28"/>
          <w:szCs w:val="28"/>
          <w:lang w:val="uk-UA" w:eastAsia="en-US"/>
        </w:rPr>
      </w:pPr>
    </w:p>
    <w:p w:rsidR="00CB7833" w:rsidRPr="004B785B" w:rsidRDefault="00CB7833" w:rsidP="00CB7833">
      <w:pPr>
        <w:jc w:val="right"/>
        <w:rPr>
          <w:rFonts w:eastAsia="Calibri"/>
          <w:b/>
          <w:sz w:val="28"/>
          <w:szCs w:val="28"/>
          <w:lang w:val="uk-UA" w:eastAsia="en-US"/>
        </w:rPr>
      </w:pPr>
      <w:r w:rsidRPr="004B785B">
        <w:rPr>
          <w:rFonts w:eastAsia="Calibri"/>
          <w:b/>
          <w:sz w:val="28"/>
          <w:szCs w:val="28"/>
          <w:lang w:val="uk-UA" w:eastAsia="en-US"/>
        </w:rPr>
        <w:lastRenderedPageBreak/>
        <w:t xml:space="preserve"> Додаток</w:t>
      </w:r>
    </w:p>
    <w:p w:rsidR="00CB7833" w:rsidRPr="0043691C" w:rsidRDefault="00CB7833" w:rsidP="00CB7833">
      <w:pPr>
        <w:spacing w:line="276" w:lineRule="auto"/>
        <w:jc w:val="right"/>
        <w:rPr>
          <w:rFonts w:eastAsia="Calibri"/>
          <w:b/>
          <w:sz w:val="28"/>
          <w:szCs w:val="28"/>
          <w:lang w:val="uk-UA" w:eastAsia="en-US"/>
        </w:rPr>
      </w:pPr>
      <w:r w:rsidRPr="0043691C">
        <w:rPr>
          <w:rFonts w:eastAsia="Calibri"/>
          <w:b/>
          <w:sz w:val="28"/>
          <w:szCs w:val="28"/>
          <w:lang w:val="uk-UA" w:eastAsia="en-US"/>
        </w:rPr>
        <w:t xml:space="preserve">до рішення селищної ради </w:t>
      </w:r>
    </w:p>
    <w:p w:rsidR="00CB7833" w:rsidRPr="0043691C" w:rsidRDefault="00CB7833" w:rsidP="00CB7833">
      <w:pPr>
        <w:spacing w:line="276" w:lineRule="auto"/>
        <w:jc w:val="right"/>
        <w:rPr>
          <w:rFonts w:eastAsia="Calibri"/>
          <w:b/>
          <w:sz w:val="28"/>
          <w:szCs w:val="28"/>
          <w:lang w:val="uk-UA" w:eastAsia="en-US"/>
        </w:rPr>
      </w:pPr>
      <w:r>
        <w:rPr>
          <w:rFonts w:eastAsia="Calibri"/>
          <w:b/>
          <w:sz w:val="28"/>
          <w:szCs w:val="28"/>
          <w:lang w:val="uk-UA" w:eastAsia="en-US"/>
        </w:rPr>
        <w:t>від 05.04.2024р.</w:t>
      </w:r>
    </w:p>
    <w:p w:rsidR="00CB7833" w:rsidRPr="0043691C" w:rsidRDefault="00CB7833" w:rsidP="00CB7833">
      <w:pPr>
        <w:spacing w:line="276" w:lineRule="auto"/>
        <w:jc w:val="right"/>
        <w:rPr>
          <w:rFonts w:eastAsia="Calibri"/>
          <w:b/>
          <w:sz w:val="28"/>
          <w:szCs w:val="28"/>
          <w:lang w:val="uk-UA" w:eastAsia="en-US"/>
        </w:rPr>
      </w:pPr>
      <w:r>
        <w:rPr>
          <w:rFonts w:eastAsia="Calibri"/>
          <w:b/>
          <w:sz w:val="28"/>
          <w:szCs w:val="28"/>
          <w:lang w:val="uk-UA" w:eastAsia="en-US"/>
        </w:rPr>
        <w:t>№1650/31/2024</w:t>
      </w:r>
    </w:p>
    <w:p w:rsidR="00CB7833" w:rsidRPr="0043691C" w:rsidRDefault="00CB7833" w:rsidP="00CB7833">
      <w:pPr>
        <w:spacing w:after="200" w:line="276" w:lineRule="auto"/>
        <w:jc w:val="center"/>
        <w:rPr>
          <w:rFonts w:eastAsia="Calibri"/>
          <w:b/>
          <w:sz w:val="28"/>
          <w:szCs w:val="28"/>
          <w:lang w:eastAsia="en-US"/>
        </w:rPr>
      </w:pPr>
    </w:p>
    <w:p w:rsidR="00CB7833" w:rsidRPr="0043691C" w:rsidRDefault="00CB7833" w:rsidP="00CB7833">
      <w:pPr>
        <w:spacing w:after="200" w:line="276" w:lineRule="auto"/>
        <w:jc w:val="center"/>
        <w:rPr>
          <w:rFonts w:eastAsia="Calibri"/>
          <w:b/>
          <w:sz w:val="28"/>
          <w:szCs w:val="28"/>
          <w:lang w:eastAsia="en-US"/>
        </w:rPr>
      </w:pPr>
    </w:p>
    <w:p w:rsidR="00CB7833" w:rsidRPr="0043691C" w:rsidRDefault="00CB7833" w:rsidP="00CB7833">
      <w:pPr>
        <w:jc w:val="center"/>
        <w:rPr>
          <w:rFonts w:eastAsia="Calibri"/>
          <w:b/>
          <w:sz w:val="28"/>
          <w:szCs w:val="28"/>
          <w:lang w:val="uk-UA" w:eastAsia="en-US"/>
        </w:rPr>
      </w:pPr>
      <w:r w:rsidRPr="0043691C">
        <w:rPr>
          <w:rFonts w:eastAsia="Calibri"/>
          <w:b/>
          <w:sz w:val="28"/>
          <w:szCs w:val="28"/>
          <w:lang w:val="uk-UA" w:eastAsia="en-US"/>
        </w:rPr>
        <w:t>Штатні одиниці працівників</w:t>
      </w:r>
    </w:p>
    <w:p w:rsidR="00CB7833" w:rsidRPr="0043691C" w:rsidRDefault="00CB7833" w:rsidP="00CB7833">
      <w:pPr>
        <w:jc w:val="center"/>
        <w:rPr>
          <w:rFonts w:eastAsia="Calibri"/>
          <w:b/>
          <w:sz w:val="28"/>
          <w:szCs w:val="28"/>
          <w:lang w:val="uk-UA" w:eastAsia="en-US"/>
        </w:rPr>
      </w:pPr>
    </w:p>
    <w:p w:rsidR="00CB7833" w:rsidRPr="0043691C" w:rsidRDefault="00CB7833" w:rsidP="00CB7833">
      <w:pPr>
        <w:jc w:val="center"/>
        <w:rPr>
          <w:rFonts w:eastAsia="Calibri"/>
          <w:b/>
          <w:sz w:val="28"/>
          <w:szCs w:val="28"/>
          <w:lang w:val="uk-UA" w:eastAsia="en-US"/>
        </w:rPr>
      </w:pPr>
      <w:r w:rsidRPr="0043691C">
        <w:rPr>
          <w:rFonts w:eastAsia="Calibri"/>
          <w:b/>
          <w:sz w:val="28"/>
          <w:szCs w:val="28"/>
          <w:lang w:val="uk-UA" w:eastAsia="en-US"/>
        </w:rPr>
        <w:t>музею народного мистецтва ім. О.</w:t>
      </w:r>
      <w:proofErr w:type="spellStart"/>
      <w:r w:rsidRPr="0043691C">
        <w:rPr>
          <w:rFonts w:eastAsia="Calibri"/>
          <w:b/>
          <w:sz w:val="28"/>
          <w:szCs w:val="28"/>
          <w:lang w:val="uk-UA" w:eastAsia="en-US"/>
        </w:rPr>
        <w:t>Феданка</w:t>
      </w:r>
      <w:proofErr w:type="spellEnd"/>
      <w:r w:rsidRPr="0043691C">
        <w:rPr>
          <w:rFonts w:eastAsia="Calibri"/>
          <w:b/>
          <w:sz w:val="28"/>
          <w:szCs w:val="28"/>
          <w:lang w:val="uk-UA" w:eastAsia="en-US"/>
        </w:rPr>
        <w:t xml:space="preserve"> </w:t>
      </w:r>
    </w:p>
    <w:p w:rsidR="00CB7833" w:rsidRPr="0043691C" w:rsidRDefault="00CB7833" w:rsidP="00CB7833">
      <w:pPr>
        <w:jc w:val="center"/>
        <w:rPr>
          <w:rFonts w:eastAsia="Calibri"/>
          <w:b/>
          <w:sz w:val="28"/>
          <w:szCs w:val="28"/>
          <w:lang w:val="uk-UA" w:eastAsia="en-US"/>
        </w:rPr>
      </w:pPr>
      <w:r w:rsidRPr="0043691C">
        <w:rPr>
          <w:rFonts w:eastAsia="Calibri"/>
          <w:b/>
          <w:sz w:val="28"/>
          <w:szCs w:val="28"/>
          <w:lang w:val="uk-UA" w:eastAsia="en-US"/>
        </w:rPr>
        <w:t xml:space="preserve">відділу культури, туризму, національностей та релігій </w:t>
      </w:r>
    </w:p>
    <w:p w:rsidR="00CB7833" w:rsidRPr="0043691C" w:rsidRDefault="00CB7833" w:rsidP="00CB7833">
      <w:pPr>
        <w:jc w:val="center"/>
        <w:rPr>
          <w:rFonts w:eastAsia="Calibri"/>
          <w:b/>
          <w:sz w:val="28"/>
          <w:szCs w:val="28"/>
          <w:lang w:val="uk-UA" w:eastAsia="en-US"/>
        </w:rPr>
      </w:pPr>
      <w:r w:rsidRPr="0043691C">
        <w:rPr>
          <w:rFonts w:eastAsia="Calibri"/>
          <w:b/>
          <w:sz w:val="28"/>
          <w:szCs w:val="28"/>
          <w:lang w:val="uk-UA" w:eastAsia="en-US"/>
        </w:rPr>
        <w:t>Солотвинської селищної ради</w:t>
      </w:r>
    </w:p>
    <w:p w:rsidR="00CB7833" w:rsidRPr="0043691C" w:rsidRDefault="00CB7833" w:rsidP="00CB7833">
      <w:pPr>
        <w:spacing w:after="200" w:line="276" w:lineRule="auto"/>
        <w:rPr>
          <w:rFonts w:eastAsia="Calibri"/>
          <w:b/>
          <w:sz w:val="28"/>
          <w:szCs w:val="28"/>
          <w:lang w:val="en-US" w:eastAsia="en-US"/>
        </w:rPr>
      </w:pPr>
    </w:p>
    <w:p w:rsidR="00CB7833" w:rsidRPr="0043691C" w:rsidRDefault="00CB7833" w:rsidP="00CB7833">
      <w:pPr>
        <w:spacing w:after="200" w:line="276" w:lineRule="auto"/>
        <w:rPr>
          <w:rFonts w:eastAsia="Calibri"/>
          <w:b/>
          <w:sz w:val="28"/>
          <w:szCs w:val="28"/>
          <w:lang w:val="en-US" w:eastAsia="en-US"/>
        </w:rPr>
      </w:pPr>
    </w:p>
    <w:p w:rsidR="00CB7833" w:rsidRPr="0043691C" w:rsidRDefault="00CB7833" w:rsidP="00CB7833">
      <w:pPr>
        <w:widowControl w:val="0"/>
        <w:numPr>
          <w:ilvl w:val="0"/>
          <w:numId w:val="3"/>
        </w:numPr>
        <w:suppressAutoHyphens/>
        <w:spacing w:after="200" w:line="276" w:lineRule="auto"/>
        <w:rPr>
          <w:rFonts w:eastAsia="Calibri"/>
          <w:sz w:val="28"/>
          <w:szCs w:val="28"/>
          <w:lang w:val="uk-UA" w:eastAsia="en-US"/>
        </w:rPr>
      </w:pPr>
      <w:r w:rsidRPr="0043691C">
        <w:rPr>
          <w:rFonts w:eastAsia="Calibri"/>
          <w:sz w:val="28"/>
          <w:szCs w:val="28"/>
          <w:lang w:val="uk-UA" w:eastAsia="en-US"/>
        </w:rPr>
        <w:t>Директор музею</w:t>
      </w:r>
    </w:p>
    <w:p w:rsidR="00CB7833" w:rsidRPr="0043691C" w:rsidRDefault="00CB7833" w:rsidP="00CB7833">
      <w:pPr>
        <w:widowControl w:val="0"/>
        <w:numPr>
          <w:ilvl w:val="0"/>
          <w:numId w:val="3"/>
        </w:numPr>
        <w:suppressAutoHyphens/>
        <w:spacing w:after="200" w:line="276" w:lineRule="auto"/>
        <w:rPr>
          <w:rFonts w:eastAsia="Calibri"/>
          <w:sz w:val="28"/>
          <w:szCs w:val="28"/>
          <w:lang w:val="uk-UA" w:eastAsia="en-US"/>
        </w:rPr>
      </w:pPr>
      <w:r w:rsidRPr="0043691C">
        <w:rPr>
          <w:rFonts w:eastAsia="Calibri"/>
          <w:sz w:val="28"/>
          <w:szCs w:val="28"/>
          <w:lang w:val="uk-UA" w:eastAsia="en-US"/>
        </w:rPr>
        <w:t>Старший музейний доглядач</w:t>
      </w:r>
    </w:p>
    <w:p w:rsidR="00CB7833" w:rsidRPr="0043691C" w:rsidRDefault="00CB7833" w:rsidP="00CB7833">
      <w:pPr>
        <w:widowControl w:val="0"/>
        <w:numPr>
          <w:ilvl w:val="0"/>
          <w:numId w:val="3"/>
        </w:numPr>
        <w:suppressAutoHyphens/>
        <w:spacing w:after="200" w:line="276" w:lineRule="auto"/>
        <w:rPr>
          <w:rFonts w:eastAsia="Calibri"/>
          <w:sz w:val="28"/>
          <w:szCs w:val="28"/>
          <w:lang w:val="uk-UA" w:eastAsia="en-US"/>
        </w:rPr>
      </w:pPr>
      <w:r w:rsidRPr="0043691C">
        <w:rPr>
          <w:rFonts w:eastAsia="Calibri"/>
          <w:sz w:val="28"/>
          <w:szCs w:val="28"/>
          <w:lang w:val="uk-UA" w:eastAsia="en-US"/>
        </w:rPr>
        <w:t>Прибиральник приміщень</w:t>
      </w:r>
    </w:p>
    <w:p w:rsidR="00CB7833" w:rsidRPr="0043691C" w:rsidRDefault="00CB7833" w:rsidP="00CB7833">
      <w:pPr>
        <w:spacing w:after="200" w:line="276" w:lineRule="auto"/>
        <w:rPr>
          <w:rFonts w:eastAsia="Calibri"/>
          <w:sz w:val="28"/>
          <w:szCs w:val="28"/>
          <w:lang w:val="uk-UA" w:eastAsia="en-US"/>
        </w:rPr>
      </w:pPr>
    </w:p>
    <w:p w:rsidR="00CB7833" w:rsidRPr="0043691C" w:rsidRDefault="00CB7833" w:rsidP="00CB7833">
      <w:pPr>
        <w:spacing w:after="200" w:line="276" w:lineRule="auto"/>
        <w:rPr>
          <w:rFonts w:eastAsia="Calibri"/>
          <w:sz w:val="28"/>
          <w:szCs w:val="28"/>
          <w:lang w:val="uk-UA" w:eastAsia="en-US"/>
        </w:rPr>
      </w:pPr>
    </w:p>
    <w:p w:rsidR="00CB7833" w:rsidRPr="0043691C" w:rsidRDefault="00CB7833" w:rsidP="00CB7833">
      <w:pPr>
        <w:spacing w:after="200" w:line="276" w:lineRule="auto"/>
        <w:rPr>
          <w:rFonts w:eastAsia="Calibri"/>
          <w:sz w:val="28"/>
          <w:szCs w:val="28"/>
          <w:lang w:val="uk-UA" w:eastAsia="en-US"/>
        </w:rPr>
      </w:pPr>
    </w:p>
    <w:p w:rsidR="00CB7833" w:rsidRDefault="00CB7833" w:rsidP="00CB7833">
      <w:pPr>
        <w:rPr>
          <w:rFonts w:eastAsia="Calibri"/>
          <w:b/>
          <w:sz w:val="28"/>
          <w:szCs w:val="28"/>
          <w:lang w:val="uk-UA" w:eastAsia="en-US"/>
        </w:rPr>
      </w:pPr>
      <w:r>
        <w:rPr>
          <w:rFonts w:eastAsia="Calibri"/>
          <w:b/>
          <w:sz w:val="28"/>
          <w:szCs w:val="28"/>
          <w:lang w:val="uk-UA" w:eastAsia="en-US"/>
        </w:rPr>
        <w:t xml:space="preserve">    </w:t>
      </w:r>
      <w:r w:rsidRPr="004B785B">
        <w:rPr>
          <w:rFonts w:eastAsia="Calibri"/>
          <w:b/>
          <w:sz w:val="28"/>
          <w:szCs w:val="28"/>
          <w:lang w:val="uk-UA" w:eastAsia="en-US"/>
        </w:rPr>
        <w:t>Секретар</w:t>
      </w:r>
      <w:r>
        <w:rPr>
          <w:rFonts w:eastAsia="Calibri"/>
          <w:b/>
          <w:sz w:val="28"/>
          <w:szCs w:val="28"/>
          <w:lang w:val="uk-UA" w:eastAsia="en-US"/>
        </w:rPr>
        <w:t xml:space="preserve"> селищної </w:t>
      </w:r>
      <w:r w:rsidRPr="004B785B">
        <w:rPr>
          <w:rFonts w:eastAsia="Calibri"/>
          <w:b/>
          <w:sz w:val="28"/>
          <w:szCs w:val="28"/>
          <w:lang w:val="uk-UA" w:eastAsia="en-US"/>
        </w:rPr>
        <w:t xml:space="preserve"> ради</w:t>
      </w:r>
      <w:r w:rsidRPr="004B785B">
        <w:rPr>
          <w:rFonts w:eastAsia="Calibri"/>
          <w:b/>
          <w:sz w:val="28"/>
          <w:szCs w:val="28"/>
          <w:lang w:val="uk-UA" w:eastAsia="en-US"/>
        </w:rPr>
        <w:tab/>
      </w:r>
      <w:r w:rsidRPr="004B785B">
        <w:rPr>
          <w:rFonts w:eastAsia="Calibri"/>
          <w:b/>
          <w:sz w:val="28"/>
          <w:szCs w:val="28"/>
          <w:lang w:val="uk-UA" w:eastAsia="en-US"/>
        </w:rPr>
        <w:tab/>
        <w:t xml:space="preserve">                                       Василь МАНДЗЮК  </w:t>
      </w:r>
    </w:p>
    <w:p w:rsidR="00CB7833" w:rsidRDefault="00CB7833" w:rsidP="00CB7833">
      <w:pPr>
        <w:rPr>
          <w:rFonts w:eastAsia="Calibri"/>
          <w:b/>
          <w:sz w:val="28"/>
          <w:szCs w:val="28"/>
          <w:lang w:val="uk-UA" w:eastAsia="en-US"/>
        </w:rPr>
      </w:pPr>
    </w:p>
    <w:p w:rsidR="00994F7B" w:rsidRDefault="00CB7833">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E5DC4"/>
    <w:multiLevelType w:val="hybridMultilevel"/>
    <w:tmpl w:val="6A12A8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304793"/>
    <w:multiLevelType w:val="multilevel"/>
    <w:tmpl w:val="4010FD9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6C3B59A3"/>
    <w:multiLevelType w:val="hybridMultilevel"/>
    <w:tmpl w:val="4E7C3D68"/>
    <w:lvl w:ilvl="0" w:tplc="D1D0B250">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C7C"/>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CB7833"/>
    <w:rsid w:val="00CE2C7C"/>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83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833"/>
    <w:rPr>
      <w:rFonts w:ascii="Tahoma" w:hAnsi="Tahoma" w:cs="Tahoma"/>
      <w:sz w:val="16"/>
      <w:szCs w:val="16"/>
    </w:rPr>
  </w:style>
  <w:style w:type="character" w:customStyle="1" w:styleId="a4">
    <w:name w:val="Текст у виносці Знак"/>
    <w:basedOn w:val="a0"/>
    <w:link w:val="a3"/>
    <w:uiPriority w:val="99"/>
    <w:semiHidden/>
    <w:rsid w:val="00CB7833"/>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83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833"/>
    <w:rPr>
      <w:rFonts w:ascii="Tahoma" w:hAnsi="Tahoma" w:cs="Tahoma"/>
      <w:sz w:val="16"/>
      <w:szCs w:val="16"/>
    </w:rPr>
  </w:style>
  <w:style w:type="character" w:customStyle="1" w:styleId="a4">
    <w:name w:val="Текст у виносці Знак"/>
    <w:basedOn w:val="a0"/>
    <w:link w:val="a3"/>
    <w:uiPriority w:val="99"/>
    <w:semiHidden/>
    <w:rsid w:val="00CB7833"/>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5529</Words>
  <Characters>3153</Characters>
  <Application>Microsoft Office Word</Application>
  <DocSecurity>0</DocSecurity>
  <Lines>26</Lines>
  <Paragraphs>17</Paragraphs>
  <ScaleCrop>false</ScaleCrop>
  <Company>diakov.net</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2024-04-12T07:52:00Z</dcterms:created>
  <dcterms:modified xsi:type="dcterms:W3CDTF">2024-04-12T07:53:00Z</dcterms:modified>
</cp:coreProperties>
</file>