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C011EE5" wp14:editId="020B28A3">
            <wp:extent cx="424815" cy="605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77A40" w:rsidRPr="00CF62B3" w:rsidRDefault="00277A40" w:rsidP="00277A40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277A40" w:rsidRPr="00CF62B3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277A40" w:rsidRDefault="00277A40" w:rsidP="00277A4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16 лютого  2024 р.      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№1611/30/2024</w:t>
      </w:r>
    </w:p>
    <w:p w:rsidR="00277A40" w:rsidRPr="009D7B9A" w:rsidRDefault="00277A40" w:rsidP="00277A4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9D7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277A40" w:rsidRDefault="00277A40" w:rsidP="00277A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D7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комісію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промисловості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лісового</w:t>
      </w:r>
      <w:proofErr w:type="spellEnd"/>
    </w:p>
    <w:p w:rsidR="00277A40" w:rsidRDefault="00277A40" w:rsidP="00277A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інфраструктури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</w:p>
    <w:p w:rsidR="00277A40" w:rsidRDefault="00277A40" w:rsidP="00277A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8B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277A40" w:rsidRPr="009D7B9A" w:rsidRDefault="00277A40" w:rsidP="00277A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дорожнього господарства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9D7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</w:t>
      </w:r>
      <w:proofErr w:type="spellEnd"/>
      <w:r w:rsidRPr="009D7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 ради</w:t>
      </w:r>
      <w:r w:rsidRPr="009D7B9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</w:t>
      </w:r>
    </w:p>
    <w:p w:rsidR="00277A40" w:rsidRPr="009D7B9A" w:rsidRDefault="00277A40" w:rsidP="00277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A40" w:rsidRDefault="00277A40" w:rsidP="00277A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Відповідно до статей 26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47 Закону України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„Про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місцеве 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самоврядування в Україні”, рішення селищної ради  від  14.12. 2020 року «Про постійні комісії </w:t>
      </w:r>
      <w:proofErr w:type="spellStart"/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селищної ради»,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ріш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ення селищної ради  від  05.12.2023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</w:t>
      </w:r>
      <w:r w:rsidRPr="006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у постійні комісії</w:t>
      </w:r>
      <w:r w:rsidRPr="006134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</w:t>
      </w:r>
      <w:proofErr w:type="spellStart"/>
      <w:r w:rsidRPr="006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6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6134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дострокове припинення повноважень</w:t>
      </w:r>
      <w:r w:rsidRPr="00DD5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депутата селищної ради</w:t>
      </w:r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Яцейка</w:t>
      </w:r>
      <w:proofErr w:type="spellEnd"/>
      <w:r w:rsidRPr="00DD513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Івана Михайловича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пропозицією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селищного голови  </w:t>
      </w:r>
      <w:proofErr w:type="spellStart"/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Піцуряка</w:t>
      </w:r>
      <w:proofErr w:type="spellEnd"/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 </w:t>
      </w:r>
      <w:proofErr w:type="spellStart"/>
      <w:r w:rsidRPr="009D7B9A">
        <w:rPr>
          <w:rFonts w:ascii="Times New Roman" w:eastAsia="Calibri" w:hAnsi="Times New Roman" w:cs="Times New Roman"/>
          <w:color w:val="000000"/>
          <w:sz w:val="28"/>
          <w:szCs w:val="28"/>
        </w:rPr>
        <w:t>Солотвинська</w:t>
      </w:r>
      <w:proofErr w:type="spellEnd"/>
      <w:r w:rsidRPr="009D7B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</w:t>
      </w:r>
    </w:p>
    <w:p w:rsidR="00277A40" w:rsidRPr="006134CF" w:rsidRDefault="00277A40" w:rsidP="00277A4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77A40" w:rsidRDefault="00277A40" w:rsidP="00277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7A40" w:rsidRPr="009D7B9A" w:rsidRDefault="00277A40" w:rsidP="00277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A40" w:rsidRPr="009D7B9A" w:rsidRDefault="00277A40" w:rsidP="00277A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D7B9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1.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D7B9A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Обрати головою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промисловості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лісового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інфраструктури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транспорту,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5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господарства</w:t>
      </w:r>
      <w:proofErr w:type="spellEnd"/>
      <w:r w:rsidRPr="008B57A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дорожнього господарства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val="ru-RU" w:eastAsia="ru-RU"/>
        </w:rPr>
        <w:t>Гоцанюка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val="ru-RU" w:eastAsia="ru-RU"/>
        </w:rPr>
        <w:t xml:space="preserve"> Василя Михайловича.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77A40" w:rsidRPr="009D7B9A" w:rsidRDefault="00277A40" w:rsidP="00277A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2. Внести зміни до рішення селищної ради від 14.12.2020 № 45/02/2020 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постійні комісії </w:t>
      </w:r>
      <w:proofErr w:type="spellStart"/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селищної ради», </w:t>
      </w:r>
      <w:r w:rsidRPr="009D7B9A">
        <w:rPr>
          <w:rFonts w:ascii="Times New Roman" w:eastAsia="Times New Roman" w:hAnsi="Times New Roman" w:cs="Times New Roman"/>
          <w:sz w:val="28"/>
          <w:szCs w:val="28"/>
          <w:lang w:eastAsia="zh-CN"/>
        </w:rPr>
        <w:t>та</w:t>
      </w:r>
      <w:r w:rsidRPr="009D7B9A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 викласти п.1. рішення в наступній редакції:</w:t>
      </w:r>
    </w:p>
    <w:p w:rsidR="00277A40" w:rsidRPr="00583E02" w:rsidRDefault="00277A40" w:rsidP="00277A4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4</w:t>
      </w:r>
      <w:r w:rsidRPr="009D7B9A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)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Постійна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комісія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з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питань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промисловості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,</w:t>
      </w:r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лісового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господарства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інфраструктури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транспорту,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зв’язку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сфери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послуг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житлово-комунального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господарства</w:t>
      </w:r>
      <w:proofErr w:type="spellEnd"/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дорожнього господарства</w:t>
      </w:r>
      <w:r w:rsidRPr="00583E0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: </w:t>
      </w:r>
    </w:p>
    <w:p w:rsidR="00277A40" w:rsidRPr="00583E02" w:rsidRDefault="00277A40" w:rsidP="00277A40">
      <w:p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Гоцанюка</w:t>
      </w:r>
      <w:proofErr w:type="spellEnd"/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Василя Михайловича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голова постійної комісії депутат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по 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виборчому  округу №3 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по ЄБВО (партія «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Європейська солідарність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»)</w:t>
      </w:r>
      <w:r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277A40" w:rsidRPr="00583E02" w:rsidRDefault="00277A40" w:rsidP="00277A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Більчака</w:t>
      </w:r>
      <w:proofErr w:type="spellEnd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Олега Васильовича,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депутата по ЄБВО (партія «Платформа громад»)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.</w:t>
      </w:r>
    </w:p>
    <w:p w:rsidR="00277A40" w:rsidRPr="00583E02" w:rsidRDefault="00277A40" w:rsidP="00277A40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Пиринець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Оксани Василівни,  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депутата по  виборчому округу №2 (партія «Батьківщина»)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.</w:t>
      </w:r>
    </w:p>
    <w:p w:rsidR="00277A40" w:rsidRPr="00583E02" w:rsidRDefault="00277A40" w:rsidP="00277A40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Херманчук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Руслану Михайлівну,    депутата  по  ЄБВО (партія «За М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айбутнє»)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.</w:t>
      </w:r>
    </w:p>
    <w:p w:rsidR="00277A40" w:rsidRDefault="00277A40" w:rsidP="00277A40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Твердохліба</w:t>
      </w:r>
      <w:proofErr w:type="spellEnd"/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 Василя Семеновича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,  депутата 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 xml:space="preserve">по ЄБВО 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(партія «</w:t>
      </w:r>
      <w:r w:rsidRPr="00583E02">
        <w:rPr>
          <w:rFonts w:ascii="Times New Roman" w:eastAsia="MS Mincho" w:hAnsi="Times New Roman" w:cs="Times New Roman"/>
          <w:bCs/>
          <w:sz w:val="28"/>
          <w:szCs w:val="28"/>
          <w:u w:val="single"/>
          <w:lang w:eastAsia="ru-RU"/>
        </w:rPr>
        <w:t>Удар</w:t>
      </w:r>
      <w:r w:rsidRPr="00583E02"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»)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  <w:u w:val="single"/>
          <w:lang w:eastAsia="ru-RU"/>
        </w:rPr>
        <w:t>.</w:t>
      </w:r>
    </w:p>
    <w:p w:rsidR="00277A40" w:rsidRPr="00D27DE3" w:rsidRDefault="00277A40" w:rsidP="00277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  3.</w:t>
      </w:r>
      <w:r w:rsidRPr="00D27DE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27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селищної ради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05.12.2023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</w:t>
      </w:r>
      <w:r w:rsidRPr="0061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у постійні комісії</w:t>
      </w:r>
      <w:r w:rsidRPr="006134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</w:t>
      </w:r>
      <w:proofErr w:type="spellStart"/>
      <w:r w:rsidRPr="0061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61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 w:rsidRPr="006134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D7B9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№1475/29/2023</w:t>
      </w:r>
      <w:r w:rsidRPr="00D27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визнати таким, що втратило  чинність.</w:t>
      </w:r>
    </w:p>
    <w:p w:rsidR="00277A40" w:rsidRDefault="00277A40" w:rsidP="00277A4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секретаря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В.М.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Мандзюка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прав людини, з</w:t>
      </w:r>
      <w:r w:rsidRPr="00583E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аконності, правопорядку,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депутатської діяльності і етики, регламенту (Г.С. Скрипник)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77A40" w:rsidRDefault="00277A40" w:rsidP="00277A4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77A40" w:rsidRDefault="00277A40" w:rsidP="00277A4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77A40" w:rsidRPr="009D7B9A" w:rsidRDefault="00277A40" w:rsidP="00277A4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77A40" w:rsidRDefault="00277A40" w:rsidP="00277A40">
      <w:pPr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 w:rsidRPr="009D7B9A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9D7B9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</w:t>
      </w:r>
      <w:proofErr w:type="spellStart"/>
      <w:r w:rsidRPr="009D7B9A">
        <w:rPr>
          <w:rFonts w:ascii="Times New Roman" w:hAnsi="Times New Roman" w:cs="Times New Roman"/>
          <w:b/>
          <w:sz w:val="28"/>
          <w:szCs w:val="28"/>
        </w:rPr>
        <w:t>Манолій</w:t>
      </w:r>
      <w:proofErr w:type="spellEnd"/>
      <w:r w:rsidRPr="009D7B9A">
        <w:rPr>
          <w:rFonts w:ascii="Times New Roman" w:hAnsi="Times New Roman" w:cs="Times New Roman"/>
          <w:b/>
          <w:sz w:val="28"/>
          <w:szCs w:val="28"/>
        </w:rPr>
        <w:t xml:space="preserve"> ПІЦУРЯК</w:t>
      </w:r>
    </w:p>
    <w:p w:rsidR="00277A40" w:rsidRDefault="00277A40" w:rsidP="00277A40"/>
    <w:p w:rsidR="00277A40" w:rsidRDefault="00277A40" w:rsidP="00277A40"/>
    <w:p w:rsidR="00277A40" w:rsidRDefault="00277A40" w:rsidP="00277A40"/>
    <w:p w:rsidR="00277A40" w:rsidRDefault="00277A40" w:rsidP="00277A40"/>
    <w:p w:rsidR="00877B66" w:rsidRDefault="00877B66">
      <w:bookmarkStart w:id="0" w:name="_GoBack"/>
      <w:bookmarkEnd w:id="0"/>
    </w:p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83"/>
    <w:rsid w:val="00277A40"/>
    <w:rsid w:val="00877B66"/>
    <w:rsid w:val="00B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1595</Words>
  <Characters>910</Characters>
  <Application>Microsoft Office Word</Application>
  <DocSecurity>0</DocSecurity>
  <Lines>7</Lines>
  <Paragraphs>4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2024-02-26T13:16:00Z</dcterms:created>
  <dcterms:modified xsi:type="dcterms:W3CDTF">2024-02-26T13:16:00Z</dcterms:modified>
</cp:coreProperties>
</file>