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DD" w:rsidRPr="00CF1D35" w:rsidRDefault="008624DD" w:rsidP="008624DD">
      <w:pPr>
        <w:spacing w:after="0"/>
        <w:jc w:val="center"/>
        <w:rPr>
          <w:rFonts w:eastAsiaTheme="minorEastAsia"/>
          <w:color w:val="000000" w:themeColor="text1"/>
          <w:lang w:eastAsia="uk-UA"/>
        </w:rPr>
      </w:pPr>
      <w:bookmarkStart w:id="0" w:name="_GoBack"/>
      <w:r w:rsidRPr="00CF1D35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521CB0FC" wp14:editId="31BE9DB9">
            <wp:extent cx="46672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DD" w:rsidRPr="00CF1D35" w:rsidRDefault="008624DD" w:rsidP="008624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8624DD" w:rsidRPr="00CF1D35" w:rsidRDefault="008624DD" w:rsidP="008624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624DD" w:rsidRPr="00CF1D35" w:rsidRDefault="008624DD" w:rsidP="008624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624DD" w:rsidRPr="00CF1D35" w:rsidRDefault="008624DD" w:rsidP="008624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624DD" w:rsidRPr="00CF1D35" w:rsidRDefault="008624DD" w:rsidP="008624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8624DD" w:rsidRPr="00CF1D35" w:rsidRDefault="008624DD" w:rsidP="008624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8624DD" w:rsidRPr="00CF1D35" w:rsidRDefault="008624DD" w:rsidP="008624D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624DD" w:rsidRPr="00CF1D35" w:rsidRDefault="008624DD" w:rsidP="008624D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</w:p>
    <w:p w:rsidR="008624DD" w:rsidRPr="00CF1D35" w:rsidRDefault="008624DD" w:rsidP="008624D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смт. Солотвин                                    №1579/30/2024</w:t>
      </w:r>
    </w:p>
    <w:p w:rsidR="008624DD" w:rsidRPr="00CF1D35" w:rsidRDefault="008624DD" w:rsidP="008624D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eastAsiaTheme="minorEastAsia"/>
          <w:color w:val="000000" w:themeColor="text1"/>
          <w:lang w:eastAsia="uk-UA"/>
        </w:rPr>
        <w:t> </w:t>
      </w:r>
    </w:p>
    <w:p w:rsidR="008624DD" w:rsidRPr="00CF1D35" w:rsidRDefault="008624DD" w:rsidP="008624DD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lang w:eastAsia="uk-UA"/>
        </w:rPr>
        <w:t>Про затвердження технічної документації із землеустрою</w:t>
      </w:r>
    </w:p>
    <w:p w:rsidR="008624DD" w:rsidRPr="00CF1D35" w:rsidRDefault="008624DD" w:rsidP="008624DD">
      <w:pPr>
        <w:spacing w:after="0"/>
        <w:rPr>
          <w:rFonts w:eastAsiaTheme="minorEastAsia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lang w:eastAsia="uk-UA"/>
        </w:rPr>
        <w:t>щодо поділу земельної ділянки  площею 4,9449 га для ведення</w:t>
      </w:r>
    </w:p>
    <w:p w:rsidR="008624DD" w:rsidRPr="00CF1D35" w:rsidRDefault="008624DD" w:rsidP="008624DD">
      <w:pPr>
        <w:keepNext/>
        <w:keepLines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CF1D3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  <w:t>фермерського господарства (</w:t>
      </w:r>
      <w:r w:rsidRPr="00CF1D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КВЦПЗ 01.02</w:t>
      </w:r>
      <w:r w:rsidRPr="00CF1D3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) на 2(дві) земельні </w:t>
      </w:r>
    </w:p>
    <w:p w:rsidR="00CF1D35" w:rsidRPr="00CF1D35" w:rsidRDefault="008624DD" w:rsidP="008624D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F1D3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  <w:t>ділянки:</w:t>
      </w:r>
      <w:r w:rsidRPr="00CF1D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площею 2,9616 га площею 1,9833 га </w:t>
      </w:r>
      <w:r w:rsidRPr="00CF1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та продаж права </w:t>
      </w:r>
    </w:p>
    <w:p w:rsidR="008624DD" w:rsidRPr="00CF1D35" w:rsidRDefault="008624DD" w:rsidP="008624D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F1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оренди на новоутворені земельні ділянки</w:t>
      </w:r>
      <w:r w:rsidRPr="00CF1D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F1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 конкурентних засадах </w:t>
      </w:r>
    </w:p>
    <w:p w:rsidR="008624DD" w:rsidRPr="00CF1D35" w:rsidRDefault="008624DD" w:rsidP="008624D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F1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(на земельних торгах у формі електронного аукціону)</w:t>
      </w:r>
      <w:r w:rsidRPr="00CF1D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624DD" w:rsidRPr="00CF1D35" w:rsidRDefault="008624DD" w:rsidP="008624DD">
      <w:pPr>
        <w:keepNext/>
        <w:keepLines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8624DD" w:rsidRPr="00CF1D35" w:rsidRDefault="008624DD" w:rsidP="008624D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624DD" w:rsidRPr="00CF1D35" w:rsidRDefault="008624DD" w:rsidP="008624D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 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Заслухавши інформацію начальника відділу земельних ресурсів та екології (</w:t>
      </w:r>
      <w:proofErr w:type="spellStart"/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8624DD" w:rsidRPr="00CF1D35" w:rsidRDefault="008624DD" w:rsidP="008624D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624DD" w:rsidRPr="00CF1D35" w:rsidRDefault="008624DD" w:rsidP="008624DD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CF1D35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8624DD" w:rsidRPr="00CF1D35" w:rsidRDefault="008624DD" w:rsidP="008624DD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</w:p>
    <w:p w:rsidR="008624DD" w:rsidRPr="00CF1D35" w:rsidRDefault="008624DD" w:rsidP="008624DD">
      <w:pPr>
        <w:tabs>
          <w:tab w:val="left" w:pos="3285"/>
        </w:tabs>
        <w:spacing w:after="0"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  1.Затвердити технічну документацію із землеустрою щодо поділу земельної ділянки комунальної власності площею 4,9449 га, що розташована за адресою: урочище «За лінією» </w:t>
      </w:r>
    </w:p>
    <w:p w:rsidR="008624DD" w:rsidRPr="00CF1D35" w:rsidRDefault="008624DD" w:rsidP="008624DD">
      <w:pPr>
        <w:tabs>
          <w:tab w:val="left" w:pos="3285"/>
        </w:tabs>
        <w:spacing w:after="0"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lang w:eastAsia="uk-UA"/>
        </w:rPr>
        <w:t>смт. Солотвин Івано-Франківського району Івано-Франківської області, кадастровий номер 2620455500:01:001:1218 на 2 (дві) земельні ділянки:</w:t>
      </w:r>
    </w:p>
    <w:p w:rsidR="00CF1D35" w:rsidRPr="00CF1D35" w:rsidRDefault="008624DD" w:rsidP="00CF1D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площею 2,9616 га; </w:t>
      </w:r>
    </w:p>
    <w:p w:rsidR="00CF1D35" w:rsidRPr="00CF1D35" w:rsidRDefault="008624DD" w:rsidP="00CF1D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площею 1,9833 га;</w:t>
      </w:r>
      <w:r w:rsidRPr="00CF1D35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   </w:t>
      </w:r>
    </w:p>
    <w:p w:rsidR="008624DD" w:rsidRPr="00CF1D35" w:rsidRDefault="00CF1D35" w:rsidP="00CF1D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</w:t>
      </w:r>
      <w:r w:rsidR="008624DD" w:rsidRPr="00CF1D35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2. Селищному голові забезпечити юридичні дії щодо здійснення реєстрації речового права комунальної власності </w:t>
      </w:r>
      <w:r w:rsidR="008624DD" w:rsidRPr="00CF1D35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uk-UA"/>
        </w:rPr>
        <w:t xml:space="preserve"> на новоутворені земельні ділянки за </w:t>
      </w:r>
      <w:proofErr w:type="spellStart"/>
      <w:r w:rsidR="008624DD" w:rsidRPr="00CF1D35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uk-UA"/>
        </w:rPr>
        <w:t>Солотвинською</w:t>
      </w:r>
      <w:proofErr w:type="spellEnd"/>
      <w:r w:rsidR="008624DD" w:rsidRPr="00CF1D35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uk-UA"/>
        </w:rPr>
        <w:t xml:space="preserve"> селищною  радою відповідно до чинного законодавства</w:t>
      </w:r>
      <w:r w:rsidR="008624DD" w:rsidRPr="00CF1D35">
        <w:rPr>
          <w:rFonts w:ascii="Times New Roman" w:eastAsiaTheme="minorEastAsia" w:hAnsi="Times New Roman" w:cs="Times New Roman"/>
          <w:color w:val="000000" w:themeColor="text1"/>
          <w:lang w:eastAsia="uk-UA"/>
        </w:rPr>
        <w:t>.</w:t>
      </w:r>
    </w:p>
    <w:p w:rsidR="008624DD" w:rsidRPr="00CF1D35" w:rsidRDefault="008624DD" w:rsidP="008624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3.Включити до переліку земельних ділянок для  продажу права оренди на них на </w:t>
      </w:r>
    </w:p>
    <w:p w:rsidR="008624DD" w:rsidRPr="00CF1D35" w:rsidRDefault="008624DD" w:rsidP="008624DD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конкурентних засадах (на земельних торгах у формі електронного аукціону) окремими Лотами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8624DD" w:rsidRPr="00CF1D35" w:rsidRDefault="008624DD" w:rsidP="00862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        - 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земельну ділянку  площею 2,9616 га, категорія земель – землі сільськогосподарського</w:t>
      </w:r>
    </w:p>
    <w:p w:rsidR="008624DD" w:rsidRPr="00CF1D35" w:rsidRDefault="008624DD" w:rsidP="008624DD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призначення; цільове призначення -  для  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ведення  фермерського господарства (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КВЦПЗ 01.02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)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що розташована  за адресою: урочище «За лінією» </w:t>
      </w:r>
      <w:proofErr w:type="spellStart"/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</w:t>
      </w:r>
      <w:r w:rsidR="00CF1D35"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8624DD" w:rsidRPr="00CF1D35" w:rsidRDefault="008624DD" w:rsidP="008624DD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- земельну ділянку  площею 1,9833 га, категорія земель – землі сільськогосподарського</w:t>
      </w:r>
    </w:p>
    <w:p w:rsidR="008624DD" w:rsidRPr="00CF1D35" w:rsidRDefault="008624DD" w:rsidP="008624DD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призначення; цільове призначення -  для  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ведення  фермерського господарства (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КВЦПЗ 01.02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)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що розташована  за адресою: урочище «За лінією» </w:t>
      </w:r>
      <w:proofErr w:type="spellStart"/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</w:t>
      </w:r>
    </w:p>
    <w:p w:rsidR="008624DD" w:rsidRPr="00CF1D35" w:rsidRDefault="008624DD" w:rsidP="008624D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4.Продати право оренди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на конкурентних засадах (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земельних торгах у формі електронного аукціону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):</w:t>
      </w:r>
    </w:p>
    <w:p w:rsidR="008624DD" w:rsidRPr="00CF1D35" w:rsidRDefault="008624DD" w:rsidP="008624DD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          - 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земельної ділянки  площею 2,9616 га, категорія земель – землі сільськогосподарського</w:t>
      </w:r>
    </w:p>
    <w:p w:rsidR="008624DD" w:rsidRPr="00CF1D35" w:rsidRDefault="008624DD" w:rsidP="008624DD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призначення; цільове призначення -  для  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ведення  фермерського господарства (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КВЦПЗ 01.02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)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що розташована  за адресою: урочище «За лінією» </w:t>
      </w:r>
      <w:proofErr w:type="spellStart"/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8624DD" w:rsidRPr="00CF1D35" w:rsidRDefault="008624DD" w:rsidP="008624DD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- земельної ділянки  площею 1,9833 га, категорія земель – землі сільськогосподарського</w:t>
      </w:r>
    </w:p>
    <w:p w:rsidR="008624DD" w:rsidRPr="00CF1D35" w:rsidRDefault="008624DD" w:rsidP="008624DD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призначення; цільове призначення -  для  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ведення  фермерського господарства (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КВЦПЗ 01.02</w:t>
      </w:r>
      <w:r w:rsidRPr="00CF1D3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)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що розташована  за адресою: урочище «За лінією» </w:t>
      </w:r>
      <w:proofErr w:type="spellStart"/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624DD" w:rsidRPr="00CF1D35" w:rsidRDefault="008624DD" w:rsidP="008624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5.Затвердити стартовий розмір річної орендної плати за користування земельними ділянками, зазначених в даному рішенні в розмірі 12% від нормативної грошової оцінки земельних ділянок.</w:t>
      </w:r>
    </w:p>
    <w:p w:rsidR="008624DD" w:rsidRPr="00CF1D35" w:rsidRDefault="008624DD" w:rsidP="008624DD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6.Встановити термін оренди 7 років.</w:t>
      </w:r>
    </w:p>
    <w:p w:rsidR="008624DD" w:rsidRPr="00CF1D35" w:rsidRDefault="008624DD" w:rsidP="008624DD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7.</w:t>
      </w:r>
      <w:r w:rsidRPr="00CF1D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Встановити умови користування земельною ділянкою, зазначеної в даному Рішенні: використовувати земельну ділянку за цільовим призначенням та відповідно умов договору оренди землі з дотриманням обмежень, встановлених згідно Порядку ведення Державного земельного кадастру, затвердженого постановою Кабінету Міністрів України від 17.10.2012 №  1051.</w:t>
      </w:r>
    </w:p>
    <w:p w:rsidR="008624DD" w:rsidRPr="00CF1D35" w:rsidRDefault="008624DD" w:rsidP="008624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8.Торги провести в порядку визначеному ст.135-139 Земельного Кодексу України.</w:t>
      </w:r>
    </w:p>
    <w:p w:rsidR="008624DD" w:rsidRPr="00CF1D35" w:rsidRDefault="008624DD" w:rsidP="008624DD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9.Опублікувати в торговій системі через особистий кабінет, створений через оператора електронного майданчика e-somgiz.com, підключеного до електронної торгової системи - на виконання умов Договору з ПП «Фірма «СОМГІЗ» про організацію та проведення земельних торгів, оголошення про проведення земельних торгів та документи і матеріали на Лоти (документацію), що підтверджують виконання вимог, визначених частиною першою статті 136 ЗКУ.</w:t>
      </w:r>
    </w:p>
    <w:p w:rsidR="008624DD" w:rsidRPr="00CF1D35" w:rsidRDefault="008624DD" w:rsidP="008624DD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</w:t>
      </w:r>
      <w:r w:rsidRPr="00CF1D35">
        <w:rPr>
          <w:rFonts w:eastAsiaTheme="minorEastAsia"/>
          <w:color w:val="000000" w:themeColor="text1"/>
          <w:lang w:eastAsia="uk-UA"/>
        </w:rPr>
        <w:t xml:space="preserve">   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10.Дату проведення земельних торгів у формі електронного аукціону визначити у межах термінів, визначених ч. 6 ст.137 Земельного кодексу України.</w:t>
      </w:r>
    </w:p>
    <w:p w:rsidR="008624DD" w:rsidRPr="00CF1D35" w:rsidRDefault="008624DD" w:rsidP="008624DD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</w:t>
      </w:r>
      <w:r w:rsidRPr="00CF1D35">
        <w:rPr>
          <w:rFonts w:eastAsiaTheme="minorEastAsia"/>
          <w:color w:val="000000" w:themeColor="text1"/>
          <w:lang w:eastAsia="uk-UA"/>
        </w:rPr>
        <w:t xml:space="preserve"> 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11</w:t>
      </w:r>
      <w:r w:rsidRPr="00CF1D35">
        <w:rPr>
          <w:rFonts w:eastAsiaTheme="minorEastAsia"/>
          <w:color w:val="000000" w:themeColor="text1"/>
          <w:sz w:val="24"/>
          <w:szCs w:val="24"/>
          <w:lang w:eastAsia="uk-UA"/>
        </w:rPr>
        <w:t>.</w:t>
      </w: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Зобов’язати Переможця земельних торгів у формі електронного аукціону:</w:t>
      </w:r>
    </w:p>
    <w:p w:rsidR="008624DD" w:rsidRPr="00CF1D35" w:rsidRDefault="008624DD" w:rsidP="008624DD">
      <w:pPr>
        <w:numPr>
          <w:ilvl w:val="0"/>
          <w:numId w:val="1"/>
        </w:numPr>
        <w:tabs>
          <w:tab w:val="left" w:pos="284"/>
        </w:tabs>
        <w:spacing w:after="0"/>
        <w:ind w:left="127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виконання  ч.24 ст.137 ЗКУ відшкодувати витрати, здійсненні на підготовку Лоту до проведення земельних торгів згідно виставлених рахунків.</w:t>
      </w:r>
    </w:p>
    <w:p w:rsidR="008624DD" w:rsidRPr="00CF1D35" w:rsidRDefault="008624DD" w:rsidP="008624DD">
      <w:pPr>
        <w:tabs>
          <w:tab w:val="left" w:pos="284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12.Уповноважити селищного голову від імені  Організатора  підписати протоколи  про результати торгів, договори оренди земельних ділянок, право на які виставляється на земельні торги та інші документи з питань проведення земельних торгів у формі електронного аукціону.</w:t>
      </w:r>
    </w:p>
    <w:p w:rsidR="008624DD" w:rsidRPr="00CF1D35" w:rsidRDefault="008624DD" w:rsidP="008624DD">
      <w:pPr>
        <w:tabs>
          <w:tab w:val="left" w:pos="284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     13.Затвердити проект договору оренди землі, згідно з </w:t>
      </w:r>
      <w:hyperlink r:id="rId7" w:history="1">
        <w:r w:rsidRPr="00CF1D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lang w:eastAsia="uk-UA"/>
          </w:rPr>
          <w:t>додатком</w:t>
        </w:r>
      </w:hyperlink>
      <w:r w:rsidRPr="00CF1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№1. </w:t>
      </w:r>
    </w:p>
    <w:p w:rsidR="008624DD" w:rsidRPr="00CF1D35" w:rsidRDefault="008624DD" w:rsidP="008624DD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D35">
        <w:rPr>
          <w:rFonts w:eastAsiaTheme="minorEastAsia"/>
          <w:color w:val="000000" w:themeColor="text1"/>
          <w:lang w:eastAsia="uk-UA"/>
        </w:rPr>
        <w:t xml:space="preserve">               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14. Контроль за виконання рішення покласти на 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CF1D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D45D5" w:rsidRPr="00CF1D35" w:rsidRDefault="003D45D5">
      <w:pPr>
        <w:rPr>
          <w:color w:val="000000" w:themeColor="text1"/>
        </w:rPr>
      </w:pPr>
    </w:p>
    <w:p w:rsidR="008624DD" w:rsidRPr="00CF1D35" w:rsidRDefault="008624DD" w:rsidP="008624DD">
      <w:pPr>
        <w:rPr>
          <w:rFonts w:eastAsiaTheme="minorEastAsia"/>
          <w:b/>
          <w:color w:val="000000" w:themeColor="text1"/>
          <w:bdr w:val="none" w:sz="0" w:space="0" w:color="auto" w:frame="1"/>
          <w:lang w:eastAsia="uk-UA"/>
        </w:rPr>
      </w:pPr>
    </w:p>
    <w:p w:rsidR="008624DD" w:rsidRDefault="008624DD" w:rsidP="008624D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CF1D3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Селищний голова                                                                                           </w:t>
      </w:r>
      <w:bookmarkEnd w:id="0"/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Манолій ПІЦУРЯК</w:t>
      </w:r>
    </w:p>
    <w:p w:rsidR="008624DD" w:rsidRDefault="008624DD"/>
    <w:sectPr w:rsidR="00862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629C"/>
    <w:multiLevelType w:val="hybridMultilevel"/>
    <w:tmpl w:val="8E3AAD96"/>
    <w:lvl w:ilvl="0" w:tplc="C4DA6D7C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EB"/>
    <w:rsid w:val="003D45D5"/>
    <w:rsid w:val="008624DD"/>
    <w:rsid w:val="00B32AEB"/>
    <w:rsid w:val="00C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2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2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_pUFszl1J-_PnABd89bxmwLl-iEc6pVS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3582</Words>
  <Characters>2043</Characters>
  <Application>Microsoft Office Word</Application>
  <DocSecurity>0</DocSecurity>
  <Lines>17</Lines>
  <Paragraphs>11</Paragraphs>
  <ScaleCrop>false</ScaleCrop>
  <Company>diakov.net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2024-02-02T10:55:00Z</dcterms:created>
  <dcterms:modified xsi:type="dcterms:W3CDTF">2024-03-04T10:44:00Z</dcterms:modified>
</cp:coreProperties>
</file>