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7AC" w:rsidRDefault="00DB47AC" w:rsidP="00DB47AC">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noProof/>
          <w:sz w:val="28"/>
          <w:szCs w:val="28"/>
          <w:lang w:eastAsia="uk-UA"/>
        </w:rPr>
        <w:drawing>
          <wp:inline distT="0" distB="0" distL="0" distR="0" wp14:anchorId="5205D0A3" wp14:editId="4421E12B">
            <wp:extent cx="424815" cy="605155"/>
            <wp:effectExtent l="0" t="0" r="0" b="444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4815" cy="605155"/>
                    </a:xfrm>
                    <a:prstGeom prst="rect">
                      <a:avLst/>
                    </a:prstGeom>
                    <a:noFill/>
                    <a:ln>
                      <a:noFill/>
                    </a:ln>
                  </pic:spPr>
                </pic:pic>
              </a:graphicData>
            </a:graphic>
          </wp:inline>
        </w:drawing>
      </w:r>
    </w:p>
    <w:p w:rsidR="00DB47AC" w:rsidRDefault="00DB47AC" w:rsidP="00DB47AC">
      <w:pPr>
        <w:spacing w:after="0" w:line="240" w:lineRule="auto"/>
        <w:jc w:val="center"/>
        <w:rPr>
          <w:rFonts w:ascii="Times New Roman" w:eastAsia="Times New Roman" w:hAnsi="Times New Roman"/>
          <w:b/>
          <w:sz w:val="28"/>
          <w:szCs w:val="28"/>
          <w:lang w:val="ru-RU" w:eastAsia="ru-RU"/>
        </w:rPr>
      </w:pPr>
      <w:r>
        <w:rPr>
          <w:rFonts w:ascii="Times New Roman" w:eastAsia="Times New Roman" w:hAnsi="Times New Roman"/>
          <w:b/>
          <w:sz w:val="28"/>
          <w:szCs w:val="28"/>
          <w:lang w:eastAsia="ru-RU"/>
        </w:rPr>
        <w:t>УКРАЇНА</w:t>
      </w:r>
    </w:p>
    <w:p w:rsidR="00DB47AC" w:rsidRDefault="00DB47AC" w:rsidP="00DB47AC">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СОЛОТВИНСЬКА СЕЛИЩНА РАДА</w:t>
      </w:r>
    </w:p>
    <w:p w:rsidR="00DB47AC" w:rsidRDefault="00DB47AC" w:rsidP="00DB47AC">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ІВАНО-ФРАНКІВСЬКИЙ РАЙОН ІВАНО-ФРАНКІВСЬКА ОБЛАСТЬ</w:t>
      </w:r>
    </w:p>
    <w:p w:rsidR="00DB47AC" w:rsidRDefault="00DB47AC" w:rsidP="00DB47AC">
      <w:pPr>
        <w:spacing w:after="0" w:line="240" w:lineRule="auto"/>
        <w:jc w:val="center"/>
        <w:rPr>
          <w:rFonts w:ascii="Times New Roman" w:eastAsia="Times New Roman" w:hAnsi="Times New Roman"/>
          <w:color w:val="000000"/>
          <w:sz w:val="28"/>
          <w:szCs w:val="28"/>
          <w:lang w:eastAsia="uk-UA"/>
        </w:rPr>
      </w:pPr>
      <w:r>
        <w:rPr>
          <w:rFonts w:ascii="Times New Roman" w:eastAsia="Times New Roman" w:hAnsi="Times New Roman"/>
          <w:b/>
          <w:bCs/>
          <w:color w:val="000000"/>
          <w:sz w:val="28"/>
          <w:szCs w:val="28"/>
          <w:lang w:eastAsia="uk-UA"/>
        </w:rPr>
        <w:t>Восьме демократичне скликання</w:t>
      </w:r>
    </w:p>
    <w:p w:rsidR="00DB47AC" w:rsidRDefault="00DB47AC" w:rsidP="00DB47AC">
      <w:pPr>
        <w:tabs>
          <w:tab w:val="center" w:pos="4818"/>
          <w:tab w:val="left" w:pos="7706"/>
        </w:tabs>
        <w:spacing w:after="0" w:line="240" w:lineRule="auto"/>
        <w:jc w:val="center"/>
        <w:rPr>
          <w:rFonts w:ascii="Times New Roman" w:eastAsia="Times New Roman" w:hAnsi="Times New Roman"/>
          <w:b/>
          <w:bCs/>
          <w:color w:val="000000"/>
          <w:sz w:val="28"/>
          <w:szCs w:val="28"/>
          <w:lang w:eastAsia="uk-UA"/>
        </w:rPr>
      </w:pPr>
      <w:r>
        <w:rPr>
          <w:rFonts w:ascii="Times New Roman" w:eastAsia="Times New Roman" w:hAnsi="Times New Roman"/>
          <w:b/>
          <w:bCs/>
          <w:color w:val="000000"/>
          <w:sz w:val="28"/>
          <w:szCs w:val="28"/>
          <w:lang w:eastAsia="uk-UA"/>
        </w:rPr>
        <w:t>Тридцята сесія</w:t>
      </w:r>
    </w:p>
    <w:p w:rsidR="00DB47AC" w:rsidRDefault="00DB47AC" w:rsidP="00DB47AC">
      <w:pPr>
        <w:spacing w:after="0" w:line="240" w:lineRule="auto"/>
        <w:jc w:val="center"/>
        <w:rPr>
          <w:rFonts w:ascii="Times New Roman" w:eastAsia="Times New Roman" w:hAnsi="Times New Roman"/>
          <w:b/>
          <w:color w:val="000000"/>
          <w:sz w:val="28"/>
          <w:szCs w:val="28"/>
          <w:lang w:eastAsia="uk-UA"/>
        </w:rPr>
      </w:pPr>
    </w:p>
    <w:p w:rsidR="00DB47AC" w:rsidRDefault="00DB47AC" w:rsidP="00DB47AC">
      <w:pPr>
        <w:spacing w:after="0" w:line="240" w:lineRule="auto"/>
        <w:jc w:val="center"/>
        <w:rPr>
          <w:rFonts w:ascii="Times New Roman" w:eastAsia="Times New Roman" w:hAnsi="Times New Roman"/>
          <w:b/>
          <w:bCs/>
          <w:color w:val="000000"/>
          <w:sz w:val="28"/>
          <w:szCs w:val="28"/>
          <w:lang w:eastAsia="uk-UA"/>
        </w:rPr>
      </w:pPr>
      <w:r>
        <w:rPr>
          <w:rFonts w:ascii="Times New Roman" w:eastAsia="Times New Roman" w:hAnsi="Times New Roman"/>
          <w:b/>
          <w:bCs/>
          <w:color w:val="000000"/>
          <w:sz w:val="28"/>
          <w:szCs w:val="28"/>
          <w:lang w:eastAsia="uk-UA"/>
        </w:rPr>
        <w:t>РІШЕННЯ</w:t>
      </w:r>
    </w:p>
    <w:p w:rsidR="00DB47AC" w:rsidRDefault="00DB47AC" w:rsidP="00DB47AC">
      <w:pPr>
        <w:spacing w:after="0" w:line="240" w:lineRule="auto"/>
        <w:jc w:val="center"/>
        <w:rPr>
          <w:rFonts w:ascii="Times New Roman" w:eastAsia="Times New Roman" w:hAnsi="Times New Roman"/>
          <w:color w:val="000000"/>
          <w:sz w:val="28"/>
          <w:szCs w:val="28"/>
          <w:lang w:eastAsia="uk-UA"/>
        </w:rPr>
      </w:pPr>
    </w:p>
    <w:p w:rsidR="00DB47AC" w:rsidRDefault="00DB47AC" w:rsidP="00DB47AC">
      <w:pPr>
        <w:spacing w:after="0" w:line="240" w:lineRule="auto"/>
        <w:rPr>
          <w:rFonts w:ascii="Times New Roman" w:eastAsia="Calibri" w:hAnsi="Times New Roman" w:cs="Times New Roman"/>
          <w:sz w:val="28"/>
          <w:szCs w:val="28"/>
          <w:lang w:eastAsia="ru-RU"/>
        </w:rPr>
      </w:pPr>
      <w:r>
        <w:rPr>
          <w:rFonts w:ascii="Times New Roman" w:eastAsia="Times New Roman" w:hAnsi="Times New Roman"/>
          <w:b/>
          <w:color w:val="000000"/>
          <w:sz w:val="28"/>
          <w:szCs w:val="28"/>
          <w:lang w:eastAsia="uk-UA"/>
        </w:rPr>
        <w:t xml:space="preserve"> 26 січня 2024 р.                              смт. Солотвин</w:t>
      </w:r>
      <w:r>
        <w:rPr>
          <w:rFonts w:ascii="Times New Roman" w:eastAsia="Times New Roman" w:hAnsi="Times New Roman"/>
          <w:color w:val="000000"/>
          <w:sz w:val="28"/>
          <w:szCs w:val="28"/>
          <w:lang w:eastAsia="uk-UA"/>
        </w:rPr>
        <w:t xml:space="preserve">                  </w:t>
      </w:r>
      <w:r>
        <w:rPr>
          <w:rFonts w:ascii="Times New Roman" w:eastAsia="Times New Roman" w:hAnsi="Times New Roman"/>
          <w:b/>
          <w:color w:val="000000"/>
          <w:sz w:val="28"/>
          <w:szCs w:val="28"/>
          <w:lang w:eastAsia="uk-UA"/>
        </w:rPr>
        <w:t>№1565/30/2024</w:t>
      </w:r>
      <w:r w:rsidRPr="009D7B9A">
        <w:rPr>
          <w:rFonts w:ascii="Times New Roman" w:eastAsia="Calibri" w:hAnsi="Times New Roman" w:cs="Times New Roman"/>
          <w:sz w:val="28"/>
          <w:szCs w:val="28"/>
          <w:lang w:eastAsia="ru-RU"/>
        </w:rPr>
        <w:t xml:space="preserve"> </w:t>
      </w:r>
    </w:p>
    <w:p w:rsidR="00DB47AC" w:rsidRDefault="00DB47AC" w:rsidP="00DB47AC">
      <w:pPr>
        <w:spacing w:after="0" w:line="240" w:lineRule="auto"/>
        <w:rPr>
          <w:rFonts w:ascii="Times New Roman" w:eastAsia="Calibri" w:hAnsi="Times New Roman" w:cs="Times New Roman"/>
          <w:sz w:val="28"/>
          <w:szCs w:val="28"/>
          <w:lang w:eastAsia="ru-RU"/>
        </w:rPr>
      </w:pPr>
    </w:p>
    <w:p w:rsidR="00DB47AC" w:rsidRPr="00CA4156" w:rsidRDefault="00DB47AC" w:rsidP="00DB47AC">
      <w:pPr>
        <w:spacing w:after="0"/>
        <w:rPr>
          <w:rFonts w:ascii="Times New Roman" w:eastAsia="Times New Roman" w:hAnsi="Times New Roman" w:cs="Times New Roman"/>
          <w:b/>
          <w:color w:val="000000"/>
          <w:kern w:val="36"/>
          <w:sz w:val="28"/>
          <w:szCs w:val="28"/>
          <w:lang w:eastAsia="uk-UA"/>
        </w:rPr>
      </w:pPr>
      <w:r w:rsidRPr="00CA4156">
        <w:rPr>
          <w:rFonts w:ascii="Times New Roman" w:hAnsi="Times New Roman" w:cs="Times New Roman"/>
          <w:b/>
          <w:sz w:val="28"/>
          <w:szCs w:val="28"/>
        </w:rPr>
        <w:t xml:space="preserve">Про звіт </w:t>
      </w:r>
      <w:r w:rsidRPr="00CA4156">
        <w:rPr>
          <w:rFonts w:ascii="Times New Roman" w:eastAsia="Times New Roman" w:hAnsi="Times New Roman" w:cs="Times New Roman"/>
          <w:b/>
          <w:color w:val="000000"/>
          <w:kern w:val="36"/>
          <w:sz w:val="28"/>
          <w:szCs w:val="28"/>
          <w:lang w:eastAsia="uk-UA"/>
        </w:rPr>
        <w:t xml:space="preserve">селищного голови про діяльність </w:t>
      </w:r>
    </w:p>
    <w:p w:rsidR="00DB47AC" w:rsidRPr="00CA4156" w:rsidRDefault="00DB47AC" w:rsidP="00DB47AC">
      <w:pPr>
        <w:spacing w:after="0"/>
        <w:rPr>
          <w:rFonts w:ascii="Times New Roman" w:eastAsia="Times New Roman" w:hAnsi="Times New Roman" w:cs="Times New Roman"/>
          <w:b/>
          <w:color w:val="000000"/>
          <w:kern w:val="36"/>
          <w:sz w:val="28"/>
          <w:szCs w:val="28"/>
          <w:lang w:eastAsia="uk-UA"/>
        </w:rPr>
      </w:pPr>
      <w:r w:rsidRPr="00CA4156">
        <w:rPr>
          <w:rFonts w:ascii="Times New Roman" w:eastAsia="Times New Roman" w:hAnsi="Times New Roman" w:cs="Times New Roman"/>
          <w:b/>
          <w:color w:val="000000"/>
          <w:kern w:val="36"/>
          <w:sz w:val="28"/>
          <w:szCs w:val="28"/>
          <w:lang w:eastAsia="uk-UA"/>
        </w:rPr>
        <w:t>селищної ради та її виконавчих органів</w:t>
      </w:r>
    </w:p>
    <w:p w:rsidR="00DB47AC" w:rsidRPr="000C6D0D" w:rsidRDefault="00DB47AC" w:rsidP="00DB47AC">
      <w:pPr>
        <w:spacing w:after="0"/>
        <w:rPr>
          <w:rFonts w:ascii="Times New Roman" w:hAnsi="Times New Roman" w:cs="Times New Roman"/>
          <w:b/>
          <w:sz w:val="28"/>
          <w:szCs w:val="28"/>
        </w:rPr>
      </w:pPr>
      <w:r w:rsidRPr="00CA4156">
        <w:rPr>
          <w:rFonts w:ascii="Times New Roman" w:eastAsia="Times New Roman" w:hAnsi="Times New Roman" w:cs="Times New Roman"/>
          <w:b/>
          <w:color w:val="000000"/>
          <w:kern w:val="36"/>
          <w:sz w:val="28"/>
          <w:szCs w:val="28"/>
          <w:lang w:eastAsia="uk-UA"/>
        </w:rPr>
        <w:t xml:space="preserve"> в 202</w:t>
      </w:r>
      <w:r>
        <w:rPr>
          <w:rFonts w:ascii="Times New Roman" w:eastAsia="Times New Roman" w:hAnsi="Times New Roman" w:cs="Times New Roman"/>
          <w:b/>
          <w:color w:val="000000"/>
          <w:kern w:val="36"/>
          <w:sz w:val="28"/>
          <w:szCs w:val="28"/>
          <w:lang w:eastAsia="uk-UA"/>
        </w:rPr>
        <w:t>3</w:t>
      </w:r>
      <w:r w:rsidRPr="00CA4156">
        <w:rPr>
          <w:rFonts w:ascii="Times New Roman" w:eastAsia="Times New Roman" w:hAnsi="Times New Roman" w:cs="Times New Roman"/>
          <w:b/>
          <w:color w:val="000000"/>
          <w:kern w:val="36"/>
          <w:sz w:val="28"/>
          <w:szCs w:val="28"/>
          <w:lang w:eastAsia="uk-UA"/>
        </w:rPr>
        <w:t xml:space="preserve"> році</w:t>
      </w:r>
    </w:p>
    <w:p w:rsidR="00DB47AC" w:rsidRPr="000C6D0D" w:rsidRDefault="00DB47AC" w:rsidP="00DB47AC">
      <w:pPr>
        <w:rPr>
          <w:b/>
        </w:rPr>
      </w:pPr>
    </w:p>
    <w:p w:rsidR="00DB47AC" w:rsidRPr="00DD2C51" w:rsidRDefault="00DB47AC" w:rsidP="00DB47AC">
      <w:pPr>
        <w:jc w:val="both"/>
        <w:rPr>
          <w:rFonts w:ascii="Times New Roman" w:hAnsi="Times New Roman" w:cs="Times New Roman"/>
          <w:sz w:val="28"/>
          <w:szCs w:val="28"/>
        </w:rPr>
      </w:pPr>
      <w:r>
        <w:t xml:space="preserve">        </w:t>
      </w:r>
      <w:r w:rsidRPr="00DD2C51">
        <w:rPr>
          <w:rFonts w:ascii="Times New Roman" w:hAnsi="Times New Roman" w:cs="Times New Roman"/>
          <w:sz w:val="28"/>
          <w:szCs w:val="28"/>
        </w:rPr>
        <w:t>Роз</w:t>
      </w:r>
      <w:r>
        <w:rPr>
          <w:rFonts w:ascii="Times New Roman" w:hAnsi="Times New Roman" w:cs="Times New Roman"/>
          <w:sz w:val="28"/>
          <w:szCs w:val="28"/>
        </w:rPr>
        <w:t xml:space="preserve">глянувши та обговоривши звіт селищного голови про діяльність селищної ради та її виконавчих органів в 2023  році, керуючись п.9 та п.11 ст.26, п.6 ст.42 </w:t>
      </w:r>
      <w:r w:rsidRPr="00DD2C51">
        <w:rPr>
          <w:rFonts w:ascii="Times New Roman" w:hAnsi="Times New Roman" w:cs="Times New Roman"/>
          <w:sz w:val="28"/>
          <w:szCs w:val="28"/>
        </w:rPr>
        <w:t xml:space="preserve"> Закону України «Про місцеве самоврядування в Україні», рекомендації постійної комісії селищної ради з питань фінансів, бюджету, планування, соціально-економічного розвитку, інвестицій та міжнародного співробітництва, </w:t>
      </w:r>
      <w:r w:rsidRPr="00583E02">
        <w:rPr>
          <w:rFonts w:ascii="Times New Roman" w:eastAsia="Calibri" w:hAnsi="Times New Roman" w:cs="Times New Roman"/>
          <w:color w:val="000000"/>
          <w:sz w:val="28"/>
          <w:szCs w:val="28"/>
        </w:rPr>
        <w:t xml:space="preserve">Солотвинська </w:t>
      </w:r>
      <w:r w:rsidRPr="00583E02">
        <w:rPr>
          <w:rFonts w:ascii="Times New Roman" w:eastAsia="Times New Roman" w:hAnsi="Times New Roman" w:cs="Times New Roman"/>
          <w:sz w:val="28"/>
          <w:szCs w:val="28"/>
          <w:lang w:eastAsia="ru-RU"/>
        </w:rPr>
        <w:t xml:space="preserve">селищна рада                                                        </w:t>
      </w:r>
    </w:p>
    <w:p w:rsidR="00DB47AC" w:rsidRPr="00DD2C51" w:rsidRDefault="00DB47AC" w:rsidP="00DB47AC">
      <w:pPr>
        <w:rPr>
          <w:rFonts w:ascii="Times New Roman" w:hAnsi="Times New Roman" w:cs="Times New Roman"/>
          <w:sz w:val="28"/>
          <w:szCs w:val="28"/>
        </w:rPr>
      </w:pPr>
      <w:r>
        <w:t xml:space="preserve">                                                                                </w:t>
      </w:r>
      <w:r w:rsidRPr="0046556F">
        <w:rPr>
          <w:rFonts w:ascii="Times New Roman" w:hAnsi="Times New Roman" w:cs="Times New Roman"/>
          <w:b/>
          <w:sz w:val="28"/>
          <w:szCs w:val="28"/>
        </w:rPr>
        <w:t>ВИРІШИЛА</w:t>
      </w:r>
      <w:r w:rsidRPr="00DD2C51">
        <w:rPr>
          <w:rFonts w:ascii="Times New Roman" w:hAnsi="Times New Roman" w:cs="Times New Roman"/>
          <w:sz w:val="28"/>
          <w:szCs w:val="28"/>
        </w:rPr>
        <w:t>:</w:t>
      </w:r>
    </w:p>
    <w:p w:rsidR="00DB47AC" w:rsidRPr="00DD2C51" w:rsidRDefault="00DB47AC" w:rsidP="00DB47AC">
      <w:pPr>
        <w:jc w:val="both"/>
        <w:rPr>
          <w:rFonts w:ascii="Times New Roman" w:hAnsi="Times New Roman" w:cs="Times New Roman"/>
          <w:sz w:val="28"/>
          <w:szCs w:val="28"/>
        </w:rPr>
      </w:pPr>
      <w:r w:rsidRPr="00DD2C51">
        <w:rPr>
          <w:rFonts w:ascii="Times New Roman" w:hAnsi="Times New Roman" w:cs="Times New Roman"/>
          <w:sz w:val="28"/>
          <w:szCs w:val="28"/>
        </w:rPr>
        <w:t xml:space="preserve">       1. </w:t>
      </w:r>
      <w:r>
        <w:rPr>
          <w:rFonts w:ascii="Times New Roman" w:hAnsi="Times New Roman" w:cs="Times New Roman"/>
          <w:sz w:val="28"/>
          <w:szCs w:val="28"/>
        </w:rPr>
        <w:t>Звіт селищного голови про діяльність селищної ради та її виконавчих органів у 2023 році взяти до уваги (додається).</w:t>
      </w:r>
      <w:r w:rsidRPr="00DD2C51">
        <w:rPr>
          <w:rFonts w:ascii="Times New Roman" w:hAnsi="Times New Roman" w:cs="Times New Roman"/>
          <w:sz w:val="28"/>
          <w:szCs w:val="28"/>
        </w:rPr>
        <w:t xml:space="preserve"> </w:t>
      </w:r>
    </w:p>
    <w:p w:rsidR="00DB47AC" w:rsidRPr="00DD2C51" w:rsidRDefault="00DB47AC" w:rsidP="00DB47AC">
      <w:pPr>
        <w:jc w:val="both"/>
        <w:rPr>
          <w:rFonts w:ascii="Times New Roman" w:hAnsi="Times New Roman" w:cs="Times New Roman"/>
          <w:sz w:val="28"/>
          <w:szCs w:val="28"/>
        </w:rPr>
      </w:pPr>
      <w:r w:rsidRPr="00DD2C51">
        <w:rPr>
          <w:rFonts w:ascii="Times New Roman" w:hAnsi="Times New Roman" w:cs="Times New Roman"/>
          <w:sz w:val="28"/>
          <w:szCs w:val="28"/>
        </w:rPr>
        <w:t xml:space="preserve">      2. Оприлюднити звіт </w:t>
      </w:r>
      <w:r>
        <w:rPr>
          <w:rFonts w:ascii="Times New Roman" w:hAnsi="Times New Roman" w:cs="Times New Roman"/>
          <w:sz w:val="28"/>
          <w:szCs w:val="28"/>
        </w:rPr>
        <w:t>селищного голови про діяльність селищної ради та її виконавчих органів у 2023 році</w:t>
      </w:r>
      <w:r w:rsidRPr="00DD2C51">
        <w:rPr>
          <w:rFonts w:ascii="Times New Roman" w:hAnsi="Times New Roman" w:cs="Times New Roman"/>
          <w:sz w:val="28"/>
          <w:szCs w:val="28"/>
        </w:rPr>
        <w:t xml:space="preserve"> на офіційному WEB-сайті Солотвинської селищної ради. </w:t>
      </w:r>
    </w:p>
    <w:p w:rsidR="00DB47AC" w:rsidRDefault="00DB47AC" w:rsidP="00DB47AC">
      <w:pPr>
        <w:jc w:val="both"/>
      </w:pPr>
      <w:r>
        <w:t xml:space="preserve">         </w:t>
      </w:r>
      <w:r>
        <w:rPr>
          <w:rFonts w:ascii="Times New Roman" w:hAnsi="Times New Roman" w:cs="Times New Roman"/>
          <w:sz w:val="28"/>
          <w:szCs w:val="28"/>
        </w:rPr>
        <w:t xml:space="preserve">3. </w:t>
      </w:r>
      <w:r w:rsidRPr="00DD2C51">
        <w:rPr>
          <w:rFonts w:ascii="Times New Roman" w:hAnsi="Times New Roman"/>
          <w:sz w:val="28"/>
          <w:szCs w:val="28"/>
        </w:rPr>
        <w:t>Контроль за виконанням рішення покласти на постійну комісію з питань планування фінансів, бюджету, інвестицій та міжнародного співробітництва, соціально-економічного розвитку</w:t>
      </w:r>
      <w:r>
        <w:rPr>
          <w:rFonts w:ascii="Times New Roman" w:hAnsi="Times New Roman"/>
          <w:sz w:val="28"/>
          <w:szCs w:val="28"/>
        </w:rPr>
        <w:t xml:space="preserve"> </w:t>
      </w:r>
      <w:r w:rsidRPr="00DD2C51">
        <w:rPr>
          <w:rFonts w:ascii="Times New Roman" w:hAnsi="Times New Roman"/>
          <w:sz w:val="28"/>
          <w:szCs w:val="28"/>
        </w:rPr>
        <w:t>(Б.</w:t>
      </w:r>
      <w:r>
        <w:rPr>
          <w:rFonts w:ascii="Times New Roman" w:hAnsi="Times New Roman"/>
          <w:sz w:val="28"/>
          <w:szCs w:val="28"/>
        </w:rPr>
        <w:t xml:space="preserve">В. </w:t>
      </w:r>
      <w:r w:rsidRPr="00DD2C51">
        <w:rPr>
          <w:rFonts w:ascii="Times New Roman" w:hAnsi="Times New Roman"/>
          <w:sz w:val="28"/>
          <w:szCs w:val="28"/>
        </w:rPr>
        <w:t>Білусяк).</w:t>
      </w:r>
    </w:p>
    <w:p w:rsidR="00DB47AC" w:rsidRDefault="00DB47AC" w:rsidP="00DB47AC"/>
    <w:p w:rsidR="00DB47AC" w:rsidRDefault="00DB47AC" w:rsidP="00DB47AC"/>
    <w:p w:rsidR="00DB47AC" w:rsidRDefault="00DB47AC" w:rsidP="00DB47AC">
      <w:pPr>
        <w:rPr>
          <w:rFonts w:ascii="Times New Roman" w:hAnsi="Times New Roman" w:cs="Times New Roman"/>
          <w:b/>
          <w:sz w:val="28"/>
          <w:szCs w:val="28"/>
        </w:rPr>
      </w:pPr>
      <w:r w:rsidRPr="0046556F">
        <w:rPr>
          <w:rFonts w:ascii="Times New Roman" w:hAnsi="Times New Roman" w:cs="Times New Roman"/>
          <w:b/>
          <w:sz w:val="28"/>
          <w:szCs w:val="28"/>
        </w:rPr>
        <w:t xml:space="preserve">Селищний голова                                   </w:t>
      </w:r>
      <w:r>
        <w:rPr>
          <w:rFonts w:ascii="Times New Roman" w:hAnsi="Times New Roman" w:cs="Times New Roman"/>
          <w:b/>
          <w:sz w:val="28"/>
          <w:szCs w:val="28"/>
        </w:rPr>
        <w:t xml:space="preserve">                      </w:t>
      </w:r>
      <w:r w:rsidRPr="0046556F">
        <w:rPr>
          <w:rFonts w:ascii="Times New Roman" w:hAnsi="Times New Roman" w:cs="Times New Roman"/>
          <w:b/>
          <w:sz w:val="28"/>
          <w:szCs w:val="28"/>
        </w:rPr>
        <w:t xml:space="preserve">   </w:t>
      </w:r>
      <w:r w:rsidRPr="00E56C06">
        <w:rPr>
          <w:rFonts w:ascii="Times New Roman" w:hAnsi="Times New Roman" w:cs="Times New Roman"/>
          <w:b/>
          <w:i/>
          <w:color w:val="FF0000"/>
          <w:sz w:val="28"/>
          <w:szCs w:val="28"/>
        </w:rPr>
        <w:t xml:space="preserve">  </w:t>
      </w:r>
      <w:r w:rsidRPr="0046556F">
        <w:rPr>
          <w:rFonts w:ascii="Times New Roman" w:hAnsi="Times New Roman" w:cs="Times New Roman"/>
          <w:b/>
          <w:sz w:val="28"/>
          <w:szCs w:val="28"/>
        </w:rPr>
        <w:t xml:space="preserve">Манолій </w:t>
      </w:r>
      <w:r>
        <w:rPr>
          <w:rFonts w:ascii="Times New Roman" w:hAnsi="Times New Roman" w:cs="Times New Roman"/>
          <w:b/>
          <w:sz w:val="28"/>
          <w:szCs w:val="28"/>
        </w:rPr>
        <w:t>ПІЦУРЯК</w:t>
      </w:r>
    </w:p>
    <w:p w:rsidR="00DB47AC" w:rsidRDefault="00DB47AC" w:rsidP="00DB47AC">
      <w:pPr>
        <w:rPr>
          <w:rFonts w:ascii="Times New Roman" w:hAnsi="Times New Roman" w:cs="Times New Roman"/>
          <w:b/>
          <w:sz w:val="28"/>
          <w:szCs w:val="28"/>
        </w:rPr>
      </w:pPr>
    </w:p>
    <w:p w:rsidR="00DB47AC" w:rsidRPr="00531BFB" w:rsidRDefault="00DB47AC" w:rsidP="00DB47AC">
      <w:pPr>
        <w:spacing w:after="0" w:line="240" w:lineRule="auto"/>
        <w:jc w:val="right"/>
        <w:rPr>
          <w:rFonts w:ascii="Times New Roman" w:eastAsia="Calibri" w:hAnsi="Times New Roman" w:cs="Times New Roman"/>
          <w:b/>
          <w:sz w:val="28"/>
          <w:szCs w:val="28"/>
        </w:rPr>
      </w:pPr>
      <w:r w:rsidRPr="00272A79">
        <w:rPr>
          <w:rFonts w:ascii="Times New Roman" w:hAnsi="Times New Roman" w:cs="Times New Roman"/>
          <w:b/>
          <w:sz w:val="28"/>
          <w:szCs w:val="28"/>
        </w:rPr>
        <w:t xml:space="preserve">                                                                     </w:t>
      </w:r>
      <w:r w:rsidRPr="00531BFB">
        <w:rPr>
          <w:rFonts w:ascii="Times New Roman" w:eastAsia="Calibri" w:hAnsi="Times New Roman" w:cs="Times New Roman"/>
          <w:b/>
          <w:sz w:val="28"/>
          <w:szCs w:val="28"/>
        </w:rPr>
        <w:t>ЗАТВЕРДЖЕНО</w:t>
      </w:r>
    </w:p>
    <w:p w:rsidR="00DB47AC" w:rsidRPr="00531BFB" w:rsidRDefault="00DB47AC" w:rsidP="00DB47AC">
      <w:pPr>
        <w:spacing w:after="0" w:line="240" w:lineRule="auto"/>
        <w:jc w:val="right"/>
        <w:rPr>
          <w:rFonts w:ascii="Times New Roman" w:eastAsia="Calibri" w:hAnsi="Times New Roman" w:cs="Times New Roman"/>
          <w:b/>
          <w:sz w:val="28"/>
          <w:szCs w:val="28"/>
        </w:rPr>
      </w:pPr>
      <w:r w:rsidRPr="00531BFB">
        <w:rPr>
          <w:rFonts w:ascii="Times New Roman" w:eastAsia="Calibri" w:hAnsi="Times New Roman" w:cs="Times New Roman"/>
          <w:b/>
          <w:sz w:val="28"/>
          <w:szCs w:val="28"/>
        </w:rPr>
        <w:lastRenderedPageBreak/>
        <w:t>рішення</w:t>
      </w:r>
      <w:r>
        <w:rPr>
          <w:rFonts w:ascii="Times New Roman" w:eastAsia="Calibri" w:hAnsi="Times New Roman" w:cs="Times New Roman"/>
          <w:b/>
          <w:sz w:val="28"/>
          <w:szCs w:val="28"/>
        </w:rPr>
        <w:t>м</w:t>
      </w:r>
      <w:r w:rsidRPr="00531BFB">
        <w:rPr>
          <w:rFonts w:ascii="Times New Roman" w:eastAsia="Calibri" w:hAnsi="Times New Roman" w:cs="Times New Roman"/>
          <w:b/>
          <w:sz w:val="28"/>
          <w:szCs w:val="28"/>
        </w:rPr>
        <w:t xml:space="preserve"> Солотвинської селищної ради </w:t>
      </w:r>
    </w:p>
    <w:p w:rsidR="00DB47AC" w:rsidRPr="00531BFB" w:rsidRDefault="00DB47AC" w:rsidP="00DB47AC">
      <w:pPr>
        <w:spacing w:after="0" w:line="240" w:lineRule="auto"/>
        <w:jc w:val="right"/>
        <w:rPr>
          <w:rFonts w:ascii="Times New Roman" w:eastAsia="Calibri" w:hAnsi="Times New Roman" w:cs="Times New Roman"/>
          <w:b/>
          <w:sz w:val="28"/>
          <w:szCs w:val="28"/>
        </w:rPr>
      </w:pPr>
      <w:r>
        <w:rPr>
          <w:rFonts w:ascii="Times New Roman" w:eastAsia="Calibri" w:hAnsi="Times New Roman" w:cs="Times New Roman"/>
          <w:b/>
          <w:sz w:val="28"/>
          <w:szCs w:val="28"/>
        </w:rPr>
        <w:t xml:space="preserve"> 26 січня 2024</w:t>
      </w:r>
      <w:r w:rsidRPr="00531BFB">
        <w:rPr>
          <w:rFonts w:ascii="Times New Roman" w:eastAsia="Calibri" w:hAnsi="Times New Roman" w:cs="Times New Roman"/>
          <w:b/>
          <w:sz w:val="28"/>
          <w:szCs w:val="28"/>
        </w:rPr>
        <w:t xml:space="preserve"> року </w:t>
      </w:r>
      <w:r>
        <w:rPr>
          <w:rFonts w:ascii="Times New Roman" w:eastAsia="Calibri" w:hAnsi="Times New Roman" w:cs="Times New Roman"/>
          <w:b/>
          <w:sz w:val="28"/>
          <w:szCs w:val="28"/>
        </w:rPr>
        <w:t>№1565/30/2024</w:t>
      </w:r>
    </w:p>
    <w:p w:rsidR="00DB47AC" w:rsidRPr="00272A79" w:rsidRDefault="00DB47AC" w:rsidP="00DB47AC">
      <w:pPr>
        <w:spacing w:after="0"/>
        <w:rPr>
          <w:rFonts w:ascii="Times New Roman" w:hAnsi="Times New Roman" w:cs="Times New Roman"/>
          <w:b/>
          <w:sz w:val="28"/>
          <w:szCs w:val="28"/>
        </w:rPr>
      </w:pPr>
    </w:p>
    <w:p w:rsidR="00DB47AC" w:rsidRPr="00272A79" w:rsidRDefault="00DB47AC" w:rsidP="00DB47AC">
      <w:pPr>
        <w:spacing w:after="0"/>
        <w:jc w:val="center"/>
        <w:rPr>
          <w:rFonts w:ascii="Times New Roman" w:hAnsi="Times New Roman" w:cs="Times New Roman"/>
          <w:b/>
          <w:sz w:val="40"/>
          <w:szCs w:val="40"/>
        </w:rPr>
      </w:pPr>
    </w:p>
    <w:p w:rsidR="00DB47AC" w:rsidRPr="00272A79" w:rsidRDefault="00DB47AC" w:rsidP="00DB47AC">
      <w:pPr>
        <w:spacing w:after="0"/>
        <w:jc w:val="center"/>
        <w:rPr>
          <w:rFonts w:ascii="Times New Roman" w:hAnsi="Times New Roman" w:cs="Times New Roman"/>
          <w:b/>
          <w:sz w:val="40"/>
          <w:szCs w:val="40"/>
        </w:rPr>
      </w:pPr>
    </w:p>
    <w:p w:rsidR="00DB47AC" w:rsidRPr="00272A79" w:rsidRDefault="00DB47AC" w:rsidP="00DB47AC">
      <w:pPr>
        <w:spacing w:after="0"/>
        <w:jc w:val="center"/>
        <w:rPr>
          <w:rFonts w:ascii="Times New Roman" w:hAnsi="Times New Roman" w:cs="Times New Roman"/>
          <w:b/>
          <w:sz w:val="40"/>
          <w:szCs w:val="40"/>
        </w:rPr>
      </w:pPr>
      <w:r w:rsidRPr="00272A79">
        <w:rPr>
          <w:rFonts w:ascii="Times New Roman" w:hAnsi="Times New Roman" w:cs="Times New Roman"/>
          <w:b/>
          <w:sz w:val="40"/>
          <w:szCs w:val="40"/>
        </w:rPr>
        <w:t>Звіт</w:t>
      </w:r>
    </w:p>
    <w:p w:rsidR="00DB47AC" w:rsidRPr="00272A79" w:rsidRDefault="00DB47AC" w:rsidP="00DB47AC">
      <w:pPr>
        <w:spacing w:after="0"/>
        <w:jc w:val="center"/>
        <w:rPr>
          <w:rFonts w:ascii="Times New Roman" w:hAnsi="Times New Roman" w:cs="Times New Roman"/>
          <w:b/>
          <w:sz w:val="40"/>
          <w:szCs w:val="40"/>
        </w:rPr>
      </w:pPr>
      <w:r w:rsidRPr="00272A79">
        <w:rPr>
          <w:rFonts w:ascii="Times New Roman" w:hAnsi="Times New Roman" w:cs="Times New Roman"/>
          <w:b/>
          <w:sz w:val="40"/>
          <w:szCs w:val="40"/>
        </w:rPr>
        <w:t>селищного голови про діяльність селищної ради та її</w:t>
      </w:r>
    </w:p>
    <w:p w:rsidR="00DB47AC" w:rsidRPr="00272A79" w:rsidRDefault="00DB47AC" w:rsidP="00DB47AC">
      <w:pPr>
        <w:spacing w:after="0"/>
        <w:jc w:val="center"/>
        <w:rPr>
          <w:rFonts w:ascii="Times New Roman" w:hAnsi="Times New Roman" w:cs="Times New Roman"/>
          <w:b/>
          <w:sz w:val="40"/>
          <w:szCs w:val="40"/>
        </w:rPr>
      </w:pPr>
      <w:r w:rsidRPr="00272A79">
        <w:rPr>
          <w:rFonts w:ascii="Times New Roman" w:hAnsi="Times New Roman" w:cs="Times New Roman"/>
          <w:b/>
          <w:sz w:val="40"/>
          <w:szCs w:val="40"/>
        </w:rPr>
        <w:t>виконавчих органів за 2023 рік</w:t>
      </w:r>
    </w:p>
    <w:p w:rsidR="00DB47AC" w:rsidRPr="00272A79" w:rsidRDefault="00DB47AC" w:rsidP="00DB47AC">
      <w:pPr>
        <w:spacing w:after="0"/>
        <w:ind w:firstLine="709"/>
        <w:contextualSpacing/>
        <w:jc w:val="both"/>
        <w:rPr>
          <w:rFonts w:ascii="Times New Roman" w:hAnsi="Times New Roman" w:cs="Times New Roman"/>
          <w:sz w:val="40"/>
          <w:szCs w:val="40"/>
          <w:lang w:val="ru-RU"/>
        </w:rPr>
      </w:pPr>
    </w:p>
    <w:p w:rsidR="00DB47AC" w:rsidRPr="00272A79" w:rsidRDefault="00DB47AC" w:rsidP="00DB47AC">
      <w:pPr>
        <w:spacing w:after="0"/>
        <w:ind w:firstLine="709"/>
        <w:contextualSpacing/>
        <w:jc w:val="both"/>
        <w:rPr>
          <w:rFonts w:ascii="Times New Roman" w:hAnsi="Times New Roman" w:cs="Times New Roman"/>
          <w:sz w:val="28"/>
          <w:szCs w:val="28"/>
        </w:rPr>
      </w:pPr>
      <w:r w:rsidRPr="00272A79">
        <w:rPr>
          <w:rFonts w:ascii="Times New Roman" w:hAnsi="Times New Roman" w:cs="Times New Roman"/>
          <w:sz w:val="28"/>
          <w:szCs w:val="28"/>
        </w:rPr>
        <w:t>Відповідно до положень Закону України «Про місцеве самоврядування в Україні» селищний голова звітує про свою роботу, роботу селищної ради та її виконавчих органів.</w:t>
      </w:r>
    </w:p>
    <w:p w:rsidR="00DB47AC" w:rsidRPr="00272A79" w:rsidRDefault="00DB47AC" w:rsidP="00DB47AC">
      <w:pPr>
        <w:spacing w:after="0"/>
        <w:ind w:firstLine="709"/>
        <w:contextualSpacing/>
        <w:jc w:val="both"/>
        <w:rPr>
          <w:rFonts w:ascii="Times New Roman" w:hAnsi="Times New Roman" w:cs="Times New Roman"/>
          <w:sz w:val="28"/>
          <w:szCs w:val="28"/>
        </w:rPr>
      </w:pPr>
      <w:r w:rsidRPr="00272A79">
        <w:rPr>
          <w:rFonts w:ascii="Times New Roman" w:hAnsi="Times New Roman" w:cs="Times New Roman"/>
          <w:sz w:val="28"/>
          <w:szCs w:val="28"/>
        </w:rPr>
        <w:t>Цей рік приніс нові виклики та загрози породжені агресією росії. Повномасштабне вторгнення агресора на територію нашої держави вплинуло на громадянське суспільство, роботу органів влади та місцевого самоврядування. Війна внесла негативні корективи в життя кожного жителя громади та всього соціально-економічного життя як України, так і громади.</w:t>
      </w:r>
    </w:p>
    <w:p w:rsidR="00DB47AC" w:rsidRPr="00272A79" w:rsidRDefault="00DB47AC" w:rsidP="00DB47AC">
      <w:pPr>
        <w:spacing w:after="0"/>
        <w:ind w:firstLine="709"/>
        <w:contextualSpacing/>
        <w:jc w:val="both"/>
        <w:rPr>
          <w:rFonts w:ascii="Times New Roman" w:hAnsi="Times New Roman" w:cs="Times New Roman"/>
          <w:sz w:val="28"/>
          <w:szCs w:val="28"/>
        </w:rPr>
      </w:pPr>
      <w:r w:rsidRPr="00272A79">
        <w:rPr>
          <w:rFonts w:ascii="Times New Roman" w:hAnsi="Times New Roman" w:cs="Times New Roman"/>
          <w:sz w:val="28"/>
          <w:szCs w:val="28"/>
        </w:rPr>
        <w:t xml:space="preserve">Але на фоні цього селищною радою здійснювались та здійснюються заходи щодо забезпечення стабільної життєдіяльності громади, допомоги ЗСУ та гуманітарної допомоги внутрішньо переміщеним особам та жителям громади.     Не дивлячись на важке моральне становище співробітників на початку агресії всі виконавчі органи селищної ради, комунальні заклади виконували свої повноваження та надавали відповідні послуги жителям громади. </w:t>
      </w:r>
    </w:p>
    <w:p w:rsidR="00DB47AC" w:rsidRPr="00272A79" w:rsidRDefault="00DB47AC" w:rsidP="00DB47AC">
      <w:pPr>
        <w:spacing w:after="0"/>
        <w:ind w:firstLine="709"/>
        <w:contextualSpacing/>
        <w:jc w:val="both"/>
        <w:rPr>
          <w:rFonts w:ascii="Times New Roman" w:hAnsi="Times New Roman" w:cs="Times New Roman"/>
          <w:sz w:val="28"/>
          <w:szCs w:val="28"/>
        </w:rPr>
      </w:pPr>
      <w:r w:rsidRPr="00272A79">
        <w:rPr>
          <w:rFonts w:ascii="Times New Roman" w:hAnsi="Times New Roman" w:cs="Times New Roman"/>
          <w:sz w:val="28"/>
          <w:szCs w:val="28"/>
        </w:rPr>
        <w:t xml:space="preserve">Загальна штатна чисельність працівників виконавчого комітету Солотвинської селищної ради в 2023 році складала 116,5 штатних одиниць, із них фактично працюючих 99 штатних працівників. </w:t>
      </w:r>
    </w:p>
    <w:p w:rsidR="00DB47AC" w:rsidRPr="00272A79" w:rsidRDefault="00DB47AC" w:rsidP="00DB47AC">
      <w:pPr>
        <w:spacing w:after="0"/>
        <w:ind w:firstLine="709"/>
        <w:contextualSpacing/>
        <w:jc w:val="both"/>
        <w:rPr>
          <w:rFonts w:ascii="Times New Roman" w:hAnsi="Times New Roman" w:cs="Times New Roman"/>
          <w:sz w:val="28"/>
          <w:szCs w:val="28"/>
        </w:rPr>
      </w:pPr>
      <w:r w:rsidRPr="00272A79">
        <w:rPr>
          <w:rFonts w:ascii="Times New Roman" w:hAnsi="Times New Roman" w:cs="Times New Roman"/>
          <w:sz w:val="28"/>
          <w:szCs w:val="28"/>
        </w:rPr>
        <w:t>Роботу ради спільно з 26 депутатами забезпечує селищний голова, секретар селищної ради, два заступники селищного голови, 11 старост старостинських округів, 3 управління та 9 відділів. На території громади діє комунальне підприємство КП «Солотвинське ЖКГ» та КНП «Солотвинська лікарня».</w:t>
      </w:r>
    </w:p>
    <w:p w:rsidR="00DB47AC" w:rsidRPr="00272A79" w:rsidRDefault="00DB47AC" w:rsidP="00DB47AC">
      <w:pPr>
        <w:jc w:val="center"/>
        <w:rPr>
          <w:rFonts w:ascii="Times New Roman" w:hAnsi="Times New Roman" w:cs="Times New Roman"/>
          <w:b/>
          <w:sz w:val="36"/>
          <w:szCs w:val="36"/>
        </w:rPr>
      </w:pPr>
      <w:r w:rsidRPr="00272A79">
        <w:rPr>
          <w:rFonts w:ascii="Times New Roman" w:hAnsi="Times New Roman" w:cs="Times New Roman"/>
          <w:b/>
          <w:sz w:val="36"/>
          <w:szCs w:val="36"/>
        </w:rPr>
        <w:t>Засідання сесій та виконавчого комітету</w:t>
      </w:r>
    </w:p>
    <w:p w:rsidR="00DB47AC" w:rsidRPr="00272A79" w:rsidRDefault="00DB47AC" w:rsidP="00DB47AC">
      <w:pPr>
        <w:spacing w:after="0"/>
        <w:ind w:firstLine="709"/>
        <w:contextualSpacing/>
        <w:jc w:val="both"/>
        <w:rPr>
          <w:rFonts w:ascii="Times New Roman" w:hAnsi="Times New Roman"/>
          <w:sz w:val="28"/>
          <w:szCs w:val="28"/>
        </w:rPr>
      </w:pPr>
      <w:r w:rsidRPr="00272A79">
        <w:rPr>
          <w:rFonts w:ascii="Times New Roman" w:hAnsi="Times New Roman" w:cs="Times New Roman"/>
          <w:sz w:val="28"/>
          <w:szCs w:val="28"/>
        </w:rPr>
        <w:t xml:space="preserve">Протягом 2023 року проведено 7 сесій ті  11 пленарних засідань селищної ради. Депутатським корпусом восьмого демократичного скликання проводяться засідання постійних комісій. </w:t>
      </w:r>
      <w:r w:rsidRPr="00272A79">
        <w:rPr>
          <w:rFonts w:ascii="Times New Roman" w:hAnsi="Times New Roman"/>
          <w:sz w:val="28"/>
          <w:szCs w:val="28"/>
        </w:rPr>
        <w:t>У сесійній діяльності перевага надавалася розгляду та обговоренню найбільш актуальних проблем життя громади.</w:t>
      </w:r>
    </w:p>
    <w:p w:rsidR="00DB47AC" w:rsidRPr="00272A79" w:rsidRDefault="00DB47AC" w:rsidP="00DB47AC">
      <w:pPr>
        <w:spacing w:after="0"/>
        <w:ind w:firstLine="709"/>
        <w:contextualSpacing/>
        <w:jc w:val="both"/>
        <w:rPr>
          <w:rFonts w:ascii="Times New Roman" w:hAnsi="Times New Roman" w:cs="Times New Roman"/>
          <w:sz w:val="28"/>
          <w:szCs w:val="28"/>
        </w:rPr>
      </w:pPr>
      <w:r w:rsidRPr="00272A79">
        <w:rPr>
          <w:rFonts w:ascii="Times New Roman" w:hAnsi="Times New Roman" w:cs="Times New Roman"/>
          <w:sz w:val="28"/>
          <w:szCs w:val="28"/>
        </w:rPr>
        <w:lastRenderedPageBreak/>
        <w:t>За результатами роботи прийнято 538 рішень селищної ради.</w:t>
      </w:r>
    </w:p>
    <w:p w:rsidR="00DB47AC" w:rsidRPr="00272A79" w:rsidRDefault="00DB47AC" w:rsidP="00DB47AC">
      <w:pPr>
        <w:spacing w:after="0"/>
        <w:contextualSpacing/>
        <w:jc w:val="both"/>
        <w:rPr>
          <w:rFonts w:ascii="Times New Roman" w:hAnsi="Times New Roman" w:cs="Times New Roman"/>
          <w:sz w:val="28"/>
          <w:szCs w:val="28"/>
        </w:rPr>
      </w:pPr>
      <w:r w:rsidRPr="00272A79">
        <w:rPr>
          <w:rFonts w:ascii="Times New Roman" w:hAnsi="Times New Roman" w:cs="Times New Roman"/>
          <w:sz w:val="28"/>
          <w:szCs w:val="28"/>
        </w:rPr>
        <w:t xml:space="preserve">Питання, які виносилися на розгляд сесії </w:t>
      </w:r>
      <w:r w:rsidRPr="00272A79">
        <w:rPr>
          <w:rFonts w:ascii="Times New Roman" w:hAnsi="Times New Roman"/>
          <w:sz w:val="28"/>
          <w:szCs w:val="28"/>
        </w:rPr>
        <w:t>попередньо розглядалися на постійних комісіях</w:t>
      </w:r>
      <w:r w:rsidRPr="00272A79">
        <w:rPr>
          <w:rFonts w:ascii="Times New Roman" w:hAnsi="Times New Roman" w:cs="Times New Roman"/>
          <w:sz w:val="28"/>
          <w:szCs w:val="28"/>
        </w:rPr>
        <w:t xml:space="preserve">: </w:t>
      </w:r>
    </w:p>
    <w:p w:rsidR="00DB47AC" w:rsidRPr="00272A79" w:rsidRDefault="00DB47AC" w:rsidP="00DB47AC">
      <w:pPr>
        <w:numPr>
          <w:ilvl w:val="0"/>
          <w:numId w:val="24"/>
        </w:numPr>
        <w:spacing w:after="0"/>
        <w:contextualSpacing/>
        <w:jc w:val="both"/>
        <w:rPr>
          <w:rFonts w:ascii="Times New Roman" w:eastAsiaTheme="minorEastAsia" w:hAnsi="Times New Roman"/>
          <w:sz w:val="28"/>
          <w:szCs w:val="28"/>
          <w:lang w:eastAsia="ru-RU"/>
        </w:rPr>
      </w:pPr>
      <w:r w:rsidRPr="00272A79">
        <w:rPr>
          <w:rFonts w:ascii="Times New Roman" w:eastAsiaTheme="minorEastAsia" w:hAnsi="Times New Roman"/>
          <w:sz w:val="28"/>
          <w:szCs w:val="28"/>
          <w:lang w:eastAsia="ru-RU"/>
        </w:rPr>
        <w:t>звіт селищного голови про діяльність селищної ради – 1 рішення;</w:t>
      </w:r>
    </w:p>
    <w:p w:rsidR="00DB47AC" w:rsidRPr="00272A79" w:rsidRDefault="00DB47AC" w:rsidP="00DB47AC">
      <w:pPr>
        <w:numPr>
          <w:ilvl w:val="0"/>
          <w:numId w:val="24"/>
        </w:numPr>
        <w:spacing w:after="0"/>
        <w:contextualSpacing/>
        <w:jc w:val="both"/>
        <w:rPr>
          <w:rFonts w:ascii="Times New Roman" w:eastAsiaTheme="minorEastAsia" w:hAnsi="Times New Roman"/>
          <w:sz w:val="28"/>
          <w:szCs w:val="28"/>
          <w:lang w:eastAsia="ru-RU"/>
        </w:rPr>
      </w:pPr>
      <w:r w:rsidRPr="00272A79">
        <w:rPr>
          <w:rFonts w:ascii="Times New Roman" w:eastAsiaTheme="minorEastAsia" w:hAnsi="Times New Roman"/>
          <w:sz w:val="28"/>
          <w:szCs w:val="28"/>
          <w:lang w:eastAsia="ru-RU"/>
        </w:rPr>
        <w:t xml:space="preserve"> звіт про виконання програми соціально-економічного розвитку громади – 2 рішення;</w:t>
      </w:r>
    </w:p>
    <w:p w:rsidR="00DB47AC" w:rsidRPr="00272A79" w:rsidRDefault="00DB47AC" w:rsidP="00DB47AC">
      <w:pPr>
        <w:numPr>
          <w:ilvl w:val="0"/>
          <w:numId w:val="24"/>
        </w:numPr>
        <w:spacing w:after="0"/>
        <w:contextualSpacing/>
        <w:jc w:val="both"/>
        <w:rPr>
          <w:rFonts w:ascii="Times New Roman" w:eastAsiaTheme="minorEastAsia" w:hAnsi="Times New Roman"/>
          <w:sz w:val="28"/>
          <w:szCs w:val="28"/>
          <w:lang w:eastAsia="ru-RU"/>
        </w:rPr>
      </w:pPr>
      <w:r w:rsidRPr="00272A79">
        <w:rPr>
          <w:rFonts w:ascii="Times New Roman" w:eastAsiaTheme="minorEastAsia" w:hAnsi="Times New Roman"/>
          <w:sz w:val="28"/>
          <w:szCs w:val="28"/>
          <w:lang w:eastAsia="ru-RU"/>
        </w:rPr>
        <w:t xml:space="preserve"> формування селищного бюджету та фінансові питання – 13 рішень;</w:t>
      </w:r>
    </w:p>
    <w:p w:rsidR="00DB47AC" w:rsidRPr="00272A79" w:rsidRDefault="00DB47AC" w:rsidP="00DB47AC">
      <w:pPr>
        <w:numPr>
          <w:ilvl w:val="0"/>
          <w:numId w:val="24"/>
        </w:numPr>
        <w:spacing w:after="0"/>
        <w:contextualSpacing/>
        <w:jc w:val="both"/>
        <w:rPr>
          <w:rFonts w:ascii="Times New Roman" w:eastAsiaTheme="minorEastAsia" w:hAnsi="Times New Roman"/>
          <w:sz w:val="28"/>
          <w:szCs w:val="28"/>
          <w:lang w:eastAsia="ru-RU"/>
        </w:rPr>
      </w:pPr>
      <w:r w:rsidRPr="00272A79">
        <w:rPr>
          <w:rFonts w:ascii="Times New Roman" w:eastAsiaTheme="minorEastAsia" w:hAnsi="Times New Roman"/>
          <w:sz w:val="28"/>
          <w:szCs w:val="28"/>
          <w:lang w:eastAsia="ru-RU"/>
        </w:rPr>
        <w:t xml:space="preserve"> питання у сфері земельних відносин – 428 рішень;</w:t>
      </w:r>
    </w:p>
    <w:p w:rsidR="00DB47AC" w:rsidRPr="00272A79" w:rsidRDefault="00DB47AC" w:rsidP="00DB47AC">
      <w:pPr>
        <w:numPr>
          <w:ilvl w:val="0"/>
          <w:numId w:val="24"/>
        </w:numPr>
        <w:spacing w:after="0"/>
        <w:contextualSpacing/>
        <w:jc w:val="both"/>
        <w:rPr>
          <w:rFonts w:ascii="Times New Roman" w:eastAsiaTheme="minorEastAsia" w:hAnsi="Times New Roman"/>
          <w:sz w:val="28"/>
          <w:szCs w:val="28"/>
          <w:lang w:eastAsia="ru-RU"/>
        </w:rPr>
      </w:pPr>
      <w:r w:rsidRPr="00272A79">
        <w:rPr>
          <w:rFonts w:ascii="Times New Roman" w:eastAsiaTheme="minorEastAsia" w:hAnsi="Times New Roman"/>
          <w:sz w:val="28"/>
          <w:szCs w:val="28"/>
          <w:lang w:eastAsia="ru-RU"/>
        </w:rPr>
        <w:t xml:space="preserve"> управління комунальною власністю та оренда комунального майна – 9 рішень</w:t>
      </w:r>
    </w:p>
    <w:p w:rsidR="00DB47AC" w:rsidRPr="00272A79" w:rsidRDefault="00DB47AC" w:rsidP="00DB47AC">
      <w:pPr>
        <w:numPr>
          <w:ilvl w:val="0"/>
          <w:numId w:val="24"/>
        </w:numPr>
        <w:spacing w:after="0"/>
        <w:contextualSpacing/>
        <w:jc w:val="both"/>
        <w:rPr>
          <w:rFonts w:ascii="Times New Roman" w:eastAsiaTheme="minorEastAsia" w:hAnsi="Times New Roman"/>
          <w:sz w:val="28"/>
          <w:szCs w:val="28"/>
          <w:lang w:eastAsia="ru-RU"/>
        </w:rPr>
      </w:pPr>
      <w:r w:rsidRPr="00272A79">
        <w:rPr>
          <w:rFonts w:ascii="Times New Roman" w:eastAsiaTheme="minorEastAsia" w:hAnsi="Times New Roman"/>
          <w:sz w:val="28"/>
          <w:szCs w:val="28"/>
          <w:lang w:eastAsia="ru-RU"/>
        </w:rPr>
        <w:t xml:space="preserve"> прийняття програм та внесення змін до програм – 7 рішень</w:t>
      </w:r>
    </w:p>
    <w:p w:rsidR="00DB47AC" w:rsidRPr="00272A79" w:rsidRDefault="00DB47AC" w:rsidP="00DB47AC">
      <w:pPr>
        <w:numPr>
          <w:ilvl w:val="0"/>
          <w:numId w:val="24"/>
        </w:numPr>
        <w:spacing w:after="0"/>
        <w:contextualSpacing/>
        <w:jc w:val="both"/>
        <w:rPr>
          <w:rFonts w:ascii="Times New Roman" w:eastAsiaTheme="minorEastAsia" w:hAnsi="Times New Roman"/>
          <w:sz w:val="28"/>
          <w:szCs w:val="28"/>
          <w:lang w:eastAsia="ru-RU"/>
        </w:rPr>
      </w:pPr>
      <w:r w:rsidRPr="00272A79">
        <w:rPr>
          <w:rFonts w:ascii="Times New Roman" w:eastAsiaTheme="minorEastAsia" w:hAnsi="Times New Roman"/>
          <w:sz w:val="28"/>
          <w:szCs w:val="28"/>
          <w:lang w:eastAsia="ru-RU"/>
        </w:rPr>
        <w:t xml:space="preserve"> прийняття регуляторних актів – 2 рішення</w:t>
      </w:r>
    </w:p>
    <w:p w:rsidR="00DB47AC" w:rsidRPr="00272A79" w:rsidRDefault="00DB47AC" w:rsidP="00DB47AC">
      <w:pPr>
        <w:numPr>
          <w:ilvl w:val="0"/>
          <w:numId w:val="24"/>
        </w:numPr>
        <w:spacing w:after="0"/>
        <w:contextualSpacing/>
        <w:jc w:val="both"/>
        <w:rPr>
          <w:rFonts w:ascii="Times New Roman" w:eastAsiaTheme="minorEastAsia" w:hAnsi="Times New Roman"/>
          <w:sz w:val="28"/>
          <w:szCs w:val="28"/>
          <w:lang w:eastAsia="ru-RU"/>
        </w:rPr>
      </w:pPr>
      <w:r w:rsidRPr="00272A79">
        <w:rPr>
          <w:rFonts w:ascii="Times New Roman" w:eastAsiaTheme="minorEastAsia" w:hAnsi="Times New Roman"/>
          <w:sz w:val="28"/>
          <w:szCs w:val="28"/>
          <w:lang w:eastAsia="ru-RU"/>
        </w:rPr>
        <w:t xml:space="preserve"> питання  у сфері освіти – 10 рішень</w:t>
      </w:r>
    </w:p>
    <w:p w:rsidR="00DB47AC" w:rsidRPr="00272A79" w:rsidRDefault="00DB47AC" w:rsidP="00DB47AC">
      <w:pPr>
        <w:numPr>
          <w:ilvl w:val="0"/>
          <w:numId w:val="24"/>
        </w:numPr>
        <w:spacing w:after="0"/>
        <w:contextualSpacing/>
        <w:jc w:val="both"/>
        <w:rPr>
          <w:rFonts w:ascii="Times New Roman" w:eastAsiaTheme="minorEastAsia" w:hAnsi="Times New Roman"/>
          <w:sz w:val="28"/>
          <w:szCs w:val="28"/>
          <w:lang w:eastAsia="ru-RU"/>
        </w:rPr>
      </w:pPr>
      <w:r w:rsidRPr="00272A79">
        <w:rPr>
          <w:rFonts w:ascii="Times New Roman" w:eastAsiaTheme="minorEastAsia" w:hAnsi="Times New Roman"/>
          <w:sz w:val="28"/>
          <w:szCs w:val="28"/>
          <w:lang w:eastAsia="ru-RU"/>
        </w:rPr>
        <w:t xml:space="preserve"> питання у сфері культури – 3 рішення</w:t>
      </w:r>
    </w:p>
    <w:p w:rsidR="00DB47AC" w:rsidRPr="00272A79" w:rsidRDefault="00DB47AC" w:rsidP="00DB47AC">
      <w:pPr>
        <w:numPr>
          <w:ilvl w:val="0"/>
          <w:numId w:val="24"/>
        </w:numPr>
        <w:spacing w:after="0"/>
        <w:contextualSpacing/>
        <w:jc w:val="both"/>
        <w:rPr>
          <w:rFonts w:ascii="Times New Roman" w:eastAsiaTheme="minorEastAsia" w:hAnsi="Times New Roman"/>
          <w:sz w:val="28"/>
          <w:szCs w:val="28"/>
          <w:lang w:eastAsia="ru-RU"/>
        </w:rPr>
      </w:pPr>
      <w:r w:rsidRPr="00272A79">
        <w:rPr>
          <w:rFonts w:ascii="Times New Roman" w:eastAsiaTheme="minorEastAsia" w:hAnsi="Times New Roman"/>
          <w:sz w:val="28"/>
          <w:szCs w:val="28"/>
          <w:lang w:eastAsia="ru-RU"/>
        </w:rPr>
        <w:t xml:space="preserve"> інші питання. </w:t>
      </w:r>
    </w:p>
    <w:p w:rsidR="00DB47AC" w:rsidRPr="00272A79" w:rsidRDefault="00DB47AC" w:rsidP="00DB47AC">
      <w:pPr>
        <w:spacing w:after="0"/>
        <w:ind w:left="720"/>
        <w:contextualSpacing/>
        <w:jc w:val="both"/>
        <w:rPr>
          <w:rFonts w:ascii="Times New Roman" w:eastAsiaTheme="minorEastAsia" w:hAnsi="Times New Roman"/>
          <w:sz w:val="28"/>
          <w:szCs w:val="28"/>
          <w:lang w:eastAsia="ru-RU"/>
        </w:rPr>
      </w:pPr>
    </w:p>
    <w:p w:rsidR="00DB47AC" w:rsidRPr="00272A79" w:rsidRDefault="00DB47AC" w:rsidP="00DB47AC">
      <w:pPr>
        <w:spacing w:after="0"/>
        <w:ind w:left="720"/>
        <w:contextualSpacing/>
        <w:jc w:val="center"/>
        <w:rPr>
          <w:rFonts w:ascii="Times New Roman" w:eastAsiaTheme="minorEastAsia" w:hAnsi="Times New Roman"/>
          <w:b/>
          <w:sz w:val="28"/>
          <w:szCs w:val="28"/>
          <w:lang w:eastAsia="ru-RU"/>
        </w:rPr>
      </w:pPr>
      <w:r w:rsidRPr="00272A79">
        <w:rPr>
          <w:rFonts w:ascii="Times New Roman" w:eastAsiaTheme="minorEastAsia" w:hAnsi="Times New Roman"/>
          <w:b/>
          <w:sz w:val="28"/>
          <w:szCs w:val="28"/>
          <w:lang w:eastAsia="ru-RU"/>
        </w:rPr>
        <w:t>Відвідування селищними депутатами засідань сесій Солотвинської селищної ради</w:t>
      </w:r>
    </w:p>
    <w:tbl>
      <w:tblPr>
        <w:tblpPr w:leftFromText="180" w:rightFromText="180" w:vertAnchor="text" w:tblpY="1"/>
        <w:tblOverlap w:val="never"/>
        <w:tblW w:w="1381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3827"/>
        <w:gridCol w:w="1418"/>
        <w:gridCol w:w="1417"/>
        <w:gridCol w:w="1985"/>
        <w:gridCol w:w="4486"/>
      </w:tblGrid>
      <w:tr w:rsidR="00DB47AC" w:rsidRPr="00272A79" w:rsidTr="00D4202B">
        <w:tc>
          <w:tcPr>
            <w:tcW w:w="682" w:type="dxa"/>
            <w:tcBorders>
              <w:top w:val="single" w:sz="4" w:space="0" w:color="auto"/>
              <w:left w:val="single" w:sz="4" w:space="0" w:color="auto"/>
              <w:bottom w:val="single" w:sz="4" w:space="0" w:color="auto"/>
              <w:right w:val="single" w:sz="4" w:space="0" w:color="auto"/>
            </w:tcBorders>
            <w:hideMark/>
          </w:tcPr>
          <w:p w:rsidR="00DB47AC" w:rsidRPr="00272A79" w:rsidRDefault="00DB47AC" w:rsidP="00D4202B">
            <w:pPr>
              <w:widowControl w:val="0"/>
              <w:suppressAutoHyphens/>
              <w:spacing w:before="57" w:after="0"/>
              <w:jc w:val="both"/>
              <w:rPr>
                <w:rFonts w:ascii="Times New Roman" w:eastAsia="Arial Unicode MS" w:hAnsi="Times New Roman" w:cs="Times New Roman"/>
                <w:kern w:val="2"/>
                <w:sz w:val="16"/>
                <w:szCs w:val="16"/>
              </w:rPr>
            </w:pPr>
            <w:r w:rsidRPr="00272A79">
              <w:rPr>
                <w:rFonts w:ascii="Times New Roman" w:eastAsia="Arial Unicode MS" w:hAnsi="Times New Roman" w:cs="Times New Roman"/>
                <w:kern w:val="2"/>
                <w:sz w:val="16"/>
                <w:szCs w:val="16"/>
              </w:rPr>
              <w:t>№ п/п</w:t>
            </w:r>
          </w:p>
        </w:tc>
        <w:tc>
          <w:tcPr>
            <w:tcW w:w="3827" w:type="dxa"/>
            <w:tcBorders>
              <w:top w:val="single" w:sz="4" w:space="0" w:color="auto"/>
              <w:left w:val="single" w:sz="4" w:space="0" w:color="auto"/>
              <w:bottom w:val="single" w:sz="4" w:space="0" w:color="auto"/>
              <w:right w:val="single" w:sz="4" w:space="0" w:color="auto"/>
            </w:tcBorders>
            <w:hideMark/>
          </w:tcPr>
          <w:p w:rsidR="00DB47AC" w:rsidRPr="00272A79" w:rsidRDefault="00DB47AC" w:rsidP="00D4202B">
            <w:pPr>
              <w:widowControl w:val="0"/>
              <w:suppressAutoHyphens/>
              <w:spacing w:before="57" w:after="0"/>
              <w:jc w:val="center"/>
              <w:rPr>
                <w:rFonts w:ascii="Times New Roman" w:eastAsia="Arial Unicode MS" w:hAnsi="Times New Roman" w:cs="Times New Roman"/>
                <w:kern w:val="2"/>
                <w:sz w:val="16"/>
                <w:szCs w:val="16"/>
              </w:rPr>
            </w:pPr>
            <w:r w:rsidRPr="00272A79">
              <w:rPr>
                <w:rFonts w:ascii="Times New Roman" w:eastAsia="Arial Unicode MS" w:hAnsi="Times New Roman" w:cs="Times New Roman"/>
                <w:kern w:val="2"/>
                <w:sz w:val="16"/>
                <w:szCs w:val="16"/>
              </w:rPr>
              <w:t>Прізвище, ім’я по батькові</w:t>
            </w:r>
          </w:p>
        </w:tc>
        <w:tc>
          <w:tcPr>
            <w:tcW w:w="1418"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suppressAutoHyphens/>
              <w:spacing w:before="57" w:after="0"/>
              <w:jc w:val="center"/>
              <w:rPr>
                <w:rFonts w:ascii="Times New Roman" w:eastAsia="Arial Unicode MS" w:hAnsi="Times New Roman" w:cs="Times New Roman"/>
                <w:kern w:val="2"/>
                <w:sz w:val="16"/>
                <w:szCs w:val="16"/>
              </w:rPr>
            </w:pPr>
            <w:r w:rsidRPr="00272A79">
              <w:rPr>
                <w:rFonts w:ascii="Times New Roman" w:eastAsia="Arial Unicode MS" w:hAnsi="Times New Roman" w:cs="Times New Roman"/>
                <w:kern w:val="2"/>
                <w:sz w:val="16"/>
                <w:szCs w:val="16"/>
              </w:rPr>
              <w:t>присутні</w:t>
            </w:r>
          </w:p>
        </w:tc>
        <w:tc>
          <w:tcPr>
            <w:tcW w:w="1417"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suppressAutoHyphens/>
              <w:spacing w:before="57" w:after="0"/>
              <w:rPr>
                <w:rFonts w:ascii="Times New Roman" w:eastAsia="Arial Unicode MS" w:hAnsi="Times New Roman" w:cs="Times New Roman"/>
                <w:kern w:val="2"/>
                <w:sz w:val="16"/>
                <w:szCs w:val="16"/>
              </w:rPr>
            </w:pPr>
            <w:r w:rsidRPr="00272A79">
              <w:rPr>
                <w:rFonts w:ascii="Times New Roman" w:eastAsia="Arial Unicode MS" w:hAnsi="Times New Roman" w:cs="Times New Roman"/>
                <w:kern w:val="2"/>
                <w:sz w:val="16"/>
                <w:szCs w:val="16"/>
              </w:rPr>
              <w:t>відсутні</w:t>
            </w:r>
          </w:p>
        </w:tc>
        <w:tc>
          <w:tcPr>
            <w:tcW w:w="1985" w:type="dxa"/>
            <w:tcBorders>
              <w:top w:val="nil"/>
              <w:left w:val="single" w:sz="4" w:space="0" w:color="auto"/>
              <w:right w:val="single" w:sz="4" w:space="0" w:color="auto"/>
            </w:tcBorders>
          </w:tcPr>
          <w:p w:rsidR="00DB47AC" w:rsidRPr="00272A79" w:rsidRDefault="00DB47AC" w:rsidP="00D4202B">
            <w:pPr>
              <w:widowControl w:val="0"/>
              <w:suppressAutoHyphens/>
              <w:spacing w:before="57" w:after="0"/>
              <w:rPr>
                <w:rFonts w:ascii="Times New Roman" w:eastAsia="Arial Unicode MS" w:hAnsi="Times New Roman" w:cs="Times New Roman"/>
                <w:kern w:val="2"/>
                <w:sz w:val="16"/>
                <w:szCs w:val="16"/>
              </w:rPr>
            </w:pPr>
            <w:r w:rsidRPr="00272A79">
              <w:rPr>
                <w:rFonts w:ascii="Times New Roman" w:eastAsia="Arial Unicode MS" w:hAnsi="Times New Roman" w:cs="Times New Roman"/>
                <w:kern w:val="2"/>
                <w:sz w:val="16"/>
                <w:szCs w:val="16"/>
              </w:rPr>
              <w:t>Відсоток відвідування</w:t>
            </w:r>
          </w:p>
        </w:tc>
        <w:tc>
          <w:tcPr>
            <w:tcW w:w="4486" w:type="dxa"/>
            <w:vMerge w:val="restart"/>
            <w:tcBorders>
              <w:top w:val="nil"/>
              <w:left w:val="single" w:sz="4" w:space="0" w:color="auto"/>
              <w:right w:val="single" w:sz="4" w:space="0" w:color="auto"/>
            </w:tcBorders>
          </w:tcPr>
          <w:p w:rsidR="00DB47AC" w:rsidRPr="00272A79" w:rsidRDefault="00DB47AC" w:rsidP="00D4202B">
            <w:pPr>
              <w:widowControl w:val="0"/>
              <w:suppressAutoHyphens/>
              <w:spacing w:before="57" w:after="0"/>
              <w:rPr>
                <w:rFonts w:ascii="Times New Roman" w:eastAsia="Arial Unicode MS" w:hAnsi="Times New Roman" w:cs="Times New Roman"/>
                <w:kern w:val="2"/>
                <w:sz w:val="16"/>
                <w:szCs w:val="16"/>
              </w:rPr>
            </w:pPr>
          </w:p>
        </w:tc>
      </w:tr>
      <w:tr w:rsidR="00DB47AC" w:rsidRPr="00272A79" w:rsidTr="00D4202B">
        <w:tc>
          <w:tcPr>
            <w:tcW w:w="682"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suppressAutoHyphens/>
              <w:spacing w:before="57" w:after="0"/>
              <w:jc w:val="both"/>
              <w:rPr>
                <w:rFonts w:ascii="Times New Roman" w:eastAsia="Arial Unicode MS" w:hAnsi="Times New Roman" w:cs="Times New Roman"/>
                <w:kern w:val="2"/>
                <w:sz w:val="16"/>
                <w:szCs w:val="16"/>
              </w:rPr>
            </w:pPr>
          </w:p>
        </w:tc>
        <w:tc>
          <w:tcPr>
            <w:tcW w:w="3827" w:type="dxa"/>
            <w:tcBorders>
              <w:top w:val="single" w:sz="4" w:space="0" w:color="auto"/>
              <w:left w:val="single" w:sz="4" w:space="0" w:color="auto"/>
              <w:bottom w:val="single" w:sz="4" w:space="0" w:color="auto"/>
              <w:right w:val="single" w:sz="4" w:space="0" w:color="auto"/>
            </w:tcBorders>
            <w:hideMark/>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b/>
                <w:color w:val="000000"/>
                <w:sz w:val="16"/>
                <w:szCs w:val="16"/>
                <w:lang w:eastAsia="ru-RU"/>
              </w:rPr>
            </w:pPr>
            <w:r w:rsidRPr="00272A79">
              <w:rPr>
                <w:rFonts w:ascii="Times New Roman" w:eastAsia="Times New Roman" w:hAnsi="Times New Roman" w:cs="Times New Roman"/>
                <w:b/>
                <w:color w:val="000000"/>
                <w:sz w:val="16"/>
                <w:szCs w:val="16"/>
                <w:lang w:eastAsia="ru-RU"/>
              </w:rPr>
              <w:t>ВО «Свобода»</w:t>
            </w:r>
          </w:p>
        </w:tc>
        <w:tc>
          <w:tcPr>
            <w:tcW w:w="1418"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b/>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b/>
                <w:color w:val="000000"/>
                <w:sz w:val="16"/>
                <w:szCs w:val="16"/>
                <w:lang w:eastAsia="ru-RU"/>
              </w:rPr>
            </w:pPr>
          </w:p>
        </w:tc>
        <w:tc>
          <w:tcPr>
            <w:tcW w:w="1985" w:type="dxa"/>
            <w:tcBorders>
              <w:left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b/>
                <w:color w:val="000000"/>
                <w:sz w:val="16"/>
                <w:szCs w:val="16"/>
                <w:lang w:eastAsia="ru-RU"/>
              </w:rPr>
            </w:pPr>
          </w:p>
        </w:tc>
        <w:tc>
          <w:tcPr>
            <w:tcW w:w="4486" w:type="dxa"/>
            <w:vMerge/>
            <w:tcBorders>
              <w:left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b/>
                <w:color w:val="000000"/>
                <w:sz w:val="16"/>
                <w:szCs w:val="16"/>
                <w:lang w:eastAsia="ru-RU"/>
              </w:rPr>
            </w:pPr>
          </w:p>
        </w:tc>
      </w:tr>
      <w:tr w:rsidR="00DB47AC" w:rsidRPr="00272A79" w:rsidTr="00D4202B">
        <w:tc>
          <w:tcPr>
            <w:tcW w:w="682" w:type="dxa"/>
            <w:tcBorders>
              <w:top w:val="single" w:sz="4" w:space="0" w:color="auto"/>
              <w:left w:val="single" w:sz="4" w:space="0" w:color="auto"/>
              <w:bottom w:val="single" w:sz="4" w:space="0" w:color="auto"/>
              <w:right w:val="single" w:sz="4" w:space="0" w:color="auto"/>
            </w:tcBorders>
            <w:hideMark/>
          </w:tcPr>
          <w:p w:rsidR="00DB47AC" w:rsidRPr="00272A79" w:rsidRDefault="00DB47AC" w:rsidP="00D4202B">
            <w:pPr>
              <w:widowControl w:val="0"/>
              <w:suppressAutoHyphens/>
              <w:spacing w:before="57" w:after="0"/>
              <w:jc w:val="both"/>
              <w:rPr>
                <w:rFonts w:ascii="Times New Roman" w:eastAsia="Arial Unicode MS" w:hAnsi="Times New Roman" w:cs="Times New Roman"/>
                <w:kern w:val="2"/>
                <w:sz w:val="16"/>
                <w:szCs w:val="16"/>
              </w:rPr>
            </w:pPr>
            <w:r w:rsidRPr="00272A79">
              <w:rPr>
                <w:rFonts w:ascii="Times New Roman" w:eastAsia="Arial Unicode MS" w:hAnsi="Times New Roman" w:cs="Times New Roman"/>
                <w:kern w:val="2"/>
                <w:sz w:val="16"/>
                <w:szCs w:val="16"/>
              </w:rPr>
              <w:t>1</w:t>
            </w:r>
          </w:p>
        </w:tc>
        <w:tc>
          <w:tcPr>
            <w:tcW w:w="3827" w:type="dxa"/>
            <w:tcBorders>
              <w:top w:val="single" w:sz="4" w:space="0" w:color="auto"/>
              <w:left w:val="single" w:sz="4" w:space="0" w:color="auto"/>
              <w:bottom w:val="single" w:sz="4" w:space="0" w:color="auto"/>
              <w:right w:val="single" w:sz="4" w:space="0" w:color="auto"/>
            </w:tcBorders>
            <w:hideMark/>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sz w:val="16"/>
                <w:szCs w:val="16"/>
                <w:lang w:val="ru-RU" w:eastAsia="ru-RU"/>
              </w:rPr>
            </w:pPr>
            <w:r w:rsidRPr="00272A79">
              <w:rPr>
                <w:rFonts w:ascii="Times New Roman" w:eastAsia="Times New Roman" w:hAnsi="Times New Roman" w:cs="Times New Roman"/>
                <w:color w:val="000000"/>
                <w:sz w:val="16"/>
                <w:szCs w:val="16"/>
                <w:lang w:val="ru-RU" w:eastAsia="ru-RU"/>
              </w:rPr>
              <w:t>Білусяк Богдан Васильович</w:t>
            </w:r>
          </w:p>
        </w:tc>
        <w:tc>
          <w:tcPr>
            <w:tcW w:w="1418"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11</w:t>
            </w:r>
          </w:p>
        </w:tc>
        <w:tc>
          <w:tcPr>
            <w:tcW w:w="1417"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0</w:t>
            </w:r>
          </w:p>
        </w:tc>
        <w:tc>
          <w:tcPr>
            <w:tcW w:w="1985" w:type="dxa"/>
            <w:tcBorders>
              <w:left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100%</w:t>
            </w:r>
          </w:p>
        </w:tc>
        <w:tc>
          <w:tcPr>
            <w:tcW w:w="4486" w:type="dxa"/>
            <w:vMerge/>
            <w:tcBorders>
              <w:left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p>
        </w:tc>
      </w:tr>
      <w:tr w:rsidR="00DB47AC" w:rsidRPr="00272A79" w:rsidTr="00D4202B">
        <w:tc>
          <w:tcPr>
            <w:tcW w:w="682" w:type="dxa"/>
            <w:tcBorders>
              <w:top w:val="single" w:sz="4" w:space="0" w:color="auto"/>
              <w:left w:val="single" w:sz="4" w:space="0" w:color="auto"/>
              <w:bottom w:val="single" w:sz="4" w:space="0" w:color="auto"/>
              <w:right w:val="single" w:sz="4" w:space="0" w:color="auto"/>
            </w:tcBorders>
            <w:hideMark/>
          </w:tcPr>
          <w:p w:rsidR="00DB47AC" w:rsidRPr="00272A79" w:rsidRDefault="00DB47AC" w:rsidP="00D4202B">
            <w:pPr>
              <w:widowControl w:val="0"/>
              <w:suppressAutoHyphens/>
              <w:spacing w:before="57" w:after="0"/>
              <w:jc w:val="both"/>
              <w:rPr>
                <w:rFonts w:ascii="Times New Roman" w:eastAsia="Arial Unicode MS" w:hAnsi="Times New Roman" w:cs="Times New Roman"/>
                <w:kern w:val="2"/>
                <w:sz w:val="16"/>
                <w:szCs w:val="16"/>
              </w:rPr>
            </w:pPr>
            <w:r w:rsidRPr="00272A79">
              <w:rPr>
                <w:rFonts w:ascii="Times New Roman" w:eastAsia="Arial Unicode MS" w:hAnsi="Times New Roman" w:cs="Times New Roman"/>
                <w:kern w:val="2"/>
                <w:sz w:val="16"/>
                <w:szCs w:val="16"/>
              </w:rPr>
              <w:t>2</w:t>
            </w:r>
          </w:p>
        </w:tc>
        <w:tc>
          <w:tcPr>
            <w:tcW w:w="3827" w:type="dxa"/>
            <w:tcBorders>
              <w:top w:val="single" w:sz="4" w:space="0" w:color="auto"/>
              <w:left w:val="single" w:sz="4" w:space="0" w:color="auto"/>
              <w:bottom w:val="single" w:sz="4" w:space="0" w:color="auto"/>
              <w:right w:val="single" w:sz="4" w:space="0" w:color="auto"/>
            </w:tcBorders>
            <w:hideMark/>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sz w:val="16"/>
                <w:szCs w:val="16"/>
                <w:lang w:val="ru-RU" w:eastAsia="ru-RU"/>
              </w:rPr>
            </w:pPr>
            <w:r w:rsidRPr="00272A79">
              <w:rPr>
                <w:rFonts w:ascii="Times New Roman" w:eastAsia="Times New Roman" w:hAnsi="Times New Roman" w:cs="Times New Roman"/>
                <w:color w:val="000000"/>
                <w:sz w:val="16"/>
                <w:szCs w:val="16"/>
                <w:lang w:val="ru-RU" w:eastAsia="ru-RU"/>
              </w:rPr>
              <w:t>Скрипник Ганна Степанівна</w:t>
            </w:r>
          </w:p>
        </w:tc>
        <w:tc>
          <w:tcPr>
            <w:tcW w:w="1418"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11</w:t>
            </w:r>
          </w:p>
        </w:tc>
        <w:tc>
          <w:tcPr>
            <w:tcW w:w="1417"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tabs>
                <w:tab w:val="left" w:pos="720"/>
                <w:tab w:val="left" w:pos="4512"/>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0</w:t>
            </w:r>
          </w:p>
        </w:tc>
        <w:tc>
          <w:tcPr>
            <w:tcW w:w="1985" w:type="dxa"/>
            <w:tcBorders>
              <w:left w:val="single" w:sz="4" w:space="0" w:color="auto"/>
              <w:right w:val="single" w:sz="4" w:space="0" w:color="auto"/>
            </w:tcBorders>
          </w:tcPr>
          <w:p w:rsidR="00DB47AC" w:rsidRPr="00272A79" w:rsidRDefault="00DB47AC" w:rsidP="00D4202B">
            <w:pPr>
              <w:widowControl w:val="0"/>
              <w:tabs>
                <w:tab w:val="left" w:pos="720"/>
                <w:tab w:val="left" w:pos="4512"/>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100%</w:t>
            </w:r>
          </w:p>
        </w:tc>
        <w:tc>
          <w:tcPr>
            <w:tcW w:w="4486" w:type="dxa"/>
            <w:vMerge/>
            <w:tcBorders>
              <w:left w:val="single" w:sz="4" w:space="0" w:color="auto"/>
              <w:right w:val="single" w:sz="4" w:space="0" w:color="auto"/>
            </w:tcBorders>
          </w:tcPr>
          <w:p w:rsidR="00DB47AC" w:rsidRPr="00272A79" w:rsidRDefault="00DB47AC" w:rsidP="00D4202B">
            <w:pPr>
              <w:widowControl w:val="0"/>
              <w:tabs>
                <w:tab w:val="left" w:pos="720"/>
                <w:tab w:val="left" w:pos="4512"/>
              </w:tabs>
              <w:spacing w:before="100" w:beforeAutospacing="1" w:after="100" w:afterAutospacing="1"/>
              <w:jc w:val="both"/>
              <w:rPr>
                <w:rFonts w:ascii="Times New Roman" w:eastAsia="Times New Roman" w:hAnsi="Times New Roman" w:cs="Times New Roman"/>
                <w:color w:val="000000"/>
                <w:sz w:val="16"/>
                <w:szCs w:val="16"/>
                <w:lang w:eastAsia="ru-RU"/>
              </w:rPr>
            </w:pPr>
          </w:p>
        </w:tc>
      </w:tr>
      <w:tr w:rsidR="00DB47AC" w:rsidRPr="00272A79" w:rsidTr="00D4202B">
        <w:tc>
          <w:tcPr>
            <w:tcW w:w="682" w:type="dxa"/>
            <w:tcBorders>
              <w:top w:val="single" w:sz="4" w:space="0" w:color="auto"/>
              <w:left w:val="single" w:sz="4" w:space="0" w:color="auto"/>
              <w:bottom w:val="single" w:sz="4" w:space="0" w:color="auto"/>
              <w:right w:val="single" w:sz="4" w:space="0" w:color="auto"/>
            </w:tcBorders>
            <w:hideMark/>
          </w:tcPr>
          <w:p w:rsidR="00DB47AC" w:rsidRPr="00272A79" w:rsidRDefault="00DB47AC" w:rsidP="00D4202B">
            <w:pPr>
              <w:widowControl w:val="0"/>
              <w:suppressAutoHyphens/>
              <w:spacing w:before="57" w:after="0"/>
              <w:jc w:val="both"/>
              <w:rPr>
                <w:rFonts w:ascii="Times New Roman" w:eastAsia="Arial Unicode MS" w:hAnsi="Times New Roman" w:cs="Times New Roman"/>
                <w:kern w:val="2"/>
                <w:sz w:val="16"/>
                <w:szCs w:val="16"/>
              </w:rPr>
            </w:pPr>
            <w:r w:rsidRPr="00272A79">
              <w:rPr>
                <w:rFonts w:ascii="Times New Roman" w:eastAsia="Arial Unicode MS" w:hAnsi="Times New Roman" w:cs="Times New Roman"/>
                <w:kern w:val="2"/>
                <w:sz w:val="16"/>
                <w:szCs w:val="16"/>
              </w:rPr>
              <w:t>3</w:t>
            </w:r>
          </w:p>
        </w:tc>
        <w:tc>
          <w:tcPr>
            <w:tcW w:w="3827" w:type="dxa"/>
            <w:tcBorders>
              <w:top w:val="single" w:sz="4" w:space="0" w:color="auto"/>
              <w:left w:val="single" w:sz="4" w:space="0" w:color="auto"/>
              <w:bottom w:val="single" w:sz="4" w:space="0" w:color="auto"/>
              <w:right w:val="single" w:sz="4" w:space="0" w:color="auto"/>
            </w:tcBorders>
            <w:hideMark/>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sz w:val="16"/>
                <w:szCs w:val="16"/>
                <w:lang w:val="ru-RU" w:eastAsia="ru-RU"/>
              </w:rPr>
            </w:pPr>
            <w:r w:rsidRPr="00272A79">
              <w:rPr>
                <w:rFonts w:ascii="Times New Roman" w:eastAsia="Times New Roman" w:hAnsi="Times New Roman" w:cs="Times New Roman"/>
                <w:color w:val="000000"/>
                <w:sz w:val="16"/>
                <w:szCs w:val="16"/>
                <w:lang w:val="ru-RU" w:eastAsia="ru-RU"/>
              </w:rPr>
              <w:t>Мандзюк Василь Михайлович</w:t>
            </w:r>
          </w:p>
        </w:tc>
        <w:tc>
          <w:tcPr>
            <w:tcW w:w="1418"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11</w:t>
            </w:r>
          </w:p>
        </w:tc>
        <w:tc>
          <w:tcPr>
            <w:tcW w:w="1417"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0</w:t>
            </w:r>
          </w:p>
        </w:tc>
        <w:tc>
          <w:tcPr>
            <w:tcW w:w="1985" w:type="dxa"/>
            <w:tcBorders>
              <w:left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100%</w:t>
            </w:r>
          </w:p>
        </w:tc>
        <w:tc>
          <w:tcPr>
            <w:tcW w:w="4486" w:type="dxa"/>
            <w:vMerge/>
            <w:tcBorders>
              <w:left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p>
        </w:tc>
      </w:tr>
      <w:tr w:rsidR="00DB47AC" w:rsidRPr="00272A79" w:rsidTr="00D4202B">
        <w:tc>
          <w:tcPr>
            <w:tcW w:w="682" w:type="dxa"/>
            <w:tcBorders>
              <w:top w:val="single" w:sz="4" w:space="0" w:color="auto"/>
              <w:left w:val="single" w:sz="4" w:space="0" w:color="auto"/>
              <w:bottom w:val="single" w:sz="4" w:space="0" w:color="auto"/>
              <w:right w:val="single" w:sz="4" w:space="0" w:color="auto"/>
            </w:tcBorders>
            <w:hideMark/>
          </w:tcPr>
          <w:p w:rsidR="00DB47AC" w:rsidRPr="00272A79" w:rsidRDefault="00DB47AC" w:rsidP="00D4202B">
            <w:pPr>
              <w:widowControl w:val="0"/>
              <w:suppressAutoHyphens/>
              <w:spacing w:before="57" w:after="0"/>
              <w:jc w:val="both"/>
              <w:rPr>
                <w:rFonts w:ascii="Times New Roman" w:eastAsia="Arial Unicode MS" w:hAnsi="Times New Roman" w:cs="Times New Roman"/>
                <w:kern w:val="2"/>
                <w:sz w:val="16"/>
                <w:szCs w:val="16"/>
              </w:rPr>
            </w:pPr>
            <w:r w:rsidRPr="00272A79">
              <w:rPr>
                <w:rFonts w:ascii="Times New Roman" w:eastAsia="Arial Unicode MS" w:hAnsi="Times New Roman" w:cs="Times New Roman"/>
                <w:kern w:val="2"/>
                <w:sz w:val="16"/>
                <w:szCs w:val="16"/>
              </w:rPr>
              <w:t>4</w:t>
            </w:r>
          </w:p>
        </w:tc>
        <w:tc>
          <w:tcPr>
            <w:tcW w:w="3827" w:type="dxa"/>
            <w:tcBorders>
              <w:top w:val="single" w:sz="4" w:space="0" w:color="auto"/>
              <w:left w:val="single" w:sz="4" w:space="0" w:color="auto"/>
              <w:bottom w:val="single" w:sz="4" w:space="0" w:color="auto"/>
              <w:right w:val="single" w:sz="4" w:space="0" w:color="auto"/>
            </w:tcBorders>
            <w:hideMark/>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sz w:val="16"/>
                <w:szCs w:val="16"/>
                <w:lang w:eastAsia="ru-RU"/>
              </w:rPr>
            </w:pPr>
            <w:r w:rsidRPr="00272A79">
              <w:rPr>
                <w:rFonts w:ascii="Times New Roman" w:eastAsia="Times New Roman" w:hAnsi="Times New Roman" w:cs="Times New Roman"/>
                <w:color w:val="000000"/>
                <w:sz w:val="16"/>
                <w:szCs w:val="16"/>
                <w:lang w:eastAsia="ru-RU"/>
              </w:rPr>
              <w:t>Вагилевич Борис Борисович</w:t>
            </w:r>
          </w:p>
        </w:tc>
        <w:tc>
          <w:tcPr>
            <w:tcW w:w="1418"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10</w:t>
            </w:r>
          </w:p>
        </w:tc>
        <w:tc>
          <w:tcPr>
            <w:tcW w:w="1417"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1</w:t>
            </w:r>
          </w:p>
        </w:tc>
        <w:tc>
          <w:tcPr>
            <w:tcW w:w="1985" w:type="dxa"/>
            <w:tcBorders>
              <w:left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91%</w:t>
            </w:r>
          </w:p>
        </w:tc>
        <w:tc>
          <w:tcPr>
            <w:tcW w:w="4486" w:type="dxa"/>
            <w:vMerge/>
            <w:tcBorders>
              <w:left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p>
        </w:tc>
      </w:tr>
      <w:tr w:rsidR="00DB47AC" w:rsidRPr="00272A79" w:rsidTr="00D4202B">
        <w:tc>
          <w:tcPr>
            <w:tcW w:w="682" w:type="dxa"/>
            <w:tcBorders>
              <w:top w:val="single" w:sz="4" w:space="0" w:color="auto"/>
              <w:left w:val="single" w:sz="4" w:space="0" w:color="auto"/>
              <w:bottom w:val="single" w:sz="4" w:space="0" w:color="auto"/>
              <w:right w:val="single" w:sz="4" w:space="0" w:color="auto"/>
            </w:tcBorders>
            <w:hideMark/>
          </w:tcPr>
          <w:p w:rsidR="00DB47AC" w:rsidRPr="00272A79" w:rsidRDefault="00DB47AC" w:rsidP="00D4202B">
            <w:pPr>
              <w:widowControl w:val="0"/>
              <w:suppressAutoHyphens/>
              <w:spacing w:before="57" w:after="0"/>
              <w:jc w:val="both"/>
              <w:rPr>
                <w:rFonts w:ascii="Times New Roman" w:eastAsia="Arial Unicode MS" w:hAnsi="Times New Roman" w:cs="Times New Roman"/>
                <w:kern w:val="2"/>
                <w:sz w:val="16"/>
                <w:szCs w:val="16"/>
              </w:rPr>
            </w:pPr>
            <w:r w:rsidRPr="00272A79">
              <w:rPr>
                <w:rFonts w:ascii="Times New Roman" w:eastAsia="Arial Unicode MS" w:hAnsi="Times New Roman" w:cs="Times New Roman"/>
                <w:kern w:val="2"/>
                <w:sz w:val="16"/>
                <w:szCs w:val="16"/>
              </w:rPr>
              <w:t>5</w:t>
            </w:r>
          </w:p>
        </w:tc>
        <w:tc>
          <w:tcPr>
            <w:tcW w:w="3827" w:type="dxa"/>
            <w:tcBorders>
              <w:top w:val="single" w:sz="4" w:space="0" w:color="auto"/>
              <w:left w:val="single" w:sz="4" w:space="0" w:color="auto"/>
              <w:bottom w:val="single" w:sz="4" w:space="0" w:color="auto"/>
              <w:right w:val="single" w:sz="4" w:space="0" w:color="auto"/>
            </w:tcBorders>
            <w:hideMark/>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sz w:val="16"/>
                <w:szCs w:val="16"/>
                <w:lang w:val="ru-RU" w:eastAsia="ru-RU"/>
              </w:rPr>
            </w:pPr>
            <w:r w:rsidRPr="00272A79">
              <w:rPr>
                <w:rFonts w:ascii="Times New Roman" w:eastAsia="Times New Roman" w:hAnsi="Times New Roman" w:cs="Times New Roman"/>
                <w:color w:val="000000"/>
                <w:sz w:val="16"/>
                <w:szCs w:val="16"/>
                <w:lang w:val="ru-RU" w:eastAsia="ru-RU"/>
              </w:rPr>
              <w:t>Гоцанюк Микола Степанович</w:t>
            </w:r>
          </w:p>
        </w:tc>
        <w:tc>
          <w:tcPr>
            <w:tcW w:w="1418"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10</w:t>
            </w:r>
          </w:p>
        </w:tc>
        <w:tc>
          <w:tcPr>
            <w:tcW w:w="1417"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1</w:t>
            </w:r>
          </w:p>
        </w:tc>
        <w:tc>
          <w:tcPr>
            <w:tcW w:w="1985" w:type="dxa"/>
            <w:tcBorders>
              <w:left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91%</w:t>
            </w:r>
          </w:p>
        </w:tc>
        <w:tc>
          <w:tcPr>
            <w:tcW w:w="4486" w:type="dxa"/>
            <w:vMerge/>
            <w:tcBorders>
              <w:left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p>
        </w:tc>
      </w:tr>
      <w:tr w:rsidR="00DB47AC" w:rsidRPr="00272A79" w:rsidTr="00D4202B">
        <w:tc>
          <w:tcPr>
            <w:tcW w:w="682" w:type="dxa"/>
            <w:tcBorders>
              <w:top w:val="single" w:sz="4" w:space="0" w:color="auto"/>
              <w:left w:val="single" w:sz="4" w:space="0" w:color="auto"/>
              <w:bottom w:val="single" w:sz="4" w:space="0" w:color="auto"/>
              <w:right w:val="single" w:sz="4" w:space="0" w:color="auto"/>
            </w:tcBorders>
            <w:hideMark/>
          </w:tcPr>
          <w:p w:rsidR="00DB47AC" w:rsidRPr="00272A79" w:rsidRDefault="00DB47AC" w:rsidP="00D4202B">
            <w:pPr>
              <w:widowControl w:val="0"/>
              <w:suppressAutoHyphens/>
              <w:spacing w:before="57" w:after="0"/>
              <w:jc w:val="both"/>
              <w:rPr>
                <w:rFonts w:ascii="Times New Roman" w:eastAsia="Arial Unicode MS" w:hAnsi="Times New Roman" w:cs="Times New Roman"/>
                <w:kern w:val="2"/>
                <w:sz w:val="16"/>
                <w:szCs w:val="16"/>
              </w:rPr>
            </w:pPr>
            <w:r w:rsidRPr="00272A79">
              <w:rPr>
                <w:rFonts w:ascii="Times New Roman" w:eastAsia="Arial Unicode MS" w:hAnsi="Times New Roman" w:cs="Times New Roman"/>
                <w:kern w:val="2"/>
                <w:sz w:val="16"/>
                <w:szCs w:val="16"/>
              </w:rPr>
              <w:t>6</w:t>
            </w:r>
          </w:p>
        </w:tc>
        <w:tc>
          <w:tcPr>
            <w:tcW w:w="3827" w:type="dxa"/>
            <w:tcBorders>
              <w:top w:val="single" w:sz="4" w:space="0" w:color="auto"/>
              <w:left w:val="single" w:sz="4" w:space="0" w:color="auto"/>
              <w:bottom w:val="single" w:sz="4" w:space="0" w:color="auto"/>
              <w:right w:val="single" w:sz="4" w:space="0" w:color="auto"/>
            </w:tcBorders>
            <w:hideMark/>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sz w:val="16"/>
                <w:szCs w:val="16"/>
                <w:lang w:val="ru-RU" w:eastAsia="ru-RU"/>
              </w:rPr>
            </w:pPr>
            <w:r w:rsidRPr="00272A79">
              <w:rPr>
                <w:rFonts w:ascii="Times New Roman" w:eastAsia="Times New Roman" w:hAnsi="Times New Roman" w:cs="Times New Roman"/>
                <w:color w:val="000000"/>
                <w:sz w:val="16"/>
                <w:szCs w:val="16"/>
                <w:lang w:val="ru-RU" w:eastAsia="ru-RU"/>
              </w:rPr>
              <w:t>Гаванюк Анатолій Романович</w:t>
            </w:r>
          </w:p>
        </w:tc>
        <w:tc>
          <w:tcPr>
            <w:tcW w:w="1418"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11</w:t>
            </w:r>
          </w:p>
        </w:tc>
        <w:tc>
          <w:tcPr>
            <w:tcW w:w="1417"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0</w:t>
            </w:r>
          </w:p>
        </w:tc>
        <w:tc>
          <w:tcPr>
            <w:tcW w:w="1985" w:type="dxa"/>
            <w:tcBorders>
              <w:left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100%</w:t>
            </w:r>
          </w:p>
        </w:tc>
        <w:tc>
          <w:tcPr>
            <w:tcW w:w="4486" w:type="dxa"/>
            <w:vMerge/>
            <w:tcBorders>
              <w:left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p>
        </w:tc>
      </w:tr>
      <w:tr w:rsidR="00DB47AC" w:rsidRPr="00272A79" w:rsidTr="00D4202B">
        <w:tc>
          <w:tcPr>
            <w:tcW w:w="682"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suppressAutoHyphens/>
              <w:spacing w:before="57" w:after="0"/>
              <w:jc w:val="both"/>
              <w:rPr>
                <w:rFonts w:ascii="Times New Roman" w:eastAsia="Arial Unicode MS" w:hAnsi="Times New Roman" w:cs="Times New Roman"/>
                <w:kern w:val="2"/>
                <w:sz w:val="16"/>
                <w:szCs w:val="16"/>
              </w:rPr>
            </w:pPr>
          </w:p>
        </w:tc>
        <w:tc>
          <w:tcPr>
            <w:tcW w:w="3827" w:type="dxa"/>
            <w:tcBorders>
              <w:top w:val="single" w:sz="4" w:space="0" w:color="auto"/>
              <w:left w:val="single" w:sz="4" w:space="0" w:color="auto"/>
              <w:bottom w:val="single" w:sz="4" w:space="0" w:color="auto"/>
              <w:right w:val="single" w:sz="4" w:space="0" w:color="auto"/>
            </w:tcBorders>
            <w:hideMark/>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b/>
                <w:color w:val="000000"/>
                <w:sz w:val="16"/>
                <w:szCs w:val="16"/>
                <w:lang w:eastAsia="ru-RU"/>
              </w:rPr>
            </w:pPr>
            <w:r w:rsidRPr="00272A79">
              <w:rPr>
                <w:rFonts w:ascii="Times New Roman" w:eastAsia="Times New Roman" w:hAnsi="Times New Roman" w:cs="Times New Roman"/>
                <w:b/>
                <w:color w:val="000000"/>
                <w:sz w:val="16"/>
                <w:szCs w:val="16"/>
                <w:lang w:eastAsia="ru-RU"/>
              </w:rPr>
              <w:t>Політична партія «Європейська  солідарність»</w:t>
            </w:r>
          </w:p>
        </w:tc>
        <w:tc>
          <w:tcPr>
            <w:tcW w:w="1418"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b/>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b/>
                <w:color w:val="000000"/>
                <w:sz w:val="16"/>
                <w:szCs w:val="16"/>
                <w:lang w:eastAsia="ru-RU"/>
              </w:rPr>
            </w:pPr>
          </w:p>
        </w:tc>
        <w:tc>
          <w:tcPr>
            <w:tcW w:w="1985" w:type="dxa"/>
            <w:tcBorders>
              <w:left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b/>
                <w:color w:val="000000"/>
                <w:sz w:val="16"/>
                <w:szCs w:val="16"/>
                <w:lang w:eastAsia="ru-RU"/>
              </w:rPr>
            </w:pPr>
          </w:p>
        </w:tc>
        <w:tc>
          <w:tcPr>
            <w:tcW w:w="4486" w:type="dxa"/>
            <w:vMerge/>
            <w:tcBorders>
              <w:left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b/>
                <w:color w:val="000000"/>
                <w:sz w:val="16"/>
                <w:szCs w:val="16"/>
                <w:lang w:eastAsia="ru-RU"/>
              </w:rPr>
            </w:pPr>
          </w:p>
        </w:tc>
      </w:tr>
      <w:tr w:rsidR="00DB47AC" w:rsidRPr="00272A79" w:rsidTr="00D4202B">
        <w:tc>
          <w:tcPr>
            <w:tcW w:w="682" w:type="dxa"/>
            <w:tcBorders>
              <w:top w:val="single" w:sz="4" w:space="0" w:color="auto"/>
              <w:left w:val="single" w:sz="4" w:space="0" w:color="auto"/>
              <w:bottom w:val="single" w:sz="4" w:space="0" w:color="auto"/>
              <w:right w:val="single" w:sz="4" w:space="0" w:color="auto"/>
            </w:tcBorders>
            <w:hideMark/>
          </w:tcPr>
          <w:p w:rsidR="00DB47AC" w:rsidRPr="00272A79" w:rsidRDefault="00DB47AC" w:rsidP="00D4202B">
            <w:pPr>
              <w:widowControl w:val="0"/>
              <w:suppressAutoHyphens/>
              <w:spacing w:before="57" w:after="0"/>
              <w:jc w:val="both"/>
              <w:rPr>
                <w:rFonts w:ascii="Times New Roman" w:eastAsia="Arial Unicode MS" w:hAnsi="Times New Roman" w:cs="Times New Roman"/>
                <w:kern w:val="2"/>
                <w:sz w:val="16"/>
                <w:szCs w:val="16"/>
              </w:rPr>
            </w:pPr>
            <w:r w:rsidRPr="00272A79">
              <w:rPr>
                <w:rFonts w:ascii="Times New Roman" w:eastAsia="Arial Unicode MS" w:hAnsi="Times New Roman" w:cs="Times New Roman"/>
                <w:kern w:val="2"/>
                <w:sz w:val="16"/>
                <w:szCs w:val="16"/>
              </w:rPr>
              <w:t>7</w:t>
            </w:r>
          </w:p>
        </w:tc>
        <w:tc>
          <w:tcPr>
            <w:tcW w:w="3827" w:type="dxa"/>
            <w:tcBorders>
              <w:top w:val="single" w:sz="4" w:space="0" w:color="auto"/>
              <w:left w:val="single" w:sz="4" w:space="0" w:color="auto"/>
              <w:bottom w:val="single" w:sz="4" w:space="0" w:color="auto"/>
              <w:right w:val="single" w:sz="4" w:space="0" w:color="auto"/>
            </w:tcBorders>
            <w:hideMark/>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sz w:val="16"/>
                <w:szCs w:val="16"/>
                <w:lang w:val="ru-RU" w:eastAsia="ru-RU"/>
              </w:rPr>
            </w:pPr>
            <w:r w:rsidRPr="00272A79">
              <w:rPr>
                <w:rFonts w:ascii="Times New Roman" w:eastAsia="Times New Roman" w:hAnsi="Times New Roman" w:cs="Times New Roman"/>
                <w:color w:val="000000"/>
                <w:sz w:val="16"/>
                <w:szCs w:val="16"/>
                <w:lang w:val="ru-RU" w:eastAsia="ru-RU"/>
              </w:rPr>
              <w:t>Близнюк Наталія Василівна</w:t>
            </w:r>
          </w:p>
        </w:tc>
        <w:tc>
          <w:tcPr>
            <w:tcW w:w="1418"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11</w:t>
            </w:r>
          </w:p>
        </w:tc>
        <w:tc>
          <w:tcPr>
            <w:tcW w:w="1417"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0</w:t>
            </w:r>
          </w:p>
        </w:tc>
        <w:tc>
          <w:tcPr>
            <w:tcW w:w="1985" w:type="dxa"/>
            <w:tcBorders>
              <w:left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100%</w:t>
            </w:r>
          </w:p>
        </w:tc>
        <w:tc>
          <w:tcPr>
            <w:tcW w:w="4486" w:type="dxa"/>
            <w:vMerge/>
            <w:tcBorders>
              <w:left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p>
        </w:tc>
      </w:tr>
      <w:tr w:rsidR="00DB47AC" w:rsidRPr="00272A79" w:rsidTr="00D4202B">
        <w:tc>
          <w:tcPr>
            <w:tcW w:w="682" w:type="dxa"/>
            <w:tcBorders>
              <w:top w:val="single" w:sz="4" w:space="0" w:color="auto"/>
              <w:left w:val="single" w:sz="4" w:space="0" w:color="auto"/>
              <w:bottom w:val="single" w:sz="4" w:space="0" w:color="auto"/>
              <w:right w:val="single" w:sz="4" w:space="0" w:color="auto"/>
            </w:tcBorders>
            <w:hideMark/>
          </w:tcPr>
          <w:p w:rsidR="00DB47AC" w:rsidRPr="00272A79" w:rsidRDefault="00DB47AC" w:rsidP="00D4202B">
            <w:pPr>
              <w:widowControl w:val="0"/>
              <w:suppressAutoHyphens/>
              <w:spacing w:before="57" w:after="0"/>
              <w:jc w:val="both"/>
              <w:rPr>
                <w:rFonts w:ascii="Times New Roman" w:eastAsia="Arial Unicode MS" w:hAnsi="Times New Roman" w:cs="Times New Roman"/>
                <w:kern w:val="2"/>
                <w:sz w:val="16"/>
                <w:szCs w:val="16"/>
              </w:rPr>
            </w:pPr>
            <w:r w:rsidRPr="00272A79">
              <w:rPr>
                <w:rFonts w:ascii="Times New Roman" w:eastAsia="Arial Unicode MS" w:hAnsi="Times New Roman" w:cs="Times New Roman"/>
                <w:kern w:val="2"/>
                <w:sz w:val="16"/>
                <w:szCs w:val="16"/>
              </w:rPr>
              <w:t>8</w:t>
            </w:r>
          </w:p>
        </w:tc>
        <w:tc>
          <w:tcPr>
            <w:tcW w:w="3827" w:type="dxa"/>
            <w:tcBorders>
              <w:top w:val="single" w:sz="4" w:space="0" w:color="auto"/>
              <w:left w:val="single" w:sz="4" w:space="0" w:color="auto"/>
              <w:bottom w:val="single" w:sz="4" w:space="0" w:color="auto"/>
              <w:right w:val="single" w:sz="4" w:space="0" w:color="auto"/>
            </w:tcBorders>
            <w:hideMark/>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sz w:val="16"/>
                <w:szCs w:val="16"/>
                <w:lang w:val="ru-RU" w:eastAsia="ru-RU"/>
              </w:rPr>
            </w:pPr>
            <w:r w:rsidRPr="00272A79">
              <w:rPr>
                <w:rFonts w:ascii="Times New Roman" w:eastAsia="Times New Roman" w:hAnsi="Times New Roman" w:cs="Times New Roman"/>
                <w:color w:val="000000"/>
                <w:sz w:val="16"/>
                <w:szCs w:val="16"/>
                <w:lang w:val="ru-RU" w:eastAsia="ru-RU"/>
              </w:rPr>
              <w:t>Гоцанюк Василь Михайлович</w:t>
            </w:r>
          </w:p>
        </w:tc>
        <w:tc>
          <w:tcPr>
            <w:tcW w:w="1418"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6</w:t>
            </w:r>
          </w:p>
        </w:tc>
        <w:tc>
          <w:tcPr>
            <w:tcW w:w="1417"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5</w:t>
            </w:r>
          </w:p>
        </w:tc>
        <w:tc>
          <w:tcPr>
            <w:tcW w:w="1985" w:type="dxa"/>
            <w:tcBorders>
              <w:left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55%</w:t>
            </w:r>
          </w:p>
        </w:tc>
        <w:tc>
          <w:tcPr>
            <w:tcW w:w="4486" w:type="dxa"/>
            <w:vMerge/>
            <w:tcBorders>
              <w:left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p>
        </w:tc>
      </w:tr>
      <w:tr w:rsidR="00DB47AC" w:rsidRPr="00272A79" w:rsidTr="00D4202B">
        <w:tc>
          <w:tcPr>
            <w:tcW w:w="682" w:type="dxa"/>
            <w:tcBorders>
              <w:top w:val="single" w:sz="4" w:space="0" w:color="auto"/>
              <w:left w:val="single" w:sz="4" w:space="0" w:color="auto"/>
              <w:bottom w:val="single" w:sz="4" w:space="0" w:color="auto"/>
              <w:right w:val="single" w:sz="4" w:space="0" w:color="auto"/>
            </w:tcBorders>
            <w:hideMark/>
          </w:tcPr>
          <w:p w:rsidR="00DB47AC" w:rsidRPr="00272A79" w:rsidRDefault="00DB47AC" w:rsidP="00D4202B">
            <w:pPr>
              <w:widowControl w:val="0"/>
              <w:suppressAutoHyphens/>
              <w:spacing w:before="57" w:after="0"/>
              <w:jc w:val="both"/>
              <w:rPr>
                <w:rFonts w:ascii="Times New Roman" w:eastAsia="Arial Unicode MS" w:hAnsi="Times New Roman" w:cs="Times New Roman"/>
                <w:kern w:val="2"/>
                <w:sz w:val="16"/>
                <w:szCs w:val="16"/>
              </w:rPr>
            </w:pPr>
            <w:r w:rsidRPr="00272A79">
              <w:rPr>
                <w:rFonts w:ascii="Times New Roman" w:eastAsia="Arial Unicode MS" w:hAnsi="Times New Roman" w:cs="Times New Roman"/>
                <w:kern w:val="2"/>
                <w:sz w:val="16"/>
                <w:szCs w:val="16"/>
              </w:rPr>
              <w:t>9</w:t>
            </w:r>
          </w:p>
        </w:tc>
        <w:tc>
          <w:tcPr>
            <w:tcW w:w="3827" w:type="dxa"/>
            <w:tcBorders>
              <w:top w:val="single" w:sz="4" w:space="0" w:color="auto"/>
              <w:left w:val="single" w:sz="4" w:space="0" w:color="auto"/>
              <w:bottom w:val="single" w:sz="4" w:space="0" w:color="auto"/>
              <w:right w:val="single" w:sz="4" w:space="0" w:color="auto"/>
            </w:tcBorders>
            <w:hideMark/>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sz w:val="16"/>
                <w:szCs w:val="16"/>
                <w:lang w:val="ru-RU" w:eastAsia="ru-RU"/>
              </w:rPr>
            </w:pPr>
            <w:r w:rsidRPr="00272A79">
              <w:rPr>
                <w:rFonts w:ascii="Times New Roman" w:eastAsia="Times New Roman" w:hAnsi="Times New Roman" w:cs="Times New Roman"/>
                <w:color w:val="000000"/>
                <w:sz w:val="16"/>
                <w:szCs w:val="16"/>
                <w:lang w:val="ru-RU" w:eastAsia="ru-RU"/>
              </w:rPr>
              <w:t>Вінтоняк Ігор Богданович</w:t>
            </w:r>
          </w:p>
        </w:tc>
        <w:tc>
          <w:tcPr>
            <w:tcW w:w="1418"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10</w:t>
            </w:r>
          </w:p>
        </w:tc>
        <w:tc>
          <w:tcPr>
            <w:tcW w:w="1417"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1</w:t>
            </w:r>
          </w:p>
        </w:tc>
        <w:tc>
          <w:tcPr>
            <w:tcW w:w="1985" w:type="dxa"/>
            <w:tcBorders>
              <w:left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91%</w:t>
            </w:r>
          </w:p>
        </w:tc>
        <w:tc>
          <w:tcPr>
            <w:tcW w:w="4486" w:type="dxa"/>
            <w:vMerge/>
            <w:tcBorders>
              <w:left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p>
        </w:tc>
      </w:tr>
      <w:tr w:rsidR="00DB47AC" w:rsidRPr="00272A79" w:rsidTr="00D4202B">
        <w:tc>
          <w:tcPr>
            <w:tcW w:w="682" w:type="dxa"/>
            <w:tcBorders>
              <w:top w:val="single" w:sz="4" w:space="0" w:color="auto"/>
              <w:left w:val="single" w:sz="4" w:space="0" w:color="auto"/>
              <w:bottom w:val="single" w:sz="4" w:space="0" w:color="auto"/>
              <w:right w:val="single" w:sz="4" w:space="0" w:color="auto"/>
            </w:tcBorders>
            <w:hideMark/>
          </w:tcPr>
          <w:p w:rsidR="00DB47AC" w:rsidRPr="00272A79" w:rsidRDefault="00DB47AC" w:rsidP="00D4202B">
            <w:pPr>
              <w:widowControl w:val="0"/>
              <w:suppressAutoHyphens/>
              <w:spacing w:before="57" w:after="0"/>
              <w:jc w:val="both"/>
              <w:rPr>
                <w:rFonts w:ascii="Times New Roman" w:eastAsia="Arial Unicode MS" w:hAnsi="Times New Roman" w:cs="Times New Roman"/>
                <w:kern w:val="2"/>
                <w:sz w:val="16"/>
                <w:szCs w:val="16"/>
              </w:rPr>
            </w:pPr>
            <w:r w:rsidRPr="00272A79">
              <w:rPr>
                <w:rFonts w:ascii="Times New Roman" w:eastAsia="Arial Unicode MS" w:hAnsi="Times New Roman" w:cs="Times New Roman"/>
                <w:kern w:val="2"/>
                <w:sz w:val="16"/>
                <w:szCs w:val="16"/>
              </w:rPr>
              <w:t>10</w:t>
            </w:r>
          </w:p>
        </w:tc>
        <w:tc>
          <w:tcPr>
            <w:tcW w:w="3827" w:type="dxa"/>
            <w:tcBorders>
              <w:top w:val="single" w:sz="4" w:space="0" w:color="auto"/>
              <w:left w:val="single" w:sz="4" w:space="0" w:color="auto"/>
              <w:bottom w:val="single" w:sz="4" w:space="0" w:color="auto"/>
              <w:right w:val="single" w:sz="4" w:space="0" w:color="auto"/>
            </w:tcBorders>
            <w:hideMark/>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sz w:val="16"/>
                <w:szCs w:val="16"/>
                <w:lang w:val="ru-RU" w:eastAsia="ru-RU"/>
              </w:rPr>
            </w:pPr>
            <w:r w:rsidRPr="00272A79">
              <w:rPr>
                <w:rFonts w:ascii="Times New Roman" w:eastAsia="Times New Roman" w:hAnsi="Times New Roman" w:cs="Times New Roman"/>
                <w:color w:val="000000"/>
                <w:sz w:val="16"/>
                <w:szCs w:val="16"/>
                <w:lang w:val="ru-RU" w:eastAsia="ru-RU"/>
              </w:rPr>
              <w:t>Хімчак Михайло Васильович</w:t>
            </w:r>
          </w:p>
        </w:tc>
        <w:tc>
          <w:tcPr>
            <w:tcW w:w="1418"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6</w:t>
            </w:r>
          </w:p>
        </w:tc>
        <w:tc>
          <w:tcPr>
            <w:tcW w:w="1417"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5</w:t>
            </w:r>
          </w:p>
        </w:tc>
        <w:tc>
          <w:tcPr>
            <w:tcW w:w="1985" w:type="dxa"/>
            <w:tcBorders>
              <w:left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55%</w:t>
            </w:r>
          </w:p>
        </w:tc>
        <w:tc>
          <w:tcPr>
            <w:tcW w:w="4486" w:type="dxa"/>
            <w:vMerge/>
            <w:tcBorders>
              <w:left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p>
        </w:tc>
      </w:tr>
      <w:tr w:rsidR="00DB47AC" w:rsidRPr="00272A79" w:rsidTr="00D4202B">
        <w:tc>
          <w:tcPr>
            <w:tcW w:w="682"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suppressAutoHyphens/>
              <w:spacing w:before="57" w:after="0"/>
              <w:jc w:val="both"/>
              <w:rPr>
                <w:rFonts w:ascii="Times New Roman" w:eastAsia="Arial Unicode MS" w:hAnsi="Times New Roman" w:cs="Times New Roman"/>
                <w:kern w:val="2"/>
                <w:sz w:val="16"/>
                <w:szCs w:val="16"/>
              </w:rPr>
            </w:pPr>
          </w:p>
        </w:tc>
        <w:tc>
          <w:tcPr>
            <w:tcW w:w="3827" w:type="dxa"/>
            <w:tcBorders>
              <w:top w:val="single" w:sz="4" w:space="0" w:color="auto"/>
              <w:left w:val="single" w:sz="4" w:space="0" w:color="auto"/>
              <w:bottom w:val="single" w:sz="4" w:space="0" w:color="auto"/>
              <w:right w:val="single" w:sz="4" w:space="0" w:color="auto"/>
            </w:tcBorders>
            <w:hideMark/>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b/>
                <w:color w:val="000000"/>
                <w:sz w:val="16"/>
                <w:szCs w:val="16"/>
                <w:lang w:eastAsia="ru-RU"/>
              </w:rPr>
            </w:pPr>
            <w:r w:rsidRPr="00272A79">
              <w:rPr>
                <w:rFonts w:ascii="Times New Roman" w:eastAsia="Times New Roman" w:hAnsi="Times New Roman" w:cs="Times New Roman"/>
                <w:b/>
                <w:color w:val="000000"/>
                <w:sz w:val="16"/>
                <w:szCs w:val="16"/>
                <w:lang w:eastAsia="ru-RU"/>
              </w:rPr>
              <w:t>Організація політичної партії « За майбутнє»</w:t>
            </w:r>
          </w:p>
        </w:tc>
        <w:tc>
          <w:tcPr>
            <w:tcW w:w="1418"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b/>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b/>
                <w:color w:val="000000"/>
                <w:sz w:val="16"/>
                <w:szCs w:val="16"/>
                <w:lang w:eastAsia="ru-RU"/>
              </w:rPr>
            </w:pPr>
          </w:p>
        </w:tc>
        <w:tc>
          <w:tcPr>
            <w:tcW w:w="1985" w:type="dxa"/>
            <w:tcBorders>
              <w:left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b/>
                <w:color w:val="000000"/>
                <w:sz w:val="16"/>
                <w:szCs w:val="16"/>
                <w:lang w:eastAsia="ru-RU"/>
              </w:rPr>
            </w:pPr>
          </w:p>
        </w:tc>
        <w:tc>
          <w:tcPr>
            <w:tcW w:w="4486" w:type="dxa"/>
            <w:vMerge/>
            <w:tcBorders>
              <w:left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b/>
                <w:color w:val="000000"/>
                <w:sz w:val="16"/>
                <w:szCs w:val="16"/>
                <w:lang w:eastAsia="ru-RU"/>
              </w:rPr>
            </w:pPr>
          </w:p>
        </w:tc>
      </w:tr>
      <w:tr w:rsidR="00DB47AC" w:rsidRPr="00272A79" w:rsidTr="00D4202B">
        <w:tc>
          <w:tcPr>
            <w:tcW w:w="682" w:type="dxa"/>
            <w:tcBorders>
              <w:top w:val="single" w:sz="4" w:space="0" w:color="auto"/>
              <w:left w:val="single" w:sz="4" w:space="0" w:color="auto"/>
              <w:bottom w:val="single" w:sz="4" w:space="0" w:color="auto"/>
              <w:right w:val="single" w:sz="4" w:space="0" w:color="auto"/>
            </w:tcBorders>
            <w:hideMark/>
          </w:tcPr>
          <w:p w:rsidR="00DB47AC" w:rsidRPr="00272A79" w:rsidRDefault="00DB47AC" w:rsidP="00D4202B">
            <w:pPr>
              <w:widowControl w:val="0"/>
              <w:suppressAutoHyphens/>
              <w:spacing w:before="57" w:after="0"/>
              <w:jc w:val="both"/>
              <w:rPr>
                <w:rFonts w:ascii="Times New Roman" w:eastAsia="Arial Unicode MS" w:hAnsi="Times New Roman" w:cs="Times New Roman"/>
                <w:kern w:val="2"/>
                <w:sz w:val="16"/>
                <w:szCs w:val="16"/>
              </w:rPr>
            </w:pPr>
            <w:r w:rsidRPr="00272A79">
              <w:rPr>
                <w:rFonts w:ascii="Times New Roman" w:eastAsia="Arial Unicode MS" w:hAnsi="Times New Roman" w:cs="Times New Roman"/>
                <w:kern w:val="2"/>
                <w:sz w:val="16"/>
                <w:szCs w:val="16"/>
              </w:rPr>
              <w:t>11</w:t>
            </w:r>
          </w:p>
        </w:tc>
        <w:tc>
          <w:tcPr>
            <w:tcW w:w="3827" w:type="dxa"/>
            <w:tcBorders>
              <w:top w:val="single" w:sz="4" w:space="0" w:color="auto"/>
              <w:left w:val="single" w:sz="4" w:space="0" w:color="auto"/>
              <w:bottom w:val="single" w:sz="4" w:space="0" w:color="auto"/>
              <w:right w:val="single" w:sz="4" w:space="0" w:color="auto"/>
            </w:tcBorders>
            <w:hideMark/>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sz w:val="16"/>
                <w:szCs w:val="16"/>
                <w:lang w:val="ru-RU" w:eastAsia="ru-RU"/>
              </w:rPr>
            </w:pPr>
            <w:r w:rsidRPr="00272A79">
              <w:rPr>
                <w:rFonts w:ascii="Times New Roman" w:eastAsia="Times New Roman" w:hAnsi="Times New Roman" w:cs="Times New Roman"/>
                <w:color w:val="000000"/>
                <w:sz w:val="16"/>
                <w:szCs w:val="16"/>
                <w:lang w:val="ru-RU" w:eastAsia="ru-RU"/>
              </w:rPr>
              <w:t>Данилюк Ксенія Василівна</w:t>
            </w:r>
          </w:p>
        </w:tc>
        <w:tc>
          <w:tcPr>
            <w:tcW w:w="1418"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11</w:t>
            </w:r>
          </w:p>
        </w:tc>
        <w:tc>
          <w:tcPr>
            <w:tcW w:w="1417"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0</w:t>
            </w:r>
          </w:p>
        </w:tc>
        <w:tc>
          <w:tcPr>
            <w:tcW w:w="1985" w:type="dxa"/>
            <w:tcBorders>
              <w:left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100%</w:t>
            </w:r>
          </w:p>
        </w:tc>
        <w:tc>
          <w:tcPr>
            <w:tcW w:w="4486" w:type="dxa"/>
            <w:vMerge/>
            <w:tcBorders>
              <w:left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p>
        </w:tc>
      </w:tr>
      <w:tr w:rsidR="00DB47AC" w:rsidRPr="00272A79" w:rsidTr="00D4202B">
        <w:tc>
          <w:tcPr>
            <w:tcW w:w="682" w:type="dxa"/>
            <w:tcBorders>
              <w:top w:val="single" w:sz="4" w:space="0" w:color="auto"/>
              <w:left w:val="single" w:sz="4" w:space="0" w:color="auto"/>
              <w:bottom w:val="single" w:sz="4" w:space="0" w:color="auto"/>
              <w:right w:val="single" w:sz="4" w:space="0" w:color="auto"/>
            </w:tcBorders>
            <w:hideMark/>
          </w:tcPr>
          <w:p w:rsidR="00DB47AC" w:rsidRPr="00272A79" w:rsidRDefault="00DB47AC" w:rsidP="00D4202B">
            <w:pPr>
              <w:widowControl w:val="0"/>
              <w:suppressAutoHyphens/>
              <w:spacing w:before="57" w:after="0"/>
              <w:jc w:val="both"/>
              <w:rPr>
                <w:rFonts w:ascii="Times New Roman" w:eastAsia="Arial Unicode MS" w:hAnsi="Times New Roman" w:cs="Times New Roman"/>
                <w:kern w:val="2"/>
                <w:sz w:val="16"/>
                <w:szCs w:val="16"/>
              </w:rPr>
            </w:pPr>
            <w:r w:rsidRPr="00272A79">
              <w:rPr>
                <w:rFonts w:ascii="Times New Roman" w:eastAsia="Arial Unicode MS" w:hAnsi="Times New Roman" w:cs="Times New Roman"/>
                <w:kern w:val="2"/>
                <w:sz w:val="16"/>
                <w:szCs w:val="16"/>
              </w:rPr>
              <w:t>12</w:t>
            </w:r>
          </w:p>
        </w:tc>
        <w:tc>
          <w:tcPr>
            <w:tcW w:w="3827" w:type="dxa"/>
            <w:tcBorders>
              <w:top w:val="single" w:sz="4" w:space="0" w:color="auto"/>
              <w:left w:val="single" w:sz="4" w:space="0" w:color="auto"/>
              <w:bottom w:val="single" w:sz="4" w:space="0" w:color="auto"/>
              <w:right w:val="single" w:sz="4" w:space="0" w:color="auto"/>
            </w:tcBorders>
            <w:hideMark/>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sz w:val="16"/>
                <w:szCs w:val="16"/>
                <w:lang w:eastAsia="ru-RU"/>
              </w:rPr>
            </w:pPr>
            <w:r w:rsidRPr="00272A79">
              <w:rPr>
                <w:rFonts w:ascii="Times New Roman" w:eastAsia="Times New Roman" w:hAnsi="Times New Roman" w:cs="Times New Roman"/>
                <w:color w:val="000000"/>
                <w:sz w:val="16"/>
                <w:szCs w:val="16"/>
                <w:lang w:val="ru-RU" w:eastAsia="ru-RU"/>
              </w:rPr>
              <w:t>Гоцанюк Галина Васил</w:t>
            </w:r>
            <w:r w:rsidRPr="00272A79">
              <w:rPr>
                <w:rFonts w:ascii="Times New Roman" w:eastAsia="Times New Roman" w:hAnsi="Times New Roman" w:cs="Times New Roman"/>
                <w:color w:val="000000"/>
                <w:sz w:val="16"/>
                <w:szCs w:val="16"/>
                <w:lang w:eastAsia="ru-RU"/>
              </w:rPr>
              <w:t>івна</w:t>
            </w:r>
          </w:p>
        </w:tc>
        <w:tc>
          <w:tcPr>
            <w:tcW w:w="1418"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4</w:t>
            </w:r>
          </w:p>
        </w:tc>
        <w:tc>
          <w:tcPr>
            <w:tcW w:w="1417"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7</w:t>
            </w:r>
          </w:p>
        </w:tc>
        <w:tc>
          <w:tcPr>
            <w:tcW w:w="1985" w:type="dxa"/>
            <w:tcBorders>
              <w:left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36%</w:t>
            </w:r>
          </w:p>
        </w:tc>
        <w:tc>
          <w:tcPr>
            <w:tcW w:w="4486" w:type="dxa"/>
            <w:vMerge/>
            <w:tcBorders>
              <w:left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p>
        </w:tc>
      </w:tr>
      <w:tr w:rsidR="00DB47AC" w:rsidRPr="00272A79" w:rsidTr="00D4202B">
        <w:tc>
          <w:tcPr>
            <w:tcW w:w="682" w:type="dxa"/>
            <w:tcBorders>
              <w:top w:val="single" w:sz="4" w:space="0" w:color="auto"/>
              <w:left w:val="single" w:sz="4" w:space="0" w:color="auto"/>
              <w:bottom w:val="single" w:sz="4" w:space="0" w:color="auto"/>
              <w:right w:val="single" w:sz="4" w:space="0" w:color="auto"/>
            </w:tcBorders>
            <w:hideMark/>
          </w:tcPr>
          <w:p w:rsidR="00DB47AC" w:rsidRPr="00272A79" w:rsidRDefault="00DB47AC" w:rsidP="00D4202B">
            <w:pPr>
              <w:widowControl w:val="0"/>
              <w:suppressAutoHyphens/>
              <w:spacing w:before="57" w:after="0"/>
              <w:jc w:val="both"/>
              <w:rPr>
                <w:rFonts w:ascii="Times New Roman" w:eastAsia="Arial Unicode MS" w:hAnsi="Times New Roman" w:cs="Times New Roman"/>
                <w:kern w:val="2"/>
                <w:sz w:val="16"/>
                <w:szCs w:val="16"/>
              </w:rPr>
            </w:pPr>
            <w:r w:rsidRPr="00272A79">
              <w:rPr>
                <w:rFonts w:ascii="Times New Roman" w:eastAsia="Arial Unicode MS" w:hAnsi="Times New Roman" w:cs="Times New Roman"/>
                <w:kern w:val="2"/>
                <w:sz w:val="16"/>
                <w:szCs w:val="16"/>
              </w:rPr>
              <w:t>13</w:t>
            </w:r>
          </w:p>
        </w:tc>
        <w:tc>
          <w:tcPr>
            <w:tcW w:w="3827" w:type="dxa"/>
            <w:tcBorders>
              <w:top w:val="single" w:sz="4" w:space="0" w:color="auto"/>
              <w:left w:val="single" w:sz="4" w:space="0" w:color="auto"/>
              <w:bottom w:val="single" w:sz="4" w:space="0" w:color="auto"/>
              <w:right w:val="single" w:sz="4" w:space="0" w:color="auto"/>
            </w:tcBorders>
            <w:hideMark/>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sz w:val="16"/>
                <w:szCs w:val="16"/>
                <w:lang w:val="ru-RU" w:eastAsia="ru-RU"/>
              </w:rPr>
            </w:pPr>
            <w:r w:rsidRPr="00272A79">
              <w:rPr>
                <w:rFonts w:ascii="Times New Roman" w:eastAsia="Times New Roman" w:hAnsi="Times New Roman" w:cs="Times New Roman"/>
                <w:color w:val="000000"/>
                <w:sz w:val="16"/>
                <w:szCs w:val="16"/>
                <w:lang w:val="ru-RU" w:eastAsia="ru-RU"/>
              </w:rPr>
              <w:t>Сікора Роман  Михайлович</w:t>
            </w:r>
          </w:p>
        </w:tc>
        <w:tc>
          <w:tcPr>
            <w:tcW w:w="1418"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4</w:t>
            </w:r>
          </w:p>
        </w:tc>
        <w:tc>
          <w:tcPr>
            <w:tcW w:w="1417"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7</w:t>
            </w:r>
          </w:p>
        </w:tc>
        <w:tc>
          <w:tcPr>
            <w:tcW w:w="1985" w:type="dxa"/>
            <w:tcBorders>
              <w:left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36%</w:t>
            </w:r>
          </w:p>
        </w:tc>
        <w:tc>
          <w:tcPr>
            <w:tcW w:w="4486" w:type="dxa"/>
            <w:vMerge/>
            <w:tcBorders>
              <w:left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p>
        </w:tc>
      </w:tr>
      <w:tr w:rsidR="00DB47AC" w:rsidRPr="00272A79" w:rsidTr="00D4202B">
        <w:tc>
          <w:tcPr>
            <w:tcW w:w="682" w:type="dxa"/>
            <w:tcBorders>
              <w:top w:val="single" w:sz="4" w:space="0" w:color="auto"/>
              <w:left w:val="single" w:sz="4" w:space="0" w:color="auto"/>
              <w:bottom w:val="single" w:sz="4" w:space="0" w:color="auto"/>
              <w:right w:val="single" w:sz="4" w:space="0" w:color="auto"/>
            </w:tcBorders>
            <w:hideMark/>
          </w:tcPr>
          <w:p w:rsidR="00DB47AC" w:rsidRPr="00272A79" w:rsidRDefault="00DB47AC" w:rsidP="00D4202B">
            <w:pPr>
              <w:widowControl w:val="0"/>
              <w:suppressAutoHyphens/>
              <w:spacing w:before="57" w:after="0"/>
              <w:jc w:val="both"/>
              <w:rPr>
                <w:rFonts w:ascii="Times New Roman" w:eastAsia="Arial Unicode MS" w:hAnsi="Times New Roman" w:cs="Times New Roman"/>
                <w:kern w:val="2"/>
                <w:sz w:val="16"/>
                <w:szCs w:val="16"/>
              </w:rPr>
            </w:pPr>
            <w:r w:rsidRPr="00272A79">
              <w:rPr>
                <w:rFonts w:ascii="Times New Roman" w:eastAsia="Arial Unicode MS" w:hAnsi="Times New Roman" w:cs="Times New Roman"/>
                <w:kern w:val="2"/>
                <w:sz w:val="16"/>
                <w:szCs w:val="16"/>
              </w:rPr>
              <w:t>14</w:t>
            </w:r>
          </w:p>
        </w:tc>
        <w:tc>
          <w:tcPr>
            <w:tcW w:w="3827" w:type="dxa"/>
            <w:tcBorders>
              <w:top w:val="single" w:sz="4" w:space="0" w:color="auto"/>
              <w:left w:val="single" w:sz="4" w:space="0" w:color="auto"/>
              <w:bottom w:val="single" w:sz="4" w:space="0" w:color="auto"/>
              <w:right w:val="single" w:sz="4" w:space="0" w:color="auto"/>
            </w:tcBorders>
            <w:hideMark/>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sz w:val="16"/>
                <w:szCs w:val="16"/>
                <w:lang w:val="ru-RU" w:eastAsia="ru-RU"/>
              </w:rPr>
            </w:pPr>
            <w:r w:rsidRPr="00272A79">
              <w:rPr>
                <w:rFonts w:ascii="Times New Roman" w:eastAsia="Times New Roman" w:hAnsi="Times New Roman" w:cs="Times New Roman"/>
                <w:color w:val="000000"/>
                <w:sz w:val="16"/>
                <w:szCs w:val="16"/>
                <w:lang w:val="ru-RU" w:eastAsia="ru-RU"/>
              </w:rPr>
              <w:t>Яцейко Іван Михайлович</w:t>
            </w:r>
          </w:p>
        </w:tc>
        <w:tc>
          <w:tcPr>
            <w:tcW w:w="1418"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8</w:t>
            </w:r>
          </w:p>
        </w:tc>
        <w:tc>
          <w:tcPr>
            <w:tcW w:w="1417"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2</w:t>
            </w:r>
          </w:p>
        </w:tc>
        <w:tc>
          <w:tcPr>
            <w:tcW w:w="1985" w:type="dxa"/>
            <w:tcBorders>
              <w:left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80%</w:t>
            </w:r>
          </w:p>
        </w:tc>
        <w:tc>
          <w:tcPr>
            <w:tcW w:w="4486" w:type="dxa"/>
            <w:vMerge/>
            <w:tcBorders>
              <w:left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p>
        </w:tc>
      </w:tr>
      <w:tr w:rsidR="00DB47AC" w:rsidRPr="00272A79" w:rsidTr="00D4202B">
        <w:tc>
          <w:tcPr>
            <w:tcW w:w="682"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suppressAutoHyphens/>
              <w:spacing w:before="57" w:after="0"/>
              <w:jc w:val="both"/>
              <w:rPr>
                <w:rFonts w:ascii="Times New Roman" w:eastAsia="Arial Unicode MS" w:hAnsi="Times New Roman" w:cs="Times New Roman"/>
                <w:kern w:val="2"/>
                <w:sz w:val="16"/>
                <w:szCs w:val="16"/>
              </w:rPr>
            </w:pPr>
          </w:p>
        </w:tc>
        <w:tc>
          <w:tcPr>
            <w:tcW w:w="3827" w:type="dxa"/>
            <w:tcBorders>
              <w:top w:val="single" w:sz="4" w:space="0" w:color="auto"/>
              <w:left w:val="single" w:sz="4" w:space="0" w:color="auto"/>
              <w:bottom w:val="single" w:sz="4" w:space="0" w:color="auto"/>
              <w:right w:val="single" w:sz="4" w:space="0" w:color="auto"/>
            </w:tcBorders>
            <w:hideMark/>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b/>
                <w:color w:val="000000"/>
                <w:sz w:val="16"/>
                <w:szCs w:val="16"/>
                <w:lang w:eastAsia="ru-RU"/>
              </w:rPr>
            </w:pPr>
            <w:r w:rsidRPr="00272A79">
              <w:rPr>
                <w:rFonts w:ascii="Times New Roman" w:eastAsia="Times New Roman" w:hAnsi="Times New Roman" w:cs="Times New Roman"/>
                <w:b/>
                <w:color w:val="000000"/>
                <w:sz w:val="16"/>
                <w:szCs w:val="16"/>
                <w:lang w:eastAsia="ru-RU"/>
              </w:rPr>
              <w:t>ВО « Батьківщина»</w:t>
            </w:r>
          </w:p>
        </w:tc>
        <w:tc>
          <w:tcPr>
            <w:tcW w:w="1418"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b/>
                <w:color w:val="000000"/>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b/>
                <w:color w:val="000000"/>
                <w:sz w:val="16"/>
                <w:szCs w:val="16"/>
                <w:lang w:eastAsia="ru-RU"/>
              </w:rPr>
            </w:pPr>
          </w:p>
        </w:tc>
        <w:tc>
          <w:tcPr>
            <w:tcW w:w="1985" w:type="dxa"/>
            <w:tcBorders>
              <w:left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b/>
                <w:color w:val="000000"/>
                <w:sz w:val="16"/>
                <w:szCs w:val="16"/>
                <w:lang w:eastAsia="ru-RU"/>
              </w:rPr>
            </w:pPr>
          </w:p>
        </w:tc>
        <w:tc>
          <w:tcPr>
            <w:tcW w:w="4486" w:type="dxa"/>
            <w:vMerge/>
            <w:tcBorders>
              <w:left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b/>
                <w:color w:val="000000"/>
                <w:sz w:val="16"/>
                <w:szCs w:val="16"/>
                <w:lang w:eastAsia="ru-RU"/>
              </w:rPr>
            </w:pPr>
          </w:p>
        </w:tc>
      </w:tr>
      <w:tr w:rsidR="00DB47AC" w:rsidRPr="00272A79" w:rsidTr="00D4202B">
        <w:tc>
          <w:tcPr>
            <w:tcW w:w="682" w:type="dxa"/>
            <w:tcBorders>
              <w:top w:val="single" w:sz="4" w:space="0" w:color="auto"/>
              <w:left w:val="single" w:sz="4" w:space="0" w:color="auto"/>
              <w:bottom w:val="single" w:sz="4" w:space="0" w:color="auto"/>
              <w:right w:val="single" w:sz="4" w:space="0" w:color="auto"/>
            </w:tcBorders>
            <w:hideMark/>
          </w:tcPr>
          <w:p w:rsidR="00DB47AC" w:rsidRPr="00272A79" w:rsidRDefault="00DB47AC" w:rsidP="00D4202B">
            <w:pPr>
              <w:widowControl w:val="0"/>
              <w:suppressAutoHyphens/>
              <w:spacing w:before="57" w:after="0"/>
              <w:jc w:val="both"/>
              <w:rPr>
                <w:rFonts w:ascii="Times New Roman" w:eastAsia="Arial Unicode MS" w:hAnsi="Times New Roman" w:cs="Times New Roman"/>
                <w:kern w:val="2"/>
                <w:sz w:val="16"/>
                <w:szCs w:val="16"/>
              </w:rPr>
            </w:pPr>
            <w:r w:rsidRPr="00272A79">
              <w:rPr>
                <w:rFonts w:ascii="Times New Roman" w:eastAsia="Arial Unicode MS" w:hAnsi="Times New Roman" w:cs="Times New Roman"/>
                <w:kern w:val="2"/>
                <w:sz w:val="16"/>
                <w:szCs w:val="16"/>
              </w:rPr>
              <w:t>15</w:t>
            </w:r>
          </w:p>
        </w:tc>
        <w:tc>
          <w:tcPr>
            <w:tcW w:w="3827" w:type="dxa"/>
            <w:tcBorders>
              <w:top w:val="single" w:sz="4" w:space="0" w:color="auto"/>
              <w:left w:val="single" w:sz="4" w:space="0" w:color="auto"/>
              <w:bottom w:val="single" w:sz="4" w:space="0" w:color="auto"/>
              <w:right w:val="single" w:sz="4" w:space="0" w:color="auto"/>
            </w:tcBorders>
            <w:hideMark/>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sz w:val="16"/>
                <w:szCs w:val="16"/>
                <w:lang w:val="ru-RU" w:eastAsia="ru-RU"/>
              </w:rPr>
            </w:pPr>
            <w:r w:rsidRPr="00272A79">
              <w:rPr>
                <w:rFonts w:ascii="Times New Roman" w:eastAsia="Times New Roman" w:hAnsi="Times New Roman" w:cs="Times New Roman"/>
                <w:color w:val="000000"/>
                <w:sz w:val="16"/>
                <w:szCs w:val="16"/>
                <w:lang w:val="ru-RU" w:eastAsia="ru-RU"/>
              </w:rPr>
              <w:t>Пиринець Оксана Василівна</w:t>
            </w:r>
          </w:p>
        </w:tc>
        <w:tc>
          <w:tcPr>
            <w:tcW w:w="1418"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7</w:t>
            </w:r>
          </w:p>
        </w:tc>
        <w:tc>
          <w:tcPr>
            <w:tcW w:w="1417" w:type="dxa"/>
            <w:tcBorders>
              <w:top w:val="single" w:sz="4" w:space="0" w:color="auto"/>
              <w:left w:val="single" w:sz="4" w:space="0" w:color="auto"/>
              <w:bottom w:val="single" w:sz="4" w:space="0" w:color="auto"/>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4</w:t>
            </w:r>
          </w:p>
        </w:tc>
        <w:tc>
          <w:tcPr>
            <w:tcW w:w="1985" w:type="dxa"/>
            <w:tcBorders>
              <w:left w:val="single" w:sz="4" w:space="0" w:color="auto"/>
              <w:bottom w:val="nil"/>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64%</w:t>
            </w:r>
          </w:p>
        </w:tc>
        <w:tc>
          <w:tcPr>
            <w:tcW w:w="4486" w:type="dxa"/>
            <w:vMerge/>
            <w:tcBorders>
              <w:left w:val="single" w:sz="4" w:space="0" w:color="auto"/>
              <w:bottom w:val="nil"/>
              <w:right w:val="single" w:sz="4" w:space="0" w:color="auto"/>
            </w:tcBorders>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p>
        </w:tc>
      </w:tr>
      <w:tr w:rsidR="00DB47AC" w:rsidRPr="00272A79" w:rsidTr="00D4202B">
        <w:trPr>
          <w:gridAfter w:val="1"/>
          <w:wAfter w:w="4486" w:type="dxa"/>
        </w:trPr>
        <w:tc>
          <w:tcPr>
            <w:tcW w:w="682" w:type="dxa"/>
          </w:tcPr>
          <w:p w:rsidR="00DB47AC" w:rsidRPr="00272A79" w:rsidRDefault="00DB47AC" w:rsidP="00D4202B">
            <w:pPr>
              <w:widowControl w:val="0"/>
              <w:suppressAutoHyphens/>
              <w:spacing w:before="57" w:after="0"/>
              <w:jc w:val="both"/>
              <w:rPr>
                <w:rFonts w:ascii="Times New Roman" w:eastAsia="Arial Unicode MS" w:hAnsi="Times New Roman" w:cs="Times New Roman"/>
                <w:kern w:val="2"/>
                <w:sz w:val="16"/>
                <w:szCs w:val="16"/>
              </w:rPr>
            </w:pPr>
            <w:r w:rsidRPr="00272A79">
              <w:rPr>
                <w:rFonts w:ascii="Times New Roman" w:eastAsia="Arial Unicode MS" w:hAnsi="Times New Roman" w:cs="Times New Roman"/>
                <w:kern w:val="2"/>
                <w:sz w:val="16"/>
                <w:szCs w:val="16"/>
              </w:rPr>
              <w:t>16</w:t>
            </w:r>
          </w:p>
        </w:tc>
        <w:tc>
          <w:tcPr>
            <w:tcW w:w="3827"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sz w:val="16"/>
                <w:szCs w:val="16"/>
                <w:lang w:val="ru-RU" w:eastAsia="ru-RU"/>
              </w:rPr>
            </w:pPr>
            <w:r w:rsidRPr="00272A79">
              <w:rPr>
                <w:rFonts w:ascii="Times New Roman" w:eastAsia="Times New Roman" w:hAnsi="Times New Roman" w:cs="Times New Roman"/>
                <w:color w:val="000000"/>
                <w:sz w:val="16"/>
                <w:szCs w:val="16"/>
                <w:lang w:val="ru-RU" w:eastAsia="ru-RU"/>
              </w:rPr>
              <w:t>Гогільчин Дмитро Дмитрович</w:t>
            </w:r>
          </w:p>
        </w:tc>
        <w:tc>
          <w:tcPr>
            <w:tcW w:w="1418"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6</w:t>
            </w:r>
          </w:p>
        </w:tc>
        <w:tc>
          <w:tcPr>
            <w:tcW w:w="1417"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5</w:t>
            </w:r>
          </w:p>
        </w:tc>
        <w:tc>
          <w:tcPr>
            <w:tcW w:w="1985"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55%</w:t>
            </w:r>
          </w:p>
        </w:tc>
      </w:tr>
      <w:tr w:rsidR="00DB47AC" w:rsidRPr="00272A79" w:rsidTr="00D4202B">
        <w:trPr>
          <w:gridAfter w:val="1"/>
          <w:wAfter w:w="4486" w:type="dxa"/>
        </w:trPr>
        <w:tc>
          <w:tcPr>
            <w:tcW w:w="682" w:type="dxa"/>
          </w:tcPr>
          <w:p w:rsidR="00DB47AC" w:rsidRPr="00272A79" w:rsidRDefault="00DB47AC" w:rsidP="00D4202B">
            <w:pPr>
              <w:widowControl w:val="0"/>
              <w:suppressAutoHyphens/>
              <w:spacing w:before="57" w:after="0"/>
              <w:jc w:val="both"/>
              <w:rPr>
                <w:rFonts w:ascii="Times New Roman" w:eastAsia="Arial Unicode MS" w:hAnsi="Times New Roman" w:cs="Times New Roman"/>
                <w:kern w:val="2"/>
                <w:sz w:val="16"/>
                <w:szCs w:val="16"/>
              </w:rPr>
            </w:pPr>
            <w:r w:rsidRPr="00272A79">
              <w:rPr>
                <w:rFonts w:ascii="Times New Roman" w:eastAsia="Arial Unicode MS" w:hAnsi="Times New Roman" w:cs="Times New Roman"/>
                <w:kern w:val="2"/>
                <w:sz w:val="16"/>
                <w:szCs w:val="16"/>
              </w:rPr>
              <w:t>17</w:t>
            </w:r>
          </w:p>
        </w:tc>
        <w:tc>
          <w:tcPr>
            <w:tcW w:w="3827"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sz w:val="16"/>
                <w:szCs w:val="16"/>
                <w:lang w:val="ru-RU" w:eastAsia="ru-RU"/>
              </w:rPr>
            </w:pPr>
            <w:r w:rsidRPr="00272A79">
              <w:rPr>
                <w:rFonts w:ascii="Times New Roman" w:eastAsia="Times New Roman" w:hAnsi="Times New Roman" w:cs="Times New Roman"/>
                <w:color w:val="000000"/>
                <w:sz w:val="16"/>
                <w:szCs w:val="16"/>
                <w:lang w:val="ru-RU" w:eastAsia="ru-RU"/>
              </w:rPr>
              <w:t>Білан Олексій Леонідович</w:t>
            </w:r>
          </w:p>
        </w:tc>
        <w:tc>
          <w:tcPr>
            <w:tcW w:w="1418"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8</w:t>
            </w:r>
          </w:p>
        </w:tc>
        <w:tc>
          <w:tcPr>
            <w:tcW w:w="1417"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3</w:t>
            </w:r>
          </w:p>
        </w:tc>
        <w:tc>
          <w:tcPr>
            <w:tcW w:w="1985"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73%</w:t>
            </w:r>
          </w:p>
        </w:tc>
      </w:tr>
      <w:tr w:rsidR="00DB47AC" w:rsidRPr="00272A79" w:rsidTr="00D4202B">
        <w:trPr>
          <w:gridAfter w:val="1"/>
          <w:wAfter w:w="4486" w:type="dxa"/>
        </w:trPr>
        <w:tc>
          <w:tcPr>
            <w:tcW w:w="682" w:type="dxa"/>
          </w:tcPr>
          <w:p w:rsidR="00DB47AC" w:rsidRPr="00272A79" w:rsidRDefault="00DB47AC" w:rsidP="00D4202B">
            <w:pPr>
              <w:widowControl w:val="0"/>
              <w:suppressAutoHyphens/>
              <w:spacing w:before="57" w:after="0"/>
              <w:jc w:val="both"/>
              <w:rPr>
                <w:rFonts w:ascii="Times New Roman" w:eastAsia="Arial Unicode MS" w:hAnsi="Times New Roman" w:cs="Times New Roman"/>
                <w:kern w:val="2"/>
                <w:sz w:val="16"/>
                <w:szCs w:val="16"/>
              </w:rPr>
            </w:pPr>
          </w:p>
        </w:tc>
        <w:tc>
          <w:tcPr>
            <w:tcW w:w="3827"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b/>
                <w:color w:val="000000"/>
                <w:sz w:val="16"/>
                <w:szCs w:val="16"/>
                <w:lang w:eastAsia="ru-RU"/>
              </w:rPr>
            </w:pPr>
            <w:r w:rsidRPr="00272A79">
              <w:rPr>
                <w:rFonts w:ascii="Times New Roman" w:eastAsia="Times New Roman" w:hAnsi="Times New Roman" w:cs="Times New Roman"/>
                <w:b/>
                <w:color w:val="000000"/>
                <w:sz w:val="16"/>
                <w:szCs w:val="16"/>
                <w:lang w:eastAsia="ru-RU"/>
              </w:rPr>
              <w:t>Політична партія «Слуга народу»</w:t>
            </w:r>
          </w:p>
        </w:tc>
        <w:tc>
          <w:tcPr>
            <w:tcW w:w="1418"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b/>
                <w:color w:val="000000"/>
                <w:sz w:val="16"/>
                <w:szCs w:val="16"/>
                <w:lang w:eastAsia="ru-RU"/>
              </w:rPr>
            </w:pPr>
          </w:p>
        </w:tc>
        <w:tc>
          <w:tcPr>
            <w:tcW w:w="1417"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b/>
                <w:color w:val="000000"/>
                <w:sz w:val="16"/>
                <w:szCs w:val="16"/>
                <w:lang w:eastAsia="ru-RU"/>
              </w:rPr>
            </w:pPr>
          </w:p>
        </w:tc>
        <w:tc>
          <w:tcPr>
            <w:tcW w:w="1985"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b/>
                <w:color w:val="000000"/>
                <w:sz w:val="16"/>
                <w:szCs w:val="16"/>
                <w:lang w:eastAsia="ru-RU"/>
              </w:rPr>
            </w:pPr>
          </w:p>
        </w:tc>
      </w:tr>
      <w:tr w:rsidR="00DB47AC" w:rsidRPr="00272A79" w:rsidTr="00D4202B">
        <w:trPr>
          <w:gridAfter w:val="1"/>
          <w:wAfter w:w="4486" w:type="dxa"/>
        </w:trPr>
        <w:tc>
          <w:tcPr>
            <w:tcW w:w="682" w:type="dxa"/>
          </w:tcPr>
          <w:p w:rsidR="00DB47AC" w:rsidRPr="00272A79" w:rsidRDefault="00DB47AC" w:rsidP="00D4202B">
            <w:pPr>
              <w:widowControl w:val="0"/>
              <w:suppressAutoHyphens/>
              <w:spacing w:before="57" w:after="0"/>
              <w:jc w:val="both"/>
              <w:rPr>
                <w:rFonts w:ascii="Times New Roman" w:eastAsia="Arial Unicode MS" w:hAnsi="Times New Roman" w:cs="Times New Roman"/>
                <w:kern w:val="2"/>
                <w:sz w:val="16"/>
                <w:szCs w:val="16"/>
              </w:rPr>
            </w:pPr>
            <w:r w:rsidRPr="00272A79">
              <w:rPr>
                <w:rFonts w:ascii="Times New Roman" w:eastAsia="Arial Unicode MS" w:hAnsi="Times New Roman" w:cs="Times New Roman"/>
                <w:kern w:val="2"/>
                <w:sz w:val="16"/>
                <w:szCs w:val="16"/>
              </w:rPr>
              <w:t>18</w:t>
            </w:r>
          </w:p>
        </w:tc>
        <w:tc>
          <w:tcPr>
            <w:tcW w:w="3827"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sz w:val="16"/>
                <w:szCs w:val="16"/>
                <w:lang w:val="ru-RU" w:eastAsia="ru-RU"/>
              </w:rPr>
            </w:pPr>
            <w:r w:rsidRPr="00272A79">
              <w:rPr>
                <w:rFonts w:ascii="Times New Roman" w:eastAsia="Times New Roman" w:hAnsi="Times New Roman" w:cs="Times New Roman"/>
                <w:color w:val="000000"/>
                <w:sz w:val="16"/>
                <w:szCs w:val="16"/>
                <w:lang w:val="ru-RU" w:eastAsia="ru-RU"/>
              </w:rPr>
              <w:t>Лучин Ігор Іванович</w:t>
            </w:r>
          </w:p>
        </w:tc>
        <w:tc>
          <w:tcPr>
            <w:tcW w:w="1418"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6</w:t>
            </w:r>
          </w:p>
        </w:tc>
        <w:tc>
          <w:tcPr>
            <w:tcW w:w="1417"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5</w:t>
            </w:r>
          </w:p>
        </w:tc>
        <w:tc>
          <w:tcPr>
            <w:tcW w:w="1985"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55%</w:t>
            </w:r>
          </w:p>
        </w:tc>
      </w:tr>
      <w:tr w:rsidR="00DB47AC" w:rsidRPr="00272A79" w:rsidTr="00D4202B">
        <w:trPr>
          <w:gridAfter w:val="1"/>
          <w:wAfter w:w="4486" w:type="dxa"/>
        </w:trPr>
        <w:tc>
          <w:tcPr>
            <w:tcW w:w="682" w:type="dxa"/>
          </w:tcPr>
          <w:p w:rsidR="00DB47AC" w:rsidRPr="00272A79" w:rsidRDefault="00DB47AC" w:rsidP="00D4202B">
            <w:pPr>
              <w:widowControl w:val="0"/>
              <w:suppressAutoHyphens/>
              <w:spacing w:before="57" w:after="0"/>
              <w:jc w:val="both"/>
              <w:rPr>
                <w:rFonts w:ascii="Times New Roman" w:eastAsia="Arial Unicode MS" w:hAnsi="Times New Roman" w:cs="Times New Roman"/>
                <w:kern w:val="2"/>
                <w:sz w:val="16"/>
                <w:szCs w:val="16"/>
              </w:rPr>
            </w:pPr>
            <w:r w:rsidRPr="00272A79">
              <w:rPr>
                <w:rFonts w:ascii="Times New Roman" w:eastAsia="Arial Unicode MS" w:hAnsi="Times New Roman" w:cs="Times New Roman"/>
                <w:kern w:val="2"/>
                <w:sz w:val="16"/>
                <w:szCs w:val="16"/>
              </w:rPr>
              <w:t>19</w:t>
            </w:r>
          </w:p>
        </w:tc>
        <w:tc>
          <w:tcPr>
            <w:tcW w:w="3827"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sz w:val="16"/>
                <w:szCs w:val="16"/>
                <w:lang w:val="ru-RU" w:eastAsia="ru-RU"/>
              </w:rPr>
            </w:pPr>
            <w:r w:rsidRPr="00272A79">
              <w:rPr>
                <w:rFonts w:ascii="Times New Roman" w:eastAsia="Times New Roman" w:hAnsi="Times New Roman" w:cs="Times New Roman"/>
                <w:color w:val="000000"/>
                <w:sz w:val="16"/>
                <w:szCs w:val="16"/>
                <w:lang w:val="ru-RU" w:eastAsia="ru-RU"/>
              </w:rPr>
              <w:t>Савчин Ярослав Дмитрович</w:t>
            </w:r>
          </w:p>
        </w:tc>
        <w:tc>
          <w:tcPr>
            <w:tcW w:w="1418"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6</w:t>
            </w:r>
          </w:p>
        </w:tc>
        <w:tc>
          <w:tcPr>
            <w:tcW w:w="1417"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5</w:t>
            </w:r>
          </w:p>
        </w:tc>
        <w:tc>
          <w:tcPr>
            <w:tcW w:w="1985"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55%</w:t>
            </w:r>
          </w:p>
        </w:tc>
      </w:tr>
      <w:tr w:rsidR="00DB47AC" w:rsidRPr="00272A79" w:rsidTr="00D4202B">
        <w:trPr>
          <w:gridAfter w:val="1"/>
          <w:wAfter w:w="4486" w:type="dxa"/>
        </w:trPr>
        <w:tc>
          <w:tcPr>
            <w:tcW w:w="682" w:type="dxa"/>
          </w:tcPr>
          <w:p w:rsidR="00DB47AC" w:rsidRPr="00272A79" w:rsidRDefault="00DB47AC" w:rsidP="00D4202B">
            <w:pPr>
              <w:widowControl w:val="0"/>
              <w:suppressAutoHyphens/>
              <w:spacing w:before="57" w:after="0"/>
              <w:jc w:val="both"/>
              <w:rPr>
                <w:rFonts w:ascii="Times New Roman" w:eastAsia="Arial Unicode MS" w:hAnsi="Times New Roman" w:cs="Times New Roman"/>
                <w:kern w:val="2"/>
                <w:sz w:val="16"/>
                <w:szCs w:val="16"/>
              </w:rPr>
            </w:pPr>
            <w:r w:rsidRPr="00272A79">
              <w:rPr>
                <w:rFonts w:ascii="Times New Roman" w:eastAsia="Arial Unicode MS" w:hAnsi="Times New Roman" w:cs="Times New Roman"/>
                <w:kern w:val="2"/>
                <w:sz w:val="16"/>
                <w:szCs w:val="16"/>
              </w:rPr>
              <w:t>20</w:t>
            </w:r>
          </w:p>
        </w:tc>
        <w:tc>
          <w:tcPr>
            <w:tcW w:w="3827"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Кріцак Василина Василівна</w:t>
            </w:r>
          </w:p>
        </w:tc>
        <w:tc>
          <w:tcPr>
            <w:tcW w:w="1418"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8</w:t>
            </w:r>
          </w:p>
        </w:tc>
        <w:tc>
          <w:tcPr>
            <w:tcW w:w="1417"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3</w:t>
            </w:r>
          </w:p>
        </w:tc>
        <w:tc>
          <w:tcPr>
            <w:tcW w:w="1985"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73%</w:t>
            </w:r>
          </w:p>
        </w:tc>
      </w:tr>
      <w:tr w:rsidR="00DB47AC" w:rsidRPr="00272A79" w:rsidTr="00D4202B">
        <w:trPr>
          <w:gridAfter w:val="1"/>
          <w:wAfter w:w="4486" w:type="dxa"/>
        </w:trPr>
        <w:tc>
          <w:tcPr>
            <w:tcW w:w="682" w:type="dxa"/>
          </w:tcPr>
          <w:p w:rsidR="00DB47AC" w:rsidRPr="00272A79" w:rsidRDefault="00DB47AC" w:rsidP="00D4202B">
            <w:pPr>
              <w:widowControl w:val="0"/>
              <w:suppressAutoHyphens/>
              <w:spacing w:before="57" w:after="0"/>
              <w:jc w:val="both"/>
              <w:rPr>
                <w:rFonts w:ascii="Times New Roman" w:eastAsia="Arial Unicode MS" w:hAnsi="Times New Roman" w:cs="Times New Roman"/>
                <w:kern w:val="2"/>
                <w:sz w:val="16"/>
                <w:szCs w:val="16"/>
              </w:rPr>
            </w:pPr>
          </w:p>
        </w:tc>
        <w:tc>
          <w:tcPr>
            <w:tcW w:w="3827"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b/>
                <w:color w:val="000000"/>
                <w:sz w:val="16"/>
                <w:szCs w:val="16"/>
                <w:lang w:eastAsia="ru-RU"/>
              </w:rPr>
            </w:pPr>
            <w:r w:rsidRPr="00272A79">
              <w:rPr>
                <w:rFonts w:ascii="Times New Roman" w:eastAsia="Times New Roman" w:hAnsi="Times New Roman" w:cs="Times New Roman"/>
                <w:b/>
                <w:color w:val="000000"/>
                <w:sz w:val="16"/>
                <w:szCs w:val="16"/>
                <w:lang w:eastAsia="ru-RU"/>
              </w:rPr>
              <w:t>Політична партія «Удар»</w:t>
            </w:r>
          </w:p>
        </w:tc>
        <w:tc>
          <w:tcPr>
            <w:tcW w:w="1418"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b/>
                <w:color w:val="000000"/>
                <w:sz w:val="16"/>
                <w:szCs w:val="16"/>
                <w:lang w:eastAsia="ru-RU"/>
              </w:rPr>
            </w:pPr>
          </w:p>
        </w:tc>
        <w:tc>
          <w:tcPr>
            <w:tcW w:w="1417"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b/>
                <w:color w:val="000000"/>
                <w:sz w:val="16"/>
                <w:szCs w:val="16"/>
                <w:lang w:eastAsia="ru-RU"/>
              </w:rPr>
            </w:pPr>
          </w:p>
        </w:tc>
        <w:tc>
          <w:tcPr>
            <w:tcW w:w="1985"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b/>
                <w:color w:val="000000"/>
                <w:sz w:val="16"/>
                <w:szCs w:val="16"/>
                <w:lang w:eastAsia="ru-RU"/>
              </w:rPr>
            </w:pPr>
          </w:p>
        </w:tc>
      </w:tr>
      <w:tr w:rsidR="00DB47AC" w:rsidRPr="00272A79" w:rsidTr="00D4202B">
        <w:trPr>
          <w:gridAfter w:val="1"/>
          <w:wAfter w:w="4486" w:type="dxa"/>
        </w:trPr>
        <w:tc>
          <w:tcPr>
            <w:tcW w:w="682" w:type="dxa"/>
          </w:tcPr>
          <w:p w:rsidR="00DB47AC" w:rsidRPr="00272A79" w:rsidRDefault="00DB47AC" w:rsidP="00D4202B">
            <w:pPr>
              <w:widowControl w:val="0"/>
              <w:suppressAutoHyphens/>
              <w:spacing w:before="57" w:after="0"/>
              <w:jc w:val="both"/>
              <w:rPr>
                <w:rFonts w:ascii="Times New Roman" w:eastAsia="Arial Unicode MS" w:hAnsi="Times New Roman" w:cs="Times New Roman"/>
                <w:kern w:val="2"/>
                <w:sz w:val="16"/>
                <w:szCs w:val="16"/>
              </w:rPr>
            </w:pPr>
            <w:r w:rsidRPr="00272A79">
              <w:rPr>
                <w:rFonts w:ascii="Times New Roman" w:eastAsia="Arial Unicode MS" w:hAnsi="Times New Roman" w:cs="Times New Roman"/>
                <w:kern w:val="2"/>
                <w:sz w:val="16"/>
                <w:szCs w:val="16"/>
              </w:rPr>
              <w:t>21</w:t>
            </w:r>
          </w:p>
        </w:tc>
        <w:tc>
          <w:tcPr>
            <w:tcW w:w="3827"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sz w:val="16"/>
                <w:szCs w:val="16"/>
                <w:lang w:val="ru-RU" w:eastAsia="ru-RU"/>
              </w:rPr>
            </w:pPr>
            <w:r w:rsidRPr="00272A79">
              <w:rPr>
                <w:rFonts w:ascii="Times New Roman" w:eastAsia="Times New Roman" w:hAnsi="Times New Roman" w:cs="Times New Roman"/>
                <w:color w:val="000000"/>
                <w:sz w:val="16"/>
                <w:szCs w:val="16"/>
                <w:lang w:val="ru-RU" w:eastAsia="ru-RU"/>
              </w:rPr>
              <w:t>Римарук Вікторія Ярославівна</w:t>
            </w:r>
          </w:p>
        </w:tc>
        <w:tc>
          <w:tcPr>
            <w:tcW w:w="1418"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9</w:t>
            </w:r>
          </w:p>
        </w:tc>
        <w:tc>
          <w:tcPr>
            <w:tcW w:w="1417"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2</w:t>
            </w:r>
          </w:p>
        </w:tc>
        <w:tc>
          <w:tcPr>
            <w:tcW w:w="1985"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82%</w:t>
            </w:r>
          </w:p>
        </w:tc>
      </w:tr>
      <w:tr w:rsidR="00DB47AC" w:rsidRPr="00272A79" w:rsidTr="00D4202B">
        <w:trPr>
          <w:gridAfter w:val="1"/>
          <w:wAfter w:w="4486" w:type="dxa"/>
        </w:trPr>
        <w:tc>
          <w:tcPr>
            <w:tcW w:w="682" w:type="dxa"/>
          </w:tcPr>
          <w:p w:rsidR="00DB47AC" w:rsidRPr="00272A79" w:rsidRDefault="00DB47AC" w:rsidP="00D4202B">
            <w:pPr>
              <w:widowControl w:val="0"/>
              <w:suppressAutoHyphens/>
              <w:spacing w:before="57" w:after="0"/>
              <w:jc w:val="both"/>
              <w:rPr>
                <w:rFonts w:ascii="Times New Roman" w:eastAsia="Arial Unicode MS" w:hAnsi="Times New Roman" w:cs="Times New Roman"/>
                <w:kern w:val="2"/>
                <w:sz w:val="16"/>
                <w:szCs w:val="16"/>
              </w:rPr>
            </w:pPr>
            <w:r w:rsidRPr="00272A79">
              <w:rPr>
                <w:rFonts w:ascii="Times New Roman" w:eastAsia="Arial Unicode MS" w:hAnsi="Times New Roman" w:cs="Times New Roman"/>
                <w:kern w:val="2"/>
                <w:sz w:val="16"/>
                <w:szCs w:val="16"/>
              </w:rPr>
              <w:t>22</w:t>
            </w:r>
          </w:p>
        </w:tc>
        <w:tc>
          <w:tcPr>
            <w:tcW w:w="3827"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val="ru-RU" w:eastAsia="ru-RU"/>
              </w:rPr>
              <w:t>Бабійчук Василь Іванович</w:t>
            </w:r>
          </w:p>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sz w:val="16"/>
                <w:szCs w:val="16"/>
                <w:lang w:eastAsia="ru-RU"/>
              </w:rPr>
            </w:pPr>
            <w:r w:rsidRPr="00272A79">
              <w:rPr>
                <w:rFonts w:ascii="Times New Roman" w:eastAsia="Times New Roman" w:hAnsi="Times New Roman" w:cs="Times New Roman"/>
                <w:color w:val="000000"/>
                <w:sz w:val="16"/>
                <w:szCs w:val="16"/>
                <w:lang w:eastAsia="ru-RU"/>
              </w:rPr>
              <w:lastRenderedPageBreak/>
              <w:t>Твердохліб Василь Семенович</w:t>
            </w:r>
          </w:p>
        </w:tc>
        <w:tc>
          <w:tcPr>
            <w:tcW w:w="1418" w:type="dxa"/>
          </w:tcPr>
          <w:p w:rsidR="00DB47AC" w:rsidRPr="00272A79" w:rsidRDefault="00DB47AC" w:rsidP="00D4202B">
            <w:pPr>
              <w:widowControl w:val="0"/>
              <w:suppressAutoHyphens/>
              <w:spacing w:after="0" w:line="240" w:lineRule="auto"/>
              <w:rPr>
                <w:rFonts w:ascii="Times New Roman" w:eastAsia="Arial Unicode MS" w:hAnsi="Times New Roman" w:cs="Times New Roman"/>
                <w:kern w:val="2"/>
                <w:sz w:val="18"/>
                <w:szCs w:val="18"/>
                <w:lang w:eastAsia="ru-RU"/>
              </w:rPr>
            </w:pPr>
            <w:r w:rsidRPr="00272A79">
              <w:rPr>
                <w:rFonts w:ascii="Times New Roman" w:eastAsia="Arial Unicode MS" w:hAnsi="Times New Roman" w:cs="Times New Roman"/>
                <w:kern w:val="2"/>
                <w:sz w:val="18"/>
                <w:szCs w:val="18"/>
                <w:lang w:eastAsia="ru-RU"/>
              </w:rPr>
              <w:lastRenderedPageBreak/>
              <w:t>0</w:t>
            </w:r>
          </w:p>
          <w:p w:rsidR="00DB47AC" w:rsidRPr="00272A79" w:rsidRDefault="00DB47AC" w:rsidP="00D4202B">
            <w:pPr>
              <w:widowControl w:val="0"/>
              <w:suppressAutoHyphens/>
              <w:spacing w:after="0" w:line="240" w:lineRule="auto"/>
              <w:rPr>
                <w:rFonts w:ascii="Times New Roman" w:eastAsia="Arial Unicode MS" w:hAnsi="Times New Roman" w:cs="Times New Roman"/>
                <w:kern w:val="2"/>
                <w:sz w:val="18"/>
                <w:szCs w:val="18"/>
                <w:lang w:eastAsia="ru-RU"/>
              </w:rPr>
            </w:pPr>
          </w:p>
          <w:p w:rsidR="00DB47AC" w:rsidRPr="00272A79" w:rsidRDefault="00DB47AC" w:rsidP="00D4202B">
            <w:pPr>
              <w:widowControl w:val="0"/>
              <w:suppressAutoHyphens/>
              <w:spacing w:after="0" w:line="240" w:lineRule="auto"/>
              <w:rPr>
                <w:rFonts w:ascii="Times New Roman" w:eastAsia="Arial Unicode MS" w:hAnsi="Times New Roman" w:cs="Times New Roman"/>
                <w:kern w:val="2"/>
                <w:sz w:val="18"/>
                <w:szCs w:val="18"/>
                <w:lang w:eastAsia="ru-RU"/>
              </w:rPr>
            </w:pPr>
          </w:p>
          <w:p w:rsidR="00DB47AC" w:rsidRPr="00272A79" w:rsidRDefault="00DB47AC" w:rsidP="00D4202B">
            <w:pPr>
              <w:widowControl w:val="0"/>
              <w:suppressAutoHyphens/>
              <w:spacing w:after="0" w:line="240" w:lineRule="auto"/>
              <w:rPr>
                <w:rFonts w:ascii="Times New Roman" w:eastAsia="Arial Unicode MS" w:hAnsi="Times New Roman" w:cs="Times New Roman"/>
                <w:kern w:val="2"/>
                <w:sz w:val="18"/>
                <w:szCs w:val="18"/>
                <w:lang w:eastAsia="ru-RU"/>
              </w:rPr>
            </w:pPr>
          </w:p>
          <w:p w:rsidR="00DB47AC" w:rsidRPr="00272A79" w:rsidRDefault="00DB47AC" w:rsidP="00D4202B">
            <w:pPr>
              <w:widowControl w:val="0"/>
              <w:suppressAutoHyphens/>
              <w:spacing w:after="0" w:line="240" w:lineRule="auto"/>
              <w:rPr>
                <w:rFonts w:ascii="Times New Roman" w:eastAsia="Arial Unicode MS" w:hAnsi="Times New Roman" w:cs="Times New Roman"/>
                <w:kern w:val="2"/>
                <w:sz w:val="18"/>
                <w:szCs w:val="18"/>
                <w:lang w:eastAsia="ru-RU"/>
              </w:rPr>
            </w:pPr>
            <w:r w:rsidRPr="00272A79">
              <w:rPr>
                <w:rFonts w:ascii="Times New Roman" w:eastAsia="Arial Unicode MS" w:hAnsi="Times New Roman" w:cs="Times New Roman"/>
                <w:kern w:val="2"/>
                <w:sz w:val="18"/>
                <w:szCs w:val="18"/>
                <w:lang w:eastAsia="ru-RU"/>
              </w:rPr>
              <w:t>2</w:t>
            </w:r>
          </w:p>
        </w:tc>
        <w:tc>
          <w:tcPr>
            <w:tcW w:w="1417"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8"/>
                <w:szCs w:val="18"/>
                <w:lang w:eastAsia="ru-RU"/>
              </w:rPr>
            </w:pPr>
            <w:r w:rsidRPr="00272A79">
              <w:rPr>
                <w:rFonts w:ascii="Times New Roman" w:eastAsia="Times New Roman" w:hAnsi="Times New Roman" w:cs="Times New Roman"/>
                <w:color w:val="000000"/>
                <w:sz w:val="18"/>
                <w:szCs w:val="18"/>
                <w:lang w:eastAsia="ru-RU"/>
              </w:rPr>
              <w:lastRenderedPageBreak/>
              <w:t>9</w:t>
            </w:r>
          </w:p>
          <w:p w:rsidR="00DB47AC" w:rsidRPr="00272A79" w:rsidRDefault="00DB47AC" w:rsidP="00D4202B">
            <w:pPr>
              <w:widowControl w:val="0"/>
              <w:suppressAutoHyphens/>
              <w:spacing w:after="0" w:line="240" w:lineRule="auto"/>
              <w:rPr>
                <w:rFonts w:ascii="Times New Roman" w:eastAsia="Arial Unicode MS" w:hAnsi="Times New Roman" w:cs="Times New Roman"/>
                <w:kern w:val="2"/>
                <w:sz w:val="18"/>
                <w:szCs w:val="18"/>
                <w:lang w:eastAsia="ru-RU"/>
              </w:rPr>
            </w:pPr>
          </w:p>
          <w:p w:rsidR="00DB47AC" w:rsidRPr="00272A79" w:rsidRDefault="00DB47AC" w:rsidP="00D4202B">
            <w:pPr>
              <w:widowControl w:val="0"/>
              <w:suppressAutoHyphens/>
              <w:spacing w:after="0" w:line="240" w:lineRule="auto"/>
              <w:rPr>
                <w:rFonts w:ascii="Times New Roman" w:eastAsia="Arial Unicode MS" w:hAnsi="Times New Roman" w:cs="Times New Roman"/>
                <w:kern w:val="2"/>
                <w:sz w:val="18"/>
                <w:szCs w:val="18"/>
                <w:lang w:eastAsia="ru-RU"/>
              </w:rPr>
            </w:pPr>
            <w:r w:rsidRPr="00272A79">
              <w:rPr>
                <w:rFonts w:ascii="Times New Roman" w:eastAsia="Arial Unicode MS" w:hAnsi="Times New Roman" w:cs="Times New Roman"/>
                <w:kern w:val="2"/>
                <w:sz w:val="18"/>
                <w:szCs w:val="18"/>
                <w:lang w:eastAsia="ru-RU"/>
              </w:rPr>
              <w:t>0</w:t>
            </w:r>
          </w:p>
        </w:tc>
        <w:tc>
          <w:tcPr>
            <w:tcW w:w="1985"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8"/>
                <w:szCs w:val="18"/>
                <w:lang w:eastAsia="ru-RU"/>
              </w:rPr>
            </w:pPr>
            <w:r w:rsidRPr="00272A79">
              <w:rPr>
                <w:rFonts w:ascii="Times New Roman" w:eastAsia="Times New Roman" w:hAnsi="Times New Roman" w:cs="Times New Roman"/>
                <w:color w:val="000000"/>
                <w:sz w:val="18"/>
                <w:szCs w:val="18"/>
                <w:lang w:eastAsia="ru-RU"/>
              </w:rPr>
              <w:lastRenderedPageBreak/>
              <w:t>0%</w:t>
            </w:r>
          </w:p>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8"/>
                <w:szCs w:val="18"/>
                <w:lang w:eastAsia="ru-RU"/>
              </w:rPr>
            </w:pPr>
            <w:r w:rsidRPr="00272A79">
              <w:rPr>
                <w:rFonts w:ascii="Times New Roman" w:eastAsia="Times New Roman" w:hAnsi="Times New Roman" w:cs="Times New Roman"/>
                <w:color w:val="000000"/>
                <w:sz w:val="18"/>
                <w:szCs w:val="18"/>
                <w:lang w:eastAsia="ru-RU"/>
              </w:rPr>
              <w:lastRenderedPageBreak/>
              <w:t>100%</w:t>
            </w:r>
          </w:p>
        </w:tc>
      </w:tr>
      <w:tr w:rsidR="00DB47AC" w:rsidRPr="00272A79" w:rsidTr="00D4202B">
        <w:trPr>
          <w:gridAfter w:val="1"/>
          <w:wAfter w:w="4486" w:type="dxa"/>
        </w:trPr>
        <w:tc>
          <w:tcPr>
            <w:tcW w:w="682" w:type="dxa"/>
          </w:tcPr>
          <w:p w:rsidR="00DB47AC" w:rsidRPr="00272A79" w:rsidRDefault="00DB47AC" w:rsidP="00D4202B">
            <w:pPr>
              <w:widowControl w:val="0"/>
              <w:suppressAutoHyphens/>
              <w:spacing w:before="57" w:after="0"/>
              <w:jc w:val="both"/>
              <w:rPr>
                <w:rFonts w:ascii="Times New Roman" w:eastAsia="Arial Unicode MS" w:hAnsi="Times New Roman" w:cs="Times New Roman"/>
                <w:kern w:val="2"/>
                <w:sz w:val="16"/>
                <w:szCs w:val="16"/>
              </w:rPr>
            </w:pPr>
            <w:r w:rsidRPr="00272A79">
              <w:rPr>
                <w:rFonts w:ascii="Times New Roman" w:eastAsia="Arial Unicode MS" w:hAnsi="Times New Roman" w:cs="Times New Roman"/>
                <w:kern w:val="2"/>
                <w:sz w:val="16"/>
                <w:szCs w:val="16"/>
              </w:rPr>
              <w:lastRenderedPageBreak/>
              <w:t>23</w:t>
            </w:r>
          </w:p>
        </w:tc>
        <w:tc>
          <w:tcPr>
            <w:tcW w:w="3827"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sz w:val="16"/>
                <w:szCs w:val="16"/>
                <w:lang w:val="ru-RU" w:eastAsia="ru-RU"/>
              </w:rPr>
            </w:pPr>
            <w:r w:rsidRPr="00272A79">
              <w:rPr>
                <w:rFonts w:ascii="Times New Roman" w:eastAsia="Times New Roman" w:hAnsi="Times New Roman" w:cs="Times New Roman"/>
                <w:color w:val="000000"/>
                <w:sz w:val="16"/>
                <w:szCs w:val="16"/>
                <w:lang w:val="ru-RU" w:eastAsia="ru-RU"/>
              </w:rPr>
              <w:t>Цьомко Ярослав Васильович</w:t>
            </w:r>
          </w:p>
        </w:tc>
        <w:tc>
          <w:tcPr>
            <w:tcW w:w="1418"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11</w:t>
            </w:r>
          </w:p>
        </w:tc>
        <w:tc>
          <w:tcPr>
            <w:tcW w:w="1417"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0</w:t>
            </w:r>
          </w:p>
        </w:tc>
        <w:tc>
          <w:tcPr>
            <w:tcW w:w="1985"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100%</w:t>
            </w:r>
          </w:p>
        </w:tc>
      </w:tr>
      <w:tr w:rsidR="00DB47AC" w:rsidRPr="00272A79" w:rsidTr="00D4202B">
        <w:trPr>
          <w:gridAfter w:val="1"/>
          <w:wAfter w:w="4486" w:type="dxa"/>
        </w:trPr>
        <w:tc>
          <w:tcPr>
            <w:tcW w:w="682" w:type="dxa"/>
          </w:tcPr>
          <w:p w:rsidR="00DB47AC" w:rsidRPr="00272A79" w:rsidRDefault="00DB47AC" w:rsidP="00D4202B">
            <w:pPr>
              <w:widowControl w:val="0"/>
              <w:suppressAutoHyphens/>
              <w:spacing w:before="57" w:after="0"/>
              <w:jc w:val="both"/>
              <w:rPr>
                <w:rFonts w:ascii="Times New Roman" w:eastAsia="Arial Unicode MS" w:hAnsi="Times New Roman" w:cs="Times New Roman"/>
                <w:kern w:val="2"/>
                <w:sz w:val="16"/>
                <w:szCs w:val="16"/>
              </w:rPr>
            </w:pPr>
          </w:p>
        </w:tc>
        <w:tc>
          <w:tcPr>
            <w:tcW w:w="3827"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b/>
                <w:color w:val="000000"/>
                <w:sz w:val="16"/>
                <w:szCs w:val="16"/>
                <w:lang w:eastAsia="ru-RU"/>
              </w:rPr>
            </w:pPr>
            <w:r w:rsidRPr="00272A79">
              <w:rPr>
                <w:rFonts w:ascii="Times New Roman" w:eastAsia="Times New Roman" w:hAnsi="Times New Roman" w:cs="Times New Roman"/>
                <w:b/>
                <w:color w:val="000000"/>
                <w:sz w:val="16"/>
                <w:szCs w:val="16"/>
                <w:lang w:eastAsia="ru-RU"/>
              </w:rPr>
              <w:t>ВО «Платформа громад»</w:t>
            </w:r>
          </w:p>
        </w:tc>
        <w:tc>
          <w:tcPr>
            <w:tcW w:w="1418"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b/>
                <w:color w:val="000000"/>
                <w:sz w:val="16"/>
                <w:szCs w:val="16"/>
                <w:lang w:eastAsia="ru-RU"/>
              </w:rPr>
            </w:pPr>
          </w:p>
        </w:tc>
        <w:tc>
          <w:tcPr>
            <w:tcW w:w="1417"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b/>
                <w:color w:val="000000"/>
                <w:sz w:val="16"/>
                <w:szCs w:val="16"/>
                <w:lang w:eastAsia="ru-RU"/>
              </w:rPr>
            </w:pPr>
          </w:p>
        </w:tc>
        <w:tc>
          <w:tcPr>
            <w:tcW w:w="1985"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b/>
                <w:color w:val="000000"/>
                <w:sz w:val="16"/>
                <w:szCs w:val="16"/>
                <w:lang w:eastAsia="ru-RU"/>
              </w:rPr>
            </w:pPr>
          </w:p>
        </w:tc>
      </w:tr>
      <w:tr w:rsidR="00DB47AC" w:rsidRPr="00272A79" w:rsidTr="00D4202B">
        <w:trPr>
          <w:gridAfter w:val="1"/>
          <w:wAfter w:w="4486" w:type="dxa"/>
        </w:trPr>
        <w:tc>
          <w:tcPr>
            <w:tcW w:w="682" w:type="dxa"/>
          </w:tcPr>
          <w:p w:rsidR="00DB47AC" w:rsidRPr="00272A79" w:rsidRDefault="00DB47AC" w:rsidP="00D4202B">
            <w:pPr>
              <w:widowControl w:val="0"/>
              <w:suppressAutoHyphens/>
              <w:spacing w:before="57" w:after="0"/>
              <w:jc w:val="both"/>
              <w:rPr>
                <w:rFonts w:ascii="Times New Roman" w:eastAsia="Arial Unicode MS" w:hAnsi="Times New Roman" w:cs="Times New Roman"/>
                <w:kern w:val="2"/>
                <w:sz w:val="16"/>
                <w:szCs w:val="16"/>
              </w:rPr>
            </w:pPr>
            <w:r w:rsidRPr="00272A79">
              <w:rPr>
                <w:rFonts w:ascii="Times New Roman" w:eastAsia="Arial Unicode MS" w:hAnsi="Times New Roman" w:cs="Times New Roman"/>
                <w:kern w:val="2"/>
                <w:sz w:val="16"/>
                <w:szCs w:val="16"/>
              </w:rPr>
              <w:t>24</w:t>
            </w:r>
          </w:p>
        </w:tc>
        <w:tc>
          <w:tcPr>
            <w:tcW w:w="3827"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sz w:val="16"/>
                <w:szCs w:val="16"/>
                <w:lang w:val="ru-RU" w:eastAsia="ru-RU"/>
              </w:rPr>
            </w:pPr>
            <w:r w:rsidRPr="00272A79">
              <w:rPr>
                <w:rFonts w:ascii="Times New Roman" w:eastAsia="Times New Roman" w:hAnsi="Times New Roman" w:cs="Times New Roman"/>
                <w:color w:val="000000"/>
                <w:sz w:val="16"/>
                <w:szCs w:val="16"/>
                <w:lang w:val="ru-RU" w:eastAsia="ru-RU"/>
              </w:rPr>
              <w:t>Суслик Ірина Федорівна</w:t>
            </w:r>
          </w:p>
        </w:tc>
        <w:tc>
          <w:tcPr>
            <w:tcW w:w="1418"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10</w:t>
            </w:r>
          </w:p>
        </w:tc>
        <w:tc>
          <w:tcPr>
            <w:tcW w:w="1417"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1</w:t>
            </w:r>
          </w:p>
        </w:tc>
        <w:tc>
          <w:tcPr>
            <w:tcW w:w="1985"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91%</w:t>
            </w:r>
          </w:p>
        </w:tc>
      </w:tr>
      <w:tr w:rsidR="00DB47AC" w:rsidRPr="00272A79" w:rsidTr="00D4202B">
        <w:trPr>
          <w:gridAfter w:val="1"/>
          <w:wAfter w:w="4486" w:type="dxa"/>
        </w:trPr>
        <w:tc>
          <w:tcPr>
            <w:tcW w:w="682" w:type="dxa"/>
          </w:tcPr>
          <w:p w:rsidR="00DB47AC" w:rsidRPr="00272A79" w:rsidRDefault="00DB47AC" w:rsidP="00D4202B">
            <w:pPr>
              <w:widowControl w:val="0"/>
              <w:suppressAutoHyphens/>
              <w:spacing w:before="57" w:after="0"/>
              <w:jc w:val="both"/>
              <w:rPr>
                <w:rFonts w:ascii="Times New Roman" w:eastAsia="Arial Unicode MS" w:hAnsi="Times New Roman" w:cs="Times New Roman"/>
                <w:kern w:val="2"/>
                <w:sz w:val="16"/>
                <w:szCs w:val="16"/>
              </w:rPr>
            </w:pPr>
            <w:r w:rsidRPr="00272A79">
              <w:rPr>
                <w:rFonts w:ascii="Times New Roman" w:eastAsia="Arial Unicode MS" w:hAnsi="Times New Roman" w:cs="Times New Roman"/>
                <w:kern w:val="2"/>
                <w:sz w:val="16"/>
                <w:szCs w:val="16"/>
              </w:rPr>
              <w:t>25</w:t>
            </w:r>
          </w:p>
        </w:tc>
        <w:tc>
          <w:tcPr>
            <w:tcW w:w="3827"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sz w:val="16"/>
                <w:szCs w:val="16"/>
                <w:lang w:eastAsia="ru-RU"/>
              </w:rPr>
            </w:pPr>
            <w:r w:rsidRPr="00272A79">
              <w:rPr>
                <w:rFonts w:ascii="Times New Roman" w:eastAsia="Times New Roman" w:hAnsi="Times New Roman" w:cs="Times New Roman"/>
                <w:color w:val="000000"/>
                <w:sz w:val="16"/>
                <w:szCs w:val="16"/>
                <w:lang w:eastAsia="ru-RU"/>
              </w:rPr>
              <w:t>Стефанишин Галина Василівна</w:t>
            </w:r>
          </w:p>
        </w:tc>
        <w:tc>
          <w:tcPr>
            <w:tcW w:w="1418"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9</w:t>
            </w:r>
          </w:p>
        </w:tc>
        <w:tc>
          <w:tcPr>
            <w:tcW w:w="1417"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2</w:t>
            </w:r>
          </w:p>
        </w:tc>
        <w:tc>
          <w:tcPr>
            <w:tcW w:w="1985"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82%</w:t>
            </w:r>
          </w:p>
        </w:tc>
      </w:tr>
      <w:tr w:rsidR="00DB47AC" w:rsidRPr="00272A79" w:rsidTr="00D4202B">
        <w:trPr>
          <w:gridAfter w:val="1"/>
          <w:wAfter w:w="4486" w:type="dxa"/>
        </w:trPr>
        <w:tc>
          <w:tcPr>
            <w:tcW w:w="682" w:type="dxa"/>
          </w:tcPr>
          <w:p w:rsidR="00DB47AC" w:rsidRPr="00272A79" w:rsidRDefault="00DB47AC" w:rsidP="00D4202B">
            <w:pPr>
              <w:widowControl w:val="0"/>
              <w:suppressAutoHyphens/>
              <w:spacing w:before="57" w:after="0"/>
              <w:jc w:val="both"/>
              <w:rPr>
                <w:rFonts w:ascii="Times New Roman" w:eastAsia="Arial Unicode MS" w:hAnsi="Times New Roman" w:cs="Times New Roman"/>
                <w:kern w:val="2"/>
                <w:sz w:val="16"/>
                <w:szCs w:val="16"/>
              </w:rPr>
            </w:pPr>
            <w:r w:rsidRPr="00272A79">
              <w:rPr>
                <w:rFonts w:ascii="Times New Roman" w:eastAsia="Arial Unicode MS" w:hAnsi="Times New Roman" w:cs="Times New Roman"/>
                <w:kern w:val="2"/>
                <w:sz w:val="16"/>
                <w:szCs w:val="16"/>
              </w:rPr>
              <w:t>26</w:t>
            </w:r>
          </w:p>
        </w:tc>
        <w:tc>
          <w:tcPr>
            <w:tcW w:w="3827"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sz w:val="16"/>
                <w:szCs w:val="16"/>
                <w:lang w:val="ru-RU" w:eastAsia="ru-RU"/>
              </w:rPr>
            </w:pPr>
            <w:r w:rsidRPr="00272A79">
              <w:rPr>
                <w:rFonts w:ascii="Times New Roman" w:eastAsia="Times New Roman" w:hAnsi="Times New Roman" w:cs="Times New Roman"/>
                <w:color w:val="000000"/>
                <w:sz w:val="16"/>
                <w:szCs w:val="16"/>
                <w:lang w:val="ru-RU" w:eastAsia="ru-RU"/>
              </w:rPr>
              <w:t>Більчак Олег Васильович</w:t>
            </w:r>
          </w:p>
        </w:tc>
        <w:tc>
          <w:tcPr>
            <w:tcW w:w="1418"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6</w:t>
            </w:r>
          </w:p>
        </w:tc>
        <w:tc>
          <w:tcPr>
            <w:tcW w:w="1417"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5</w:t>
            </w:r>
          </w:p>
        </w:tc>
        <w:tc>
          <w:tcPr>
            <w:tcW w:w="1985"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55%</w:t>
            </w:r>
          </w:p>
        </w:tc>
      </w:tr>
      <w:tr w:rsidR="00DB47AC" w:rsidRPr="00272A79" w:rsidTr="00D4202B">
        <w:trPr>
          <w:gridAfter w:val="1"/>
          <w:wAfter w:w="4486" w:type="dxa"/>
        </w:trPr>
        <w:tc>
          <w:tcPr>
            <w:tcW w:w="682" w:type="dxa"/>
          </w:tcPr>
          <w:p w:rsidR="00DB47AC" w:rsidRPr="00272A79" w:rsidRDefault="00DB47AC" w:rsidP="00D4202B">
            <w:pPr>
              <w:widowControl w:val="0"/>
              <w:suppressAutoHyphens/>
              <w:spacing w:before="57" w:after="0"/>
              <w:jc w:val="both"/>
              <w:rPr>
                <w:rFonts w:ascii="Times New Roman" w:eastAsia="Arial Unicode MS" w:hAnsi="Times New Roman" w:cs="Times New Roman"/>
                <w:kern w:val="2"/>
                <w:sz w:val="16"/>
                <w:szCs w:val="16"/>
              </w:rPr>
            </w:pPr>
            <w:r w:rsidRPr="00272A79">
              <w:rPr>
                <w:rFonts w:ascii="Times New Roman" w:eastAsia="Arial Unicode MS" w:hAnsi="Times New Roman" w:cs="Times New Roman"/>
                <w:kern w:val="2"/>
                <w:sz w:val="16"/>
                <w:szCs w:val="16"/>
              </w:rPr>
              <w:t>27</w:t>
            </w:r>
          </w:p>
        </w:tc>
        <w:tc>
          <w:tcPr>
            <w:tcW w:w="3827"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 xml:space="preserve">Піцуряк Манолій Васильович  </w:t>
            </w:r>
            <w:r w:rsidRPr="00272A79">
              <w:rPr>
                <w:rFonts w:ascii="Times New Roman" w:eastAsia="Times New Roman" w:hAnsi="Times New Roman" w:cs="Times New Roman"/>
                <w:b/>
                <w:color w:val="000000"/>
                <w:sz w:val="16"/>
                <w:szCs w:val="16"/>
                <w:lang w:eastAsia="ru-RU"/>
              </w:rPr>
              <w:t>селищний голова</w:t>
            </w:r>
          </w:p>
        </w:tc>
        <w:tc>
          <w:tcPr>
            <w:tcW w:w="1418"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11</w:t>
            </w:r>
          </w:p>
        </w:tc>
        <w:tc>
          <w:tcPr>
            <w:tcW w:w="1417"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0</w:t>
            </w:r>
          </w:p>
        </w:tc>
        <w:tc>
          <w:tcPr>
            <w:tcW w:w="1985" w:type="dxa"/>
          </w:tcPr>
          <w:p w:rsidR="00DB47AC" w:rsidRPr="00272A79" w:rsidRDefault="00DB47AC" w:rsidP="00D4202B">
            <w:pPr>
              <w:widowControl w:val="0"/>
              <w:tabs>
                <w:tab w:val="left" w:pos="720"/>
              </w:tabs>
              <w:spacing w:before="100" w:beforeAutospacing="1" w:after="100" w:afterAutospacing="1"/>
              <w:jc w:val="both"/>
              <w:rPr>
                <w:rFonts w:ascii="Times New Roman" w:eastAsia="Times New Roman" w:hAnsi="Times New Roman" w:cs="Times New Roman"/>
                <w:color w:val="000000"/>
                <w:sz w:val="16"/>
                <w:szCs w:val="16"/>
                <w:lang w:eastAsia="ru-RU"/>
              </w:rPr>
            </w:pPr>
            <w:r w:rsidRPr="00272A79">
              <w:rPr>
                <w:rFonts w:ascii="Times New Roman" w:eastAsia="Times New Roman" w:hAnsi="Times New Roman" w:cs="Times New Roman"/>
                <w:color w:val="000000"/>
                <w:sz w:val="16"/>
                <w:szCs w:val="16"/>
                <w:lang w:eastAsia="ru-RU"/>
              </w:rPr>
              <w:t>100%</w:t>
            </w:r>
          </w:p>
        </w:tc>
      </w:tr>
    </w:tbl>
    <w:p w:rsidR="00DB47AC" w:rsidRPr="00272A79" w:rsidRDefault="00DB47AC" w:rsidP="00DB47AC">
      <w:pPr>
        <w:spacing w:after="0"/>
        <w:ind w:left="720"/>
        <w:contextualSpacing/>
        <w:jc w:val="center"/>
        <w:rPr>
          <w:rFonts w:ascii="Times New Roman" w:eastAsiaTheme="minorEastAsia" w:hAnsi="Times New Roman"/>
          <w:b/>
          <w:sz w:val="28"/>
          <w:szCs w:val="28"/>
          <w:lang w:eastAsia="ru-RU"/>
        </w:rPr>
      </w:pPr>
    </w:p>
    <w:p w:rsidR="00DB47AC" w:rsidRPr="00272A79" w:rsidRDefault="00DB47AC" w:rsidP="00DB47AC">
      <w:pPr>
        <w:spacing w:after="0"/>
        <w:contextualSpacing/>
        <w:jc w:val="both"/>
        <w:rPr>
          <w:rFonts w:ascii="Times New Roman" w:hAnsi="Times New Roman" w:cs="Times New Roman"/>
          <w:sz w:val="28"/>
          <w:szCs w:val="28"/>
        </w:rPr>
      </w:pPr>
      <w:r w:rsidRPr="00272A79">
        <w:rPr>
          <w:rFonts w:ascii="Times New Roman" w:hAnsi="Times New Roman" w:cs="Times New Roman"/>
          <w:sz w:val="28"/>
          <w:szCs w:val="28"/>
        </w:rPr>
        <w:tab/>
        <w:t xml:space="preserve">Виконавчий комітет є координуючою ланкою роботи селищної ради у міжсесійний період. Відповідно до Закону України «Про місцеве самоврядування в Україні» виконавчий комітет Солотвинської селищної ради здійснює власні та делеговані повноваження в галузях освіти, культури, бюджету, житлово-комунального господарства, будівництва, фізичної культури і спорту, охорони здоров’я, земельних відносин, соціального захисту населення, забезпечення законності, правопорядку, охорони прав, свобод і законних інтересів громадян. В 2023 році проведено </w:t>
      </w:r>
      <w:r w:rsidRPr="00272A79">
        <w:rPr>
          <w:rFonts w:ascii="Times New Roman" w:hAnsi="Times New Roman" w:cs="Times New Roman"/>
          <w:color w:val="000000" w:themeColor="text1"/>
          <w:sz w:val="28"/>
          <w:szCs w:val="28"/>
        </w:rPr>
        <w:t>20</w:t>
      </w:r>
      <w:r w:rsidRPr="00272A79">
        <w:rPr>
          <w:rFonts w:ascii="Times New Roman" w:hAnsi="Times New Roman" w:cs="Times New Roman"/>
          <w:sz w:val="28"/>
          <w:szCs w:val="28"/>
        </w:rPr>
        <w:t xml:space="preserve"> засідань виконавчого комітету, прийнято 265 рішень. Основними питаннями винесеними на розгляд виконавчого комітету були: </w:t>
      </w:r>
    </w:p>
    <w:p w:rsidR="00DB47AC" w:rsidRPr="00272A79" w:rsidRDefault="00DB47AC" w:rsidP="00DB47AC">
      <w:pPr>
        <w:spacing w:after="0"/>
        <w:ind w:firstLine="708"/>
        <w:contextualSpacing/>
        <w:jc w:val="both"/>
        <w:rPr>
          <w:rFonts w:ascii="Times New Roman" w:hAnsi="Times New Roman" w:cs="Times New Roman"/>
          <w:sz w:val="28"/>
          <w:szCs w:val="28"/>
        </w:rPr>
      </w:pPr>
      <w:r w:rsidRPr="00272A79">
        <w:rPr>
          <w:rFonts w:ascii="Times New Roman" w:hAnsi="Times New Roman" w:cs="Times New Roman"/>
          <w:sz w:val="28"/>
          <w:szCs w:val="28"/>
        </w:rPr>
        <w:t>- Регламент та організація роботи - 6 питань</w:t>
      </w:r>
    </w:p>
    <w:p w:rsidR="00DB47AC" w:rsidRPr="00272A79" w:rsidRDefault="00DB47AC" w:rsidP="00DB47AC">
      <w:pPr>
        <w:spacing w:after="0"/>
        <w:ind w:firstLine="708"/>
        <w:contextualSpacing/>
        <w:jc w:val="both"/>
        <w:rPr>
          <w:rFonts w:ascii="Times New Roman" w:hAnsi="Times New Roman" w:cs="Times New Roman"/>
          <w:sz w:val="28"/>
          <w:szCs w:val="28"/>
        </w:rPr>
      </w:pPr>
      <w:r w:rsidRPr="00272A79">
        <w:rPr>
          <w:rFonts w:ascii="Times New Roman" w:hAnsi="Times New Roman" w:cs="Times New Roman"/>
          <w:sz w:val="28"/>
          <w:szCs w:val="28"/>
        </w:rPr>
        <w:t>- у сфері  повноважень щодо  управління комунальною власністю, благоустрою, енергоефективності, розміщення реклами  -20 питань</w:t>
      </w:r>
    </w:p>
    <w:p w:rsidR="00DB47AC" w:rsidRPr="00272A79" w:rsidRDefault="00DB47AC" w:rsidP="00DB47AC">
      <w:pPr>
        <w:spacing w:after="0"/>
        <w:ind w:firstLine="708"/>
        <w:contextualSpacing/>
        <w:jc w:val="both"/>
        <w:rPr>
          <w:rFonts w:ascii="Times New Roman" w:hAnsi="Times New Roman" w:cs="Times New Roman"/>
          <w:sz w:val="28"/>
          <w:szCs w:val="28"/>
        </w:rPr>
      </w:pPr>
      <w:r w:rsidRPr="00272A79">
        <w:rPr>
          <w:rFonts w:ascii="Times New Roman" w:hAnsi="Times New Roman" w:cs="Times New Roman"/>
          <w:sz w:val="28"/>
          <w:szCs w:val="28"/>
        </w:rPr>
        <w:t>- питань соціального захисту та надання соціальних послуг в тому числі затвердження відповідних  комісій та положень про їх роботу -7 питань</w:t>
      </w:r>
    </w:p>
    <w:p w:rsidR="00DB47AC" w:rsidRPr="00272A79" w:rsidRDefault="00DB47AC" w:rsidP="00DB47AC">
      <w:pPr>
        <w:spacing w:after="0"/>
        <w:ind w:firstLine="708"/>
        <w:contextualSpacing/>
        <w:jc w:val="both"/>
        <w:rPr>
          <w:rFonts w:ascii="Times New Roman" w:hAnsi="Times New Roman" w:cs="Times New Roman"/>
          <w:sz w:val="28"/>
          <w:szCs w:val="28"/>
        </w:rPr>
      </w:pPr>
      <w:r w:rsidRPr="00272A79">
        <w:rPr>
          <w:rFonts w:ascii="Times New Roman" w:hAnsi="Times New Roman" w:cs="Times New Roman"/>
          <w:sz w:val="28"/>
          <w:szCs w:val="28"/>
        </w:rPr>
        <w:t>- затвердження висновків опікунської ради – 41 питання</w:t>
      </w:r>
    </w:p>
    <w:p w:rsidR="00DB47AC" w:rsidRPr="00272A79" w:rsidRDefault="00DB47AC" w:rsidP="00DB47AC">
      <w:pPr>
        <w:spacing w:after="0"/>
        <w:ind w:firstLine="708"/>
        <w:jc w:val="both"/>
        <w:rPr>
          <w:rFonts w:ascii="Times New Roman" w:hAnsi="Times New Roman" w:cs="Times New Roman"/>
          <w:sz w:val="28"/>
          <w:szCs w:val="28"/>
        </w:rPr>
      </w:pPr>
      <w:r w:rsidRPr="00272A79">
        <w:rPr>
          <w:rFonts w:ascii="Times New Roman" w:hAnsi="Times New Roman" w:cs="Times New Roman"/>
          <w:sz w:val="28"/>
          <w:szCs w:val="28"/>
        </w:rPr>
        <w:t>- у сфері служби у справах дітей, надання статусу дітей-сиріт, дітей позбавлених батьківського піклування та опіки, дозволів на укладення шлюбу неповнолітнім, реєстрацію новонароджених дітей, майнові питання неповнолітніх – 21 питання</w:t>
      </w:r>
    </w:p>
    <w:p w:rsidR="00DB47AC" w:rsidRPr="00272A79" w:rsidRDefault="00DB47AC" w:rsidP="00DB47AC">
      <w:pPr>
        <w:spacing w:after="0"/>
        <w:ind w:firstLine="708"/>
        <w:jc w:val="both"/>
        <w:rPr>
          <w:rFonts w:ascii="Times New Roman" w:hAnsi="Times New Roman" w:cs="Times New Roman"/>
          <w:sz w:val="28"/>
          <w:szCs w:val="28"/>
        </w:rPr>
      </w:pPr>
      <w:r w:rsidRPr="00272A79">
        <w:rPr>
          <w:rFonts w:ascii="Times New Roman" w:hAnsi="Times New Roman" w:cs="Times New Roman"/>
          <w:sz w:val="28"/>
          <w:szCs w:val="28"/>
        </w:rPr>
        <w:t xml:space="preserve">- у сфері повноважень соціально-економічного розвитку – 8 питань </w:t>
      </w:r>
    </w:p>
    <w:p w:rsidR="00DB47AC" w:rsidRPr="00272A79" w:rsidRDefault="00DB47AC" w:rsidP="00DB47AC">
      <w:pPr>
        <w:spacing w:after="0"/>
        <w:ind w:firstLine="708"/>
        <w:jc w:val="both"/>
        <w:rPr>
          <w:rFonts w:ascii="Times New Roman" w:hAnsi="Times New Roman" w:cs="Times New Roman"/>
          <w:sz w:val="28"/>
          <w:szCs w:val="28"/>
        </w:rPr>
      </w:pPr>
      <w:r w:rsidRPr="00272A79">
        <w:rPr>
          <w:rFonts w:ascii="Times New Roman" w:hAnsi="Times New Roman" w:cs="Times New Roman"/>
          <w:sz w:val="28"/>
          <w:szCs w:val="28"/>
        </w:rPr>
        <w:t>- надання статусу особи, що проживає на території гірського населеного пункту – 62 питань</w:t>
      </w:r>
    </w:p>
    <w:p w:rsidR="00DB47AC" w:rsidRPr="00272A79" w:rsidRDefault="00DB47AC" w:rsidP="00DB47AC">
      <w:pPr>
        <w:spacing w:after="0"/>
        <w:ind w:firstLine="708"/>
        <w:jc w:val="both"/>
        <w:rPr>
          <w:rFonts w:ascii="Times New Roman" w:hAnsi="Times New Roman" w:cs="Times New Roman"/>
          <w:sz w:val="28"/>
          <w:szCs w:val="28"/>
        </w:rPr>
      </w:pPr>
      <w:r w:rsidRPr="00272A79">
        <w:rPr>
          <w:rFonts w:ascii="Times New Roman" w:hAnsi="Times New Roman" w:cs="Times New Roman"/>
          <w:sz w:val="28"/>
          <w:szCs w:val="28"/>
        </w:rPr>
        <w:t xml:space="preserve">- щодо затвердження складу комісій, рад та положень про їх роботу - 9 питань </w:t>
      </w:r>
    </w:p>
    <w:p w:rsidR="00DB47AC" w:rsidRPr="00272A79" w:rsidRDefault="00DB47AC" w:rsidP="00DB47AC">
      <w:pPr>
        <w:spacing w:after="0"/>
        <w:ind w:firstLine="708"/>
        <w:jc w:val="both"/>
        <w:rPr>
          <w:rFonts w:ascii="Times New Roman" w:hAnsi="Times New Roman" w:cs="Times New Roman"/>
          <w:sz w:val="28"/>
          <w:szCs w:val="28"/>
        </w:rPr>
      </w:pPr>
      <w:r w:rsidRPr="00272A79">
        <w:rPr>
          <w:rFonts w:ascii="Times New Roman" w:hAnsi="Times New Roman" w:cs="Times New Roman"/>
          <w:sz w:val="28"/>
          <w:szCs w:val="28"/>
        </w:rPr>
        <w:t xml:space="preserve">-  розгляд проєктів рішень з подальшим затвердженням рішень на сесії  - 2 питання </w:t>
      </w:r>
    </w:p>
    <w:p w:rsidR="00DB47AC" w:rsidRPr="00272A79" w:rsidRDefault="00DB47AC" w:rsidP="00DB47AC">
      <w:pPr>
        <w:spacing w:after="0"/>
        <w:ind w:firstLine="708"/>
        <w:jc w:val="both"/>
        <w:rPr>
          <w:rFonts w:ascii="Times New Roman" w:hAnsi="Times New Roman" w:cs="Times New Roman"/>
          <w:sz w:val="28"/>
          <w:szCs w:val="28"/>
        </w:rPr>
      </w:pPr>
      <w:r w:rsidRPr="00272A79">
        <w:rPr>
          <w:rFonts w:ascii="Times New Roman" w:hAnsi="Times New Roman" w:cs="Times New Roman"/>
          <w:sz w:val="28"/>
          <w:szCs w:val="28"/>
        </w:rPr>
        <w:t>- щодо присвоєння та зміни адрес  об</w:t>
      </w:r>
      <w:r w:rsidRPr="00272A79">
        <w:rPr>
          <w:rFonts w:ascii="Times New Roman" w:hAnsi="Times New Roman" w:cs="Times New Roman"/>
          <w:sz w:val="28"/>
          <w:szCs w:val="28"/>
          <w:lang w:val="ru-RU"/>
        </w:rPr>
        <w:t>`</w:t>
      </w:r>
      <w:r w:rsidRPr="00272A79">
        <w:rPr>
          <w:rFonts w:ascii="Times New Roman" w:hAnsi="Times New Roman" w:cs="Times New Roman"/>
          <w:sz w:val="28"/>
          <w:szCs w:val="28"/>
        </w:rPr>
        <w:t xml:space="preserve">єктам нерухомого майна </w:t>
      </w:r>
      <w:r w:rsidRPr="00272A79">
        <w:rPr>
          <w:rFonts w:ascii="Times New Roman" w:hAnsi="Times New Roman" w:cs="Times New Roman"/>
          <w:sz w:val="28"/>
          <w:szCs w:val="28"/>
          <w:lang w:val="ru-RU"/>
        </w:rPr>
        <w:t xml:space="preserve">– 49 </w:t>
      </w:r>
      <w:r w:rsidRPr="00272A79">
        <w:rPr>
          <w:rFonts w:ascii="Times New Roman" w:hAnsi="Times New Roman" w:cs="Times New Roman"/>
          <w:sz w:val="28"/>
          <w:szCs w:val="28"/>
        </w:rPr>
        <w:t>рішень</w:t>
      </w:r>
    </w:p>
    <w:p w:rsidR="00DB47AC" w:rsidRPr="00272A79" w:rsidRDefault="00DB47AC" w:rsidP="00DB47AC">
      <w:pPr>
        <w:spacing w:after="0"/>
        <w:ind w:firstLine="708"/>
        <w:jc w:val="both"/>
        <w:rPr>
          <w:rFonts w:ascii="Times New Roman" w:hAnsi="Times New Roman" w:cs="Times New Roman"/>
          <w:sz w:val="28"/>
          <w:szCs w:val="28"/>
        </w:rPr>
      </w:pPr>
      <w:r w:rsidRPr="00272A79">
        <w:rPr>
          <w:rFonts w:ascii="Times New Roman" w:hAnsi="Times New Roman" w:cs="Times New Roman"/>
          <w:sz w:val="28"/>
          <w:szCs w:val="28"/>
        </w:rPr>
        <w:t>- надання дозволів на виготовлення паспортів прив</w:t>
      </w:r>
      <w:r w:rsidRPr="00272A79">
        <w:rPr>
          <w:rFonts w:ascii="Times New Roman" w:hAnsi="Times New Roman" w:cs="Times New Roman"/>
          <w:sz w:val="28"/>
          <w:szCs w:val="28"/>
          <w:lang w:val="ru-RU"/>
        </w:rPr>
        <w:t>`</w:t>
      </w:r>
      <w:r w:rsidRPr="00272A79">
        <w:rPr>
          <w:rFonts w:ascii="Times New Roman" w:hAnsi="Times New Roman" w:cs="Times New Roman"/>
          <w:sz w:val="28"/>
          <w:szCs w:val="28"/>
        </w:rPr>
        <w:t>язки для розміщення тимчасових споруд - 12 питань</w:t>
      </w:r>
    </w:p>
    <w:p w:rsidR="00DB47AC" w:rsidRPr="00272A79" w:rsidRDefault="00DB47AC" w:rsidP="00DB47AC">
      <w:pPr>
        <w:spacing w:after="0"/>
        <w:ind w:firstLine="708"/>
        <w:jc w:val="both"/>
        <w:rPr>
          <w:rFonts w:ascii="Times New Roman" w:hAnsi="Times New Roman" w:cs="Times New Roman"/>
          <w:sz w:val="28"/>
          <w:szCs w:val="28"/>
        </w:rPr>
      </w:pPr>
      <w:r w:rsidRPr="00272A79">
        <w:rPr>
          <w:rFonts w:ascii="Times New Roman" w:hAnsi="Times New Roman" w:cs="Times New Roman"/>
          <w:sz w:val="28"/>
          <w:szCs w:val="28"/>
        </w:rPr>
        <w:t>- надання дозволів на встановлення меморіальних дощок – 9  питань</w:t>
      </w:r>
    </w:p>
    <w:p w:rsidR="00DB47AC" w:rsidRPr="00272A79" w:rsidRDefault="00DB47AC" w:rsidP="00DB47AC">
      <w:pPr>
        <w:spacing w:after="0"/>
        <w:ind w:firstLine="708"/>
        <w:jc w:val="both"/>
        <w:rPr>
          <w:rFonts w:ascii="Times New Roman" w:hAnsi="Times New Roman" w:cs="Times New Roman"/>
          <w:sz w:val="28"/>
          <w:szCs w:val="28"/>
        </w:rPr>
      </w:pPr>
      <w:r w:rsidRPr="00272A79">
        <w:rPr>
          <w:rFonts w:ascii="Times New Roman" w:hAnsi="Times New Roman" w:cs="Times New Roman"/>
          <w:sz w:val="28"/>
          <w:szCs w:val="28"/>
        </w:rPr>
        <w:t xml:space="preserve">-  у сфері освіти - 5 питань </w:t>
      </w:r>
    </w:p>
    <w:p w:rsidR="00DB47AC" w:rsidRPr="00272A79" w:rsidRDefault="00DB47AC" w:rsidP="00DB47AC">
      <w:pPr>
        <w:spacing w:after="0"/>
        <w:ind w:firstLine="708"/>
        <w:jc w:val="both"/>
        <w:rPr>
          <w:rFonts w:ascii="Times New Roman" w:hAnsi="Times New Roman" w:cs="Times New Roman"/>
          <w:sz w:val="28"/>
          <w:szCs w:val="28"/>
        </w:rPr>
      </w:pPr>
      <w:r w:rsidRPr="00272A79">
        <w:rPr>
          <w:rFonts w:ascii="Times New Roman" w:hAnsi="Times New Roman" w:cs="Times New Roman"/>
          <w:sz w:val="28"/>
          <w:szCs w:val="28"/>
        </w:rPr>
        <w:t xml:space="preserve">-  у  галузі бюджету – 6 питань </w:t>
      </w:r>
    </w:p>
    <w:p w:rsidR="00DB47AC" w:rsidRPr="00272A79" w:rsidRDefault="00DB47AC" w:rsidP="00DB47AC">
      <w:pPr>
        <w:spacing w:after="0"/>
        <w:ind w:firstLine="708"/>
        <w:jc w:val="both"/>
        <w:rPr>
          <w:rFonts w:ascii="Times New Roman" w:hAnsi="Times New Roman" w:cs="Times New Roman"/>
          <w:sz w:val="28"/>
          <w:szCs w:val="28"/>
        </w:rPr>
      </w:pPr>
      <w:r w:rsidRPr="00272A79">
        <w:rPr>
          <w:rFonts w:ascii="Times New Roman" w:hAnsi="Times New Roman" w:cs="Times New Roman"/>
          <w:sz w:val="28"/>
          <w:szCs w:val="28"/>
        </w:rPr>
        <w:lastRenderedPageBreak/>
        <w:t>-  затвердження Переліку робіт та об</w:t>
      </w:r>
      <w:r w:rsidRPr="00272A79">
        <w:rPr>
          <w:rFonts w:ascii="Times New Roman" w:hAnsi="Times New Roman" w:cs="Times New Roman"/>
          <w:sz w:val="28"/>
          <w:szCs w:val="28"/>
          <w:lang w:val="ru-RU"/>
        </w:rPr>
        <w:t>`</w:t>
      </w:r>
      <w:r w:rsidRPr="00272A79">
        <w:rPr>
          <w:rFonts w:ascii="Times New Roman" w:hAnsi="Times New Roman" w:cs="Times New Roman"/>
          <w:sz w:val="28"/>
          <w:szCs w:val="28"/>
        </w:rPr>
        <w:t>єктів для виконання суспільно-корисних робіт та громадських робіт – 3 питання</w:t>
      </w:r>
    </w:p>
    <w:p w:rsidR="00DB47AC" w:rsidRPr="00272A79" w:rsidRDefault="00DB47AC" w:rsidP="00DB47AC">
      <w:pPr>
        <w:spacing w:after="0"/>
        <w:ind w:firstLine="708"/>
        <w:jc w:val="both"/>
        <w:rPr>
          <w:rFonts w:ascii="Times New Roman" w:hAnsi="Times New Roman" w:cs="Times New Roman"/>
          <w:sz w:val="28"/>
          <w:szCs w:val="28"/>
        </w:rPr>
      </w:pPr>
      <w:r w:rsidRPr="00272A79">
        <w:rPr>
          <w:rFonts w:ascii="Times New Roman" w:hAnsi="Times New Roman" w:cs="Times New Roman"/>
          <w:sz w:val="28"/>
          <w:szCs w:val="28"/>
        </w:rPr>
        <w:t xml:space="preserve">-  про представлення  жінок до почесного звання «Мати-героїня» - 5 рішень </w:t>
      </w:r>
    </w:p>
    <w:p w:rsidR="00DB47AC" w:rsidRPr="00272A79" w:rsidRDefault="00DB47AC" w:rsidP="00DB47AC">
      <w:pPr>
        <w:jc w:val="both"/>
        <w:rPr>
          <w:rFonts w:ascii="Times New Roman" w:hAnsi="Times New Roman" w:cs="Times New Roman"/>
          <w:sz w:val="28"/>
          <w:szCs w:val="28"/>
        </w:rPr>
      </w:pPr>
      <w:r w:rsidRPr="00272A79">
        <w:rPr>
          <w:rFonts w:ascii="Times New Roman" w:hAnsi="Times New Roman" w:cs="Times New Roman"/>
          <w:sz w:val="28"/>
          <w:szCs w:val="28"/>
        </w:rPr>
        <w:tab/>
        <w:t xml:space="preserve">Для врегулювання господарських, кадрових та інших питань, що стосуються функціонування та взаємодії місцевих установ та організацій, в межах повноважень селищного голови видано 121 розпорядження з основної діяльності, 164 – з питань кадрової роботи. </w:t>
      </w:r>
    </w:p>
    <w:p w:rsidR="00DB47AC" w:rsidRPr="00272A79" w:rsidRDefault="00DB47AC" w:rsidP="00DB47AC">
      <w:pPr>
        <w:jc w:val="center"/>
        <w:rPr>
          <w:rFonts w:ascii="Times New Roman" w:hAnsi="Times New Roman" w:cs="Times New Roman"/>
          <w:b/>
          <w:sz w:val="40"/>
          <w:szCs w:val="40"/>
        </w:rPr>
      </w:pPr>
      <w:r w:rsidRPr="00272A79">
        <w:rPr>
          <w:rFonts w:ascii="Times New Roman" w:hAnsi="Times New Roman" w:cs="Times New Roman"/>
          <w:b/>
          <w:sz w:val="40"/>
          <w:szCs w:val="40"/>
        </w:rPr>
        <w:t>Допомога Збройним Силам України та внутрішньо-переміщеним особам</w:t>
      </w:r>
    </w:p>
    <w:p w:rsidR="00DB47AC" w:rsidRPr="00272A79" w:rsidRDefault="00DB47AC" w:rsidP="00DB47AC">
      <w:pPr>
        <w:spacing w:after="0"/>
        <w:contextualSpacing/>
        <w:rPr>
          <w:rFonts w:ascii="Times New Roman" w:hAnsi="Times New Roman" w:cs="Times New Roman"/>
          <w:b/>
          <w:sz w:val="40"/>
          <w:szCs w:val="40"/>
        </w:rPr>
      </w:pPr>
      <w:r w:rsidRPr="00272A79">
        <w:rPr>
          <w:rFonts w:ascii="Times New Roman" w:hAnsi="Times New Roman" w:cs="Times New Roman"/>
          <w:b/>
          <w:sz w:val="40"/>
          <w:szCs w:val="40"/>
        </w:rPr>
        <w:tab/>
      </w:r>
      <w:r w:rsidRPr="00272A79">
        <w:rPr>
          <w:rFonts w:ascii="Times New Roman" w:hAnsi="Times New Roman" w:cs="Times New Roman"/>
          <w:sz w:val="28"/>
          <w:szCs w:val="28"/>
        </w:rPr>
        <w:t>Єдиний пріорітет в даний час  - допомога нашим воїнам, сім’ям наших Героїв і загалом захист життя. З бюджету Солотвинської селищної громади спрямовано на дану мету 2936,1 тис.грн., в тому числі :</w:t>
      </w:r>
    </w:p>
    <w:p w:rsidR="00DB47AC" w:rsidRPr="00272A79" w:rsidRDefault="00DB47AC" w:rsidP="00DB47AC">
      <w:pPr>
        <w:tabs>
          <w:tab w:val="left" w:pos="0"/>
          <w:tab w:val="left" w:pos="426"/>
          <w:tab w:val="left" w:pos="709"/>
        </w:tabs>
        <w:spacing w:after="0"/>
        <w:contextualSpacing/>
        <w:jc w:val="both"/>
        <w:rPr>
          <w:rFonts w:ascii="Times New Roman" w:hAnsi="Times New Roman" w:cs="Times New Roman"/>
          <w:color w:val="000000"/>
          <w:sz w:val="28"/>
          <w:szCs w:val="28"/>
        </w:rPr>
      </w:pPr>
      <w:r w:rsidRPr="00272A79">
        <w:rPr>
          <w:rFonts w:ascii="Times New Roman" w:hAnsi="Times New Roman" w:cs="Times New Roman"/>
          <w:sz w:val="28"/>
          <w:szCs w:val="28"/>
        </w:rPr>
        <w:t xml:space="preserve">             - </w:t>
      </w:r>
      <w:r w:rsidRPr="00272A79">
        <w:rPr>
          <w:rFonts w:ascii="Times New Roman" w:hAnsi="Times New Roman" w:cs="Times New Roman"/>
          <w:color w:val="000000"/>
          <w:sz w:val="28"/>
          <w:szCs w:val="28"/>
        </w:rPr>
        <w:t>Програма підтримки підрозділів Збройних Сил України, територіальної оборони, підрозділів Національної гвардії України, добровольчих формувань на 2023-2024 роки – 250,00 тис. грн ( придбано 3 шини для автомобілів – 100,0 тис. грн, 1 радіостанція на суму 50,00 тис.  грн, ОСБ –плита на суму 100,00 тис. грн);</w:t>
      </w:r>
    </w:p>
    <w:p w:rsidR="00DB47AC" w:rsidRPr="00272A79" w:rsidRDefault="00DB47AC" w:rsidP="00DB47AC">
      <w:pPr>
        <w:tabs>
          <w:tab w:val="left" w:pos="0"/>
          <w:tab w:val="left" w:pos="426"/>
          <w:tab w:val="left" w:pos="709"/>
        </w:tabs>
        <w:spacing w:after="0"/>
        <w:contextualSpacing/>
        <w:jc w:val="both"/>
        <w:rPr>
          <w:rFonts w:ascii="Times New Roman" w:hAnsi="Times New Roman" w:cs="Times New Roman"/>
          <w:sz w:val="28"/>
          <w:szCs w:val="28"/>
        </w:rPr>
      </w:pPr>
      <w:r w:rsidRPr="00272A79">
        <w:rPr>
          <w:rFonts w:ascii="Times New Roman" w:hAnsi="Times New Roman" w:cs="Times New Roman"/>
          <w:color w:val="000000"/>
          <w:sz w:val="28"/>
          <w:szCs w:val="28"/>
        </w:rPr>
        <w:t xml:space="preserve">             - Програма проведення заходів формування підрозділів та штабу району територіальної оборони на 2023 рік – 200,0 тис. грн (3 генератори на суму 100,00 тис. грн, 2 радіостанції на суму 100,00 тис. грн). </w:t>
      </w:r>
    </w:p>
    <w:p w:rsidR="00DB47AC" w:rsidRPr="00272A79" w:rsidRDefault="00DB47AC" w:rsidP="00DB47AC">
      <w:pPr>
        <w:tabs>
          <w:tab w:val="left" w:pos="0"/>
          <w:tab w:val="left" w:pos="426"/>
          <w:tab w:val="left" w:pos="709"/>
        </w:tabs>
        <w:spacing w:after="0"/>
        <w:ind w:left="993"/>
        <w:contextualSpacing/>
        <w:jc w:val="both"/>
        <w:rPr>
          <w:rFonts w:ascii="Times New Roman" w:hAnsi="Times New Roman" w:cs="Times New Roman"/>
          <w:sz w:val="28"/>
          <w:szCs w:val="28"/>
        </w:rPr>
      </w:pPr>
      <w:r w:rsidRPr="00272A79">
        <w:rPr>
          <w:rFonts w:ascii="Times New Roman" w:hAnsi="Times New Roman" w:cs="Times New Roman"/>
          <w:sz w:val="28"/>
          <w:szCs w:val="28"/>
        </w:rPr>
        <w:t>- на  підтримку сімей загиблих і постраждалих під час масових акцій громадського протесту в період з 21 листопада 2013 року по 21 лютого 2014 року, учасників бойових дій та інших громадян, які залучалися і брали безпосередню участь в антитерористичній операцій в районах її проведення та осіб, які брали участь в бойових діях чи здійсненні заходів з національної безпеки і оборони, відсічі і стримуванні збройної агресії російської федерації – 2286,1 тис.грн.</w:t>
      </w:r>
    </w:p>
    <w:p w:rsidR="00DB47AC" w:rsidRPr="00272A79" w:rsidRDefault="00DB47AC" w:rsidP="00DB47AC">
      <w:pPr>
        <w:spacing w:after="0"/>
        <w:ind w:firstLine="709"/>
        <w:contextualSpacing/>
        <w:jc w:val="both"/>
        <w:rPr>
          <w:rFonts w:ascii="Times New Roman" w:hAnsi="Times New Roman" w:cs="Times New Roman"/>
          <w:sz w:val="28"/>
          <w:szCs w:val="28"/>
          <w:lang w:eastAsia="uk-UA"/>
        </w:rPr>
      </w:pPr>
      <w:r w:rsidRPr="00272A79">
        <w:rPr>
          <w:rFonts w:ascii="Times New Roman" w:hAnsi="Times New Roman" w:cs="Times New Roman"/>
          <w:sz w:val="28"/>
          <w:szCs w:val="28"/>
          <w:lang w:eastAsia="uk-UA"/>
        </w:rPr>
        <w:t>Сесією селищної ради прийнято рішення про надання міжбюджетного трансферту Великоолександрівській селищній територіальній громаді Бериславського району Херсонської області в сумі 200,0 тис. грн, яка постраждала внаслідок підтоплення через підрив Каховської ГЕС.</w:t>
      </w:r>
    </w:p>
    <w:p w:rsidR="00DB47AC" w:rsidRPr="00272A79" w:rsidRDefault="00DB47AC" w:rsidP="00DB47AC">
      <w:pPr>
        <w:spacing w:after="0"/>
        <w:ind w:firstLine="709"/>
        <w:contextualSpacing/>
        <w:jc w:val="both"/>
        <w:rPr>
          <w:rFonts w:ascii="Times New Roman" w:hAnsi="Times New Roman" w:cs="Times New Roman"/>
          <w:b/>
          <w:color w:val="1D1D1B"/>
          <w:sz w:val="28"/>
          <w:szCs w:val="28"/>
          <w:shd w:val="clear" w:color="auto" w:fill="FFFFFF"/>
        </w:rPr>
      </w:pPr>
      <w:r w:rsidRPr="00272A79">
        <w:rPr>
          <w:rFonts w:ascii="Times New Roman" w:hAnsi="Times New Roman" w:cs="Times New Roman"/>
          <w:b/>
          <w:color w:val="1D1D1B"/>
          <w:sz w:val="28"/>
          <w:szCs w:val="28"/>
          <w:shd w:val="clear" w:color="auto" w:fill="FFFFFF"/>
        </w:rPr>
        <w:t>Щомісяця працівники всіх структурних підрозділів Солотвинської селищної ради допомагали ЗСУ одноденним заробітком в сумі 3685,5 тис. грн., з них:</w:t>
      </w:r>
    </w:p>
    <w:p w:rsidR="00DB47AC" w:rsidRPr="00272A79" w:rsidRDefault="00DB47AC" w:rsidP="00DB47AC">
      <w:pPr>
        <w:spacing w:after="0"/>
        <w:ind w:firstLine="709"/>
        <w:contextualSpacing/>
        <w:jc w:val="both"/>
        <w:rPr>
          <w:rFonts w:ascii="Times New Roman" w:hAnsi="Times New Roman" w:cs="Times New Roman"/>
          <w:b/>
          <w:color w:val="FF0000"/>
          <w:sz w:val="28"/>
          <w:szCs w:val="28"/>
          <w:shd w:val="clear" w:color="auto" w:fill="FFFFFF"/>
        </w:rPr>
      </w:pPr>
      <w:r w:rsidRPr="00272A79">
        <w:rPr>
          <w:rFonts w:ascii="Times New Roman" w:hAnsi="Times New Roman" w:cs="Times New Roman"/>
          <w:b/>
          <w:color w:val="1D1D1B"/>
          <w:sz w:val="28"/>
          <w:szCs w:val="28"/>
          <w:shd w:val="clear" w:color="auto" w:fill="FFFFFF"/>
        </w:rPr>
        <w:t xml:space="preserve">    селищною рада – </w:t>
      </w:r>
      <w:r w:rsidRPr="00272A79">
        <w:rPr>
          <w:rFonts w:ascii="Times New Roman" w:hAnsi="Times New Roman" w:cs="Times New Roman"/>
          <w:b/>
          <w:color w:val="000000" w:themeColor="text1"/>
          <w:sz w:val="28"/>
          <w:szCs w:val="28"/>
          <w:shd w:val="clear" w:color="auto" w:fill="FFFFFF"/>
        </w:rPr>
        <w:t>280,00  тис. грн</w:t>
      </w:r>
      <w:r w:rsidRPr="00272A79">
        <w:rPr>
          <w:rFonts w:ascii="Times New Roman" w:hAnsi="Times New Roman" w:cs="Times New Roman"/>
          <w:b/>
          <w:color w:val="FF0000"/>
          <w:sz w:val="28"/>
          <w:szCs w:val="28"/>
          <w:shd w:val="clear" w:color="auto" w:fill="FFFFFF"/>
        </w:rPr>
        <w:t xml:space="preserve">. </w:t>
      </w:r>
    </w:p>
    <w:p w:rsidR="00DB47AC" w:rsidRPr="00272A79" w:rsidRDefault="00DB47AC" w:rsidP="00DB47AC">
      <w:pPr>
        <w:spacing w:after="0"/>
        <w:ind w:firstLine="709"/>
        <w:contextualSpacing/>
        <w:jc w:val="both"/>
        <w:rPr>
          <w:rFonts w:ascii="Times New Roman" w:hAnsi="Times New Roman" w:cs="Times New Roman"/>
          <w:b/>
          <w:color w:val="1D1D1B"/>
          <w:sz w:val="28"/>
          <w:szCs w:val="28"/>
          <w:shd w:val="clear" w:color="auto" w:fill="FFFFFF"/>
        </w:rPr>
      </w:pPr>
      <w:r w:rsidRPr="00272A79">
        <w:rPr>
          <w:rFonts w:ascii="Times New Roman" w:hAnsi="Times New Roman" w:cs="Times New Roman"/>
          <w:b/>
          <w:color w:val="1D1D1B"/>
          <w:sz w:val="28"/>
          <w:szCs w:val="28"/>
          <w:shd w:val="clear" w:color="auto" w:fill="FFFFFF"/>
        </w:rPr>
        <w:t xml:space="preserve">    закладами культури – 165,00 тис. грн</w:t>
      </w:r>
    </w:p>
    <w:p w:rsidR="00DB47AC" w:rsidRPr="00272A79" w:rsidRDefault="00DB47AC" w:rsidP="00DB47AC">
      <w:pPr>
        <w:spacing w:after="0"/>
        <w:ind w:firstLine="709"/>
        <w:contextualSpacing/>
        <w:jc w:val="both"/>
        <w:rPr>
          <w:rFonts w:ascii="Times New Roman" w:hAnsi="Times New Roman" w:cs="Times New Roman"/>
          <w:b/>
          <w:color w:val="1D1D1B"/>
          <w:sz w:val="28"/>
          <w:szCs w:val="28"/>
          <w:shd w:val="clear" w:color="auto" w:fill="FFFFFF"/>
        </w:rPr>
      </w:pPr>
      <w:r w:rsidRPr="00272A79">
        <w:rPr>
          <w:rFonts w:ascii="Times New Roman" w:hAnsi="Times New Roman" w:cs="Times New Roman"/>
          <w:b/>
          <w:color w:val="1D1D1B"/>
          <w:sz w:val="28"/>
          <w:szCs w:val="28"/>
          <w:shd w:val="clear" w:color="auto" w:fill="FFFFFF"/>
        </w:rPr>
        <w:t xml:space="preserve">    Закладами охорони здоров’я – 211,50 тис. грн</w:t>
      </w:r>
    </w:p>
    <w:p w:rsidR="00DB47AC" w:rsidRPr="00272A79" w:rsidRDefault="00DB47AC" w:rsidP="00DB47AC">
      <w:pPr>
        <w:spacing w:after="0"/>
        <w:ind w:firstLine="709"/>
        <w:contextualSpacing/>
        <w:jc w:val="both"/>
        <w:rPr>
          <w:rFonts w:ascii="Times New Roman" w:hAnsi="Times New Roman" w:cs="Times New Roman"/>
          <w:b/>
          <w:sz w:val="28"/>
          <w:szCs w:val="28"/>
          <w:shd w:val="clear" w:color="auto" w:fill="FFFFFF"/>
        </w:rPr>
      </w:pPr>
      <w:r w:rsidRPr="00272A79">
        <w:rPr>
          <w:rFonts w:ascii="Times New Roman" w:hAnsi="Times New Roman" w:cs="Times New Roman"/>
          <w:b/>
          <w:color w:val="1D1D1B"/>
          <w:sz w:val="28"/>
          <w:szCs w:val="28"/>
          <w:shd w:val="clear" w:color="auto" w:fill="FFFFFF"/>
        </w:rPr>
        <w:t xml:space="preserve">    Закладами освіти  - </w:t>
      </w:r>
      <w:r w:rsidRPr="00272A79">
        <w:rPr>
          <w:rFonts w:ascii="Times New Roman" w:hAnsi="Times New Roman"/>
          <w:b/>
          <w:sz w:val="28"/>
          <w:szCs w:val="28"/>
          <w:shd w:val="clear" w:color="auto" w:fill="FFFFFF"/>
        </w:rPr>
        <w:t>92,4 тис. грн.</w:t>
      </w:r>
    </w:p>
    <w:p w:rsidR="00DB47AC" w:rsidRPr="00272A79" w:rsidRDefault="00DB47AC" w:rsidP="00DB47AC">
      <w:pPr>
        <w:spacing w:after="0"/>
        <w:contextualSpacing/>
        <w:jc w:val="both"/>
        <w:rPr>
          <w:rFonts w:ascii="Times New Roman" w:hAnsi="Times New Roman" w:cs="Times New Roman"/>
          <w:b/>
          <w:color w:val="FF0000"/>
          <w:sz w:val="28"/>
          <w:szCs w:val="28"/>
          <w:shd w:val="clear" w:color="auto" w:fill="FFFFFF"/>
        </w:rPr>
      </w:pPr>
      <w:r w:rsidRPr="00272A79">
        <w:rPr>
          <w:rFonts w:ascii="Times New Roman" w:hAnsi="Times New Roman" w:cs="Times New Roman"/>
          <w:color w:val="1D1D1B"/>
          <w:sz w:val="28"/>
          <w:szCs w:val="28"/>
          <w:shd w:val="clear" w:color="auto" w:fill="FFFFFF"/>
        </w:rPr>
        <w:lastRenderedPageBreak/>
        <w:t xml:space="preserve">Так, за цей період </w:t>
      </w:r>
      <w:r w:rsidRPr="00272A79">
        <w:rPr>
          <w:rFonts w:ascii="Times New Roman" w:hAnsi="Times New Roman" w:cs="Times New Roman"/>
          <w:b/>
          <w:color w:val="1D1D1B"/>
          <w:sz w:val="28"/>
          <w:szCs w:val="28"/>
          <w:shd w:val="clear" w:color="auto" w:fill="FFFFFF"/>
        </w:rPr>
        <w:t>селищною радою</w:t>
      </w:r>
      <w:r w:rsidRPr="00272A79">
        <w:rPr>
          <w:rFonts w:ascii="Times New Roman" w:hAnsi="Times New Roman" w:cs="Times New Roman"/>
          <w:color w:val="1D1D1B"/>
          <w:sz w:val="28"/>
          <w:szCs w:val="28"/>
          <w:shd w:val="clear" w:color="auto" w:fill="FFFFFF"/>
        </w:rPr>
        <w:t xml:space="preserve"> була надана допомога для:</w:t>
      </w:r>
    </w:p>
    <w:p w:rsidR="00DB47AC" w:rsidRPr="00272A79" w:rsidRDefault="00DB47AC" w:rsidP="00DB47AC">
      <w:pPr>
        <w:numPr>
          <w:ilvl w:val="0"/>
          <w:numId w:val="1"/>
        </w:numPr>
        <w:contextualSpacing/>
        <w:jc w:val="both"/>
        <w:rPr>
          <w:rFonts w:ascii="Times New Roman" w:eastAsiaTheme="minorEastAsia" w:hAnsi="Times New Roman" w:cs="Times New Roman"/>
          <w:color w:val="1D1D1B"/>
          <w:sz w:val="28"/>
          <w:szCs w:val="28"/>
          <w:shd w:val="clear" w:color="auto" w:fill="FFFFFF"/>
          <w:lang w:eastAsia="ru-RU"/>
        </w:rPr>
      </w:pPr>
      <w:r w:rsidRPr="00272A79">
        <w:rPr>
          <w:rFonts w:ascii="Times New Roman" w:eastAsiaTheme="minorEastAsia" w:hAnsi="Times New Roman" w:cs="Times New Roman"/>
          <w:b/>
          <w:color w:val="1D1D1B"/>
          <w:sz w:val="28"/>
          <w:szCs w:val="28"/>
          <w:shd w:val="clear" w:color="auto" w:fill="FFFFFF"/>
          <w:lang w:eastAsia="ru-RU"/>
        </w:rPr>
        <w:t>102-ої окремої бригади</w:t>
      </w:r>
      <w:r w:rsidRPr="00272A79">
        <w:rPr>
          <w:rFonts w:ascii="Times New Roman" w:eastAsiaTheme="minorEastAsia" w:hAnsi="Times New Roman" w:cs="Times New Roman"/>
          <w:color w:val="1D1D1B"/>
          <w:sz w:val="28"/>
          <w:szCs w:val="28"/>
          <w:shd w:val="clear" w:color="auto" w:fill="FFFFFF"/>
          <w:lang w:eastAsia="ru-RU"/>
        </w:rPr>
        <w:t xml:space="preserve"> територіальної оборони передавали будівельні матеріали та інструменти, бензопили, паяльні лампи, ланцюги та продукти харчування, предмети першої необхідності та пальне на суму </w:t>
      </w:r>
      <w:r w:rsidRPr="00272A79">
        <w:rPr>
          <w:rFonts w:ascii="Times New Roman" w:eastAsiaTheme="minorEastAsia" w:hAnsi="Times New Roman" w:cs="Times New Roman"/>
          <w:b/>
          <w:color w:val="1D1D1B"/>
          <w:sz w:val="28"/>
          <w:szCs w:val="28"/>
          <w:shd w:val="clear" w:color="auto" w:fill="FFFFFF"/>
          <w:lang w:eastAsia="ru-RU"/>
        </w:rPr>
        <w:t>41,2 тис. грн</w:t>
      </w:r>
      <w:r w:rsidRPr="00272A79">
        <w:rPr>
          <w:rFonts w:ascii="Times New Roman" w:eastAsiaTheme="minorEastAsia" w:hAnsi="Times New Roman" w:cs="Times New Roman"/>
          <w:color w:val="1D1D1B"/>
          <w:sz w:val="28"/>
          <w:szCs w:val="28"/>
          <w:shd w:val="clear" w:color="auto" w:fill="FFFFFF"/>
          <w:lang w:eastAsia="ru-RU"/>
        </w:rPr>
        <w:t>;</w:t>
      </w:r>
    </w:p>
    <w:p w:rsidR="00DB47AC" w:rsidRPr="00272A79" w:rsidRDefault="00DB47AC" w:rsidP="00DB47AC">
      <w:pPr>
        <w:numPr>
          <w:ilvl w:val="0"/>
          <w:numId w:val="1"/>
        </w:numPr>
        <w:contextualSpacing/>
        <w:jc w:val="both"/>
        <w:rPr>
          <w:rFonts w:ascii="Times New Roman" w:eastAsiaTheme="minorEastAsia" w:hAnsi="Times New Roman" w:cs="Times New Roman"/>
          <w:b/>
          <w:color w:val="1D1D1B"/>
          <w:sz w:val="28"/>
          <w:szCs w:val="28"/>
          <w:shd w:val="clear" w:color="auto" w:fill="FFFFFF"/>
          <w:lang w:eastAsia="ru-RU"/>
        </w:rPr>
      </w:pPr>
      <w:r w:rsidRPr="00272A79">
        <w:rPr>
          <w:rFonts w:ascii="Times New Roman" w:eastAsiaTheme="minorEastAsia" w:hAnsi="Times New Roman" w:cs="Times New Roman"/>
          <w:b/>
          <w:color w:val="1D1D1B"/>
          <w:sz w:val="28"/>
          <w:szCs w:val="28"/>
          <w:shd w:val="clear" w:color="auto" w:fill="FFFFFF"/>
          <w:lang w:eastAsia="ru-RU"/>
        </w:rPr>
        <w:t>Для 75-го</w:t>
      </w:r>
      <w:r w:rsidRPr="00272A79">
        <w:rPr>
          <w:rFonts w:ascii="Times New Roman" w:eastAsiaTheme="minorEastAsia" w:hAnsi="Times New Roman" w:cs="Times New Roman"/>
          <w:color w:val="1D1D1B"/>
          <w:sz w:val="28"/>
          <w:szCs w:val="28"/>
          <w:shd w:val="clear" w:color="auto" w:fill="FFFFFF"/>
          <w:lang w:eastAsia="ru-RU"/>
        </w:rPr>
        <w:t xml:space="preserve"> батальйону передавалися будівельні матеріали та пальне </w:t>
      </w:r>
      <w:r w:rsidRPr="00272A79">
        <w:rPr>
          <w:rFonts w:ascii="Times New Roman" w:eastAsiaTheme="minorEastAsia" w:hAnsi="Times New Roman" w:cs="Times New Roman"/>
          <w:b/>
          <w:color w:val="1D1D1B"/>
          <w:sz w:val="28"/>
          <w:szCs w:val="28"/>
          <w:shd w:val="clear" w:color="auto" w:fill="FFFFFF"/>
          <w:lang w:eastAsia="ru-RU"/>
        </w:rPr>
        <w:t>25,7 тис. грн;</w:t>
      </w:r>
    </w:p>
    <w:p w:rsidR="00DB47AC" w:rsidRPr="00272A79" w:rsidRDefault="00DB47AC" w:rsidP="00DB47AC">
      <w:pPr>
        <w:numPr>
          <w:ilvl w:val="0"/>
          <w:numId w:val="1"/>
        </w:numPr>
        <w:contextualSpacing/>
        <w:jc w:val="both"/>
        <w:rPr>
          <w:rFonts w:ascii="Times New Roman" w:eastAsiaTheme="minorEastAsia" w:hAnsi="Times New Roman" w:cs="Times New Roman"/>
          <w:color w:val="1D1D1B"/>
          <w:sz w:val="28"/>
          <w:szCs w:val="28"/>
          <w:shd w:val="clear" w:color="auto" w:fill="FFFFFF"/>
          <w:lang w:eastAsia="ru-RU"/>
        </w:rPr>
      </w:pPr>
      <w:r w:rsidRPr="00272A79">
        <w:rPr>
          <w:rFonts w:ascii="Times New Roman" w:eastAsiaTheme="minorEastAsia" w:hAnsi="Times New Roman" w:cs="Times New Roman"/>
          <w:color w:val="1D1D1B"/>
          <w:sz w:val="28"/>
          <w:szCs w:val="28"/>
          <w:shd w:val="clear" w:color="auto" w:fill="FFFFFF"/>
          <w:lang w:eastAsia="ru-RU"/>
        </w:rPr>
        <w:t xml:space="preserve">Для добровольчого формування територіальної оборони «Легіону Свободи» на ремонт автомобіля 3 батальйону "Свобода" 4-ї бригади швидкого реагування НГУ "Рубіж" кошти в сумі </w:t>
      </w:r>
      <w:r w:rsidRPr="00272A79">
        <w:rPr>
          <w:rFonts w:ascii="Times New Roman" w:eastAsiaTheme="minorEastAsia" w:hAnsi="Times New Roman" w:cs="Times New Roman"/>
          <w:b/>
          <w:color w:val="1D1D1B"/>
          <w:sz w:val="28"/>
          <w:szCs w:val="28"/>
          <w:shd w:val="clear" w:color="auto" w:fill="FFFFFF"/>
          <w:lang w:eastAsia="ru-RU"/>
        </w:rPr>
        <w:t>20,0 тис. грн,</w:t>
      </w:r>
      <w:r w:rsidRPr="00272A79">
        <w:rPr>
          <w:rFonts w:ascii="Times New Roman" w:eastAsiaTheme="minorEastAsia" w:hAnsi="Times New Roman" w:cs="Times New Roman"/>
          <w:color w:val="1D1D1B"/>
          <w:sz w:val="28"/>
          <w:szCs w:val="28"/>
          <w:shd w:val="clear" w:color="auto" w:fill="FFFFFF"/>
          <w:lang w:eastAsia="ru-RU"/>
        </w:rPr>
        <w:t xml:space="preserve"> а також передано медичні матеріали, спальні мішки, каремати , посуда та продукти харчування;</w:t>
      </w:r>
    </w:p>
    <w:p w:rsidR="00DB47AC" w:rsidRPr="00272A79" w:rsidRDefault="00DB47AC" w:rsidP="00DB47AC">
      <w:pPr>
        <w:numPr>
          <w:ilvl w:val="0"/>
          <w:numId w:val="1"/>
        </w:numPr>
        <w:contextualSpacing/>
        <w:jc w:val="both"/>
        <w:rPr>
          <w:rFonts w:ascii="Times New Roman" w:eastAsiaTheme="minorEastAsia" w:hAnsi="Times New Roman" w:cs="Times New Roman"/>
          <w:b/>
          <w:color w:val="1D1D1B"/>
          <w:sz w:val="28"/>
          <w:szCs w:val="28"/>
          <w:shd w:val="clear" w:color="auto" w:fill="FFFFFF"/>
          <w:lang w:eastAsia="ru-RU"/>
        </w:rPr>
      </w:pPr>
      <w:r w:rsidRPr="00272A79">
        <w:rPr>
          <w:rFonts w:ascii="Times New Roman" w:eastAsiaTheme="minorEastAsia" w:hAnsi="Times New Roman" w:cs="Times New Roman"/>
          <w:b/>
          <w:color w:val="1D1D1B"/>
          <w:sz w:val="28"/>
          <w:szCs w:val="28"/>
          <w:shd w:val="clear" w:color="auto" w:fill="FFFFFF"/>
          <w:lang w:eastAsia="ru-RU"/>
        </w:rPr>
        <w:t>Для 10-ої окремої</w:t>
      </w:r>
      <w:r w:rsidRPr="00272A79">
        <w:rPr>
          <w:rFonts w:ascii="Times New Roman" w:eastAsiaTheme="minorEastAsia" w:hAnsi="Times New Roman" w:cs="Times New Roman"/>
          <w:color w:val="1D1D1B"/>
          <w:sz w:val="28"/>
          <w:szCs w:val="28"/>
          <w:shd w:val="clear" w:color="auto" w:fill="FFFFFF"/>
          <w:lang w:eastAsia="ru-RU"/>
        </w:rPr>
        <w:t xml:space="preserve"> гірсько-штурмової бригади передано генератори та пальне для перевезення гуманітарної </w:t>
      </w:r>
      <w:r w:rsidRPr="00272A79">
        <w:rPr>
          <w:rFonts w:ascii="Times New Roman" w:eastAsiaTheme="minorEastAsia" w:hAnsi="Times New Roman" w:cs="Times New Roman"/>
          <w:b/>
          <w:color w:val="1D1D1B"/>
          <w:sz w:val="28"/>
          <w:szCs w:val="28"/>
          <w:shd w:val="clear" w:color="auto" w:fill="FFFFFF"/>
          <w:lang w:eastAsia="ru-RU"/>
        </w:rPr>
        <w:t>допомоги 25,0 тис. грн;</w:t>
      </w:r>
    </w:p>
    <w:p w:rsidR="00DB47AC" w:rsidRPr="00272A79" w:rsidRDefault="00DB47AC" w:rsidP="00DB47AC">
      <w:pPr>
        <w:numPr>
          <w:ilvl w:val="0"/>
          <w:numId w:val="1"/>
        </w:numPr>
        <w:contextualSpacing/>
        <w:jc w:val="both"/>
        <w:rPr>
          <w:rFonts w:ascii="Times New Roman" w:eastAsiaTheme="minorEastAsia" w:hAnsi="Times New Roman" w:cs="Times New Roman"/>
          <w:color w:val="1D1D1B"/>
          <w:sz w:val="28"/>
          <w:szCs w:val="28"/>
          <w:shd w:val="clear" w:color="auto" w:fill="FFFFFF"/>
          <w:lang w:eastAsia="ru-RU"/>
        </w:rPr>
      </w:pPr>
      <w:r w:rsidRPr="00272A79">
        <w:rPr>
          <w:rFonts w:ascii="Times New Roman" w:eastAsiaTheme="minorEastAsia" w:hAnsi="Times New Roman" w:cs="Times New Roman"/>
          <w:color w:val="1D1D1B"/>
          <w:sz w:val="28"/>
          <w:szCs w:val="28"/>
          <w:shd w:val="clear" w:color="auto" w:fill="FFFFFF"/>
          <w:lang w:eastAsia="ru-RU"/>
        </w:rPr>
        <w:t xml:space="preserve">На </w:t>
      </w:r>
      <w:r w:rsidRPr="00272A79">
        <w:rPr>
          <w:rFonts w:ascii="Times New Roman" w:eastAsiaTheme="minorEastAsia" w:hAnsi="Times New Roman" w:cs="Times New Roman"/>
          <w:b/>
          <w:color w:val="1D1D1B"/>
          <w:sz w:val="28"/>
          <w:szCs w:val="28"/>
          <w:shd w:val="clear" w:color="auto" w:fill="FFFFFF"/>
          <w:lang w:eastAsia="ru-RU"/>
        </w:rPr>
        <w:t xml:space="preserve">потреби 52 окремого стрілецького </w:t>
      </w:r>
      <w:r w:rsidRPr="00272A79">
        <w:rPr>
          <w:rFonts w:ascii="Times New Roman" w:eastAsiaTheme="minorEastAsia" w:hAnsi="Times New Roman" w:cs="Times New Roman"/>
          <w:color w:val="1D1D1B"/>
          <w:sz w:val="28"/>
          <w:szCs w:val="28"/>
          <w:shd w:val="clear" w:color="auto" w:fill="FFFFFF"/>
          <w:lang w:eastAsia="ru-RU"/>
        </w:rPr>
        <w:t xml:space="preserve">батальйону придбано матеріали для ремонту автомобіля на </w:t>
      </w:r>
      <w:r w:rsidRPr="00272A79">
        <w:rPr>
          <w:rFonts w:ascii="Times New Roman" w:eastAsiaTheme="minorEastAsia" w:hAnsi="Times New Roman" w:cs="Times New Roman"/>
          <w:b/>
          <w:color w:val="1D1D1B"/>
          <w:sz w:val="28"/>
          <w:szCs w:val="28"/>
          <w:shd w:val="clear" w:color="auto" w:fill="FFFFFF"/>
          <w:lang w:eastAsia="ru-RU"/>
        </w:rPr>
        <w:t>суму 5,0 тис. грн</w:t>
      </w:r>
      <w:r w:rsidRPr="00272A79">
        <w:rPr>
          <w:rFonts w:ascii="Times New Roman" w:eastAsiaTheme="minorEastAsia" w:hAnsi="Times New Roman" w:cs="Times New Roman"/>
          <w:color w:val="1D1D1B"/>
          <w:sz w:val="28"/>
          <w:szCs w:val="28"/>
          <w:shd w:val="clear" w:color="auto" w:fill="FFFFFF"/>
          <w:lang w:eastAsia="ru-RU"/>
        </w:rPr>
        <w:t>;</w:t>
      </w:r>
    </w:p>
    <w:p w:rsidR="00DB47AC" w:rsidRPr="00272A79" w:rsidRDefault="00DB47AC" w:rsidP="00DB47AC">
      <w:pPr>
        <w:numPr>
          <w:ilvl w:val="0"/>
          <w:numId w:val="1"/>
        </w:numPr>
        <w:contextualSpacing/>
        <w:jc w:val="both"/>
        <w:rPr>
          <w:rFonts w:ascii="Times New Roman" w:eastAsiaTheme="minorEastAsia" w:hAnsi="Times New Roman" w:cs="Times New Roman"/>
          <w:b/>
          <w:color w:val="1D1D1B"/>
          <w:sz w:val="28"/>
          <w:szCs w:val="28"/>
          <w:shd w:val="clear" w:color="auto" w:fill="FFFFFF"/>
          <w:lang w:eastAsia="ru-RU"/>
        </w:rPr>
      </w:pPr>
      <w:r w:rsidRPr="00272A79">
        <w:rPr>
          <w:rFonts w:ascii="Times New Roman" w:eastAsiaTheme="minorEastAsia" w:hAnsi="Times New Roman" w:cs="Times New Roman"/>
          <w:color w:val="1D1D1B"/>
          <w:sz w:val="28"/>
          <w:szCs w:val="28"/>
          <w:shd w:val="clear" w:color="auto" w:fill="FFFFFF"/>
          <w:lang w:eastAsia="ru-RU"/>
        </w:rPr>
        <w:t xml:space="preserve">на  придбання дронів для </w:t>
      </w:r>
      <w:r w:rsidRPr="00272A79">
        <w:rPr>
          <w:rFonts w:ascii="Times New Roman" w:eastAsiaTheme="minorEastAsia" w:hAnsi="Times New Roman" w:cs="Times New Roman"/>
          <w:b/>
          <w:color w:val="1D1D1B"/>
          <w:sz w:val="28"/>
          <w:szCs w:val="28"/>
          <w:shd w:val="clear" w:color="auto" w:fill="FFFFFF"/>
          <w:lang w:eastAsia="ru-RU"/>
        </w:rPr>
        <w:t>108 гірсько</w:t>
      </w:r>
      <w:r w:rsidRPr="00272A79">
        <w:rPr>
          <w:rFonts w:ascii="Times New Roman" w:eastAsiaTheme="minorEastAsia" w:hAnsi="Times New Roman" w:cs="Times New Roman"/>
          <w:color w:val="1D1D1B"/>
          <w:sz w:val="28"/>
          <w:szCs w:val="28"/>
          <w:shd w:val="clear" w:color="auto" w:fill="FFFFFF"/>
          <w:lang w:eastAsia="ru-RU"/>
        </w:rPr>
        <w:t xml:space="preserve"> - штурмового батальйону 10 окремої гірсько - штурмової бригади на суму </w:t>
      </w:r>
      <w:r w:rsidRPr="00272A79">
        <w:rPr>
          <w:rFonts w:ascii="Times New Roman" w:eastAsiaTheme="minorEastAsia" w:hAnsi="Times New Roman" w:cs="Times New Roman"/>
          <w:b/>
          <w:color w:val="1D1D1B"/>
          <w:sz w:val="28"/>
          <w:szCs w:val="28"/>
          <w:shd w:val="clear" w:color="auto" w:fill="FFFFFF"/>
          <w:lang w:eastAsia="ru-RU"/>
        </w:rPr>
        <w:t>40,0 тис. грн</w:t>
      </w:r>
    </w:p>
    <w:p w:rsidR="00DB47AC" w:rsidRPr="00272A79" w:rsidRDefault="00DB47AC" w:rsidP="00DB47AC">
      <w:pPr>
        <w:numPr>
          <w:ilvl w:val="0"/>
          <w:numId w:val="1"/>
        </w:numPr>
        <w:contextualSpacing/>
        <w:jc w:val="both"/>
        <w:rPr>
          <w:rFonts w:ascii="Times New Roman" w:eastAsiaTheme="minorEastAsia" w:hAnsi="Times New Roman" w:cs="Times New Roman"/>
          <w:b/>
          <w:color w:val="1D1D1B"/>
          <w:sz w:val="28"/>
          <w:szCs w:val="28"/>
          <w:shd w:val="clear" w:color="auto" w:fill="FFFFFF"/>
          <w:lang w:eastAsia="ru-RU"/>
        </w:rPr>
      </w:pPr>
      <w:r w:rsidRPr="00272A79">
        <w:rPr>
          <w:rFonts w:ascii="Times New Roman" w:eastAsiaTheme="minorEastAsia" w:hAnsi="Times New Roman" w:cs="Times New Roman"/>
          <w:color w:val="1D1D1B"/>
          <w:sz w:val="28"/>
          <w:szCs w:val="28"/>
          <w:shd w:val="clear" w:color="auto" w:fill="FFFFFF"/>
          <w:lang w:eastAsia="ru-RU"/>
        </w:rPr>
        <w:t xml:space="preserve"> Для волонтерського центру </w:t>
      </w:r>
      <w:r w:rsidRPr="00272A79">
        <w:rPr>
          <w:rFonts w:ascii="Times New Roman" w:eastAsiaTheme="minorEastAsia" w:hAnsi="Times New Roman" w:cs="Times New Roman"/>
          <w:b/>
          <w:color w:val="1D1D1B"/>
          <w:sz w:val="28"/>
          <w:szCs w:val="28"/>
          <w:shd w:val="clear" w:color="auto" w:fill="FFFFFF"/>
          <w:lang w:eastAsia="ru-RU"/>
        </w:rPr>
        <w:t>«Народна самооборона</w:t>
      </w:r>
      <w:r w:rsidRPr="00272A79">
        <w:rPr>
          <w:rFonts w:ascii="Times New Roman" w:eastAsiaTheme="minorEastAsia" w:hAnsi="Times New Roman" w:cs="Times New Roman"/>
          <w:color w:val="1D1D1B"/>
          <w:sz w:val="28"/>
          <w:szCs w:val="28"/>
          <w:shd w:val="clear" w:color="auto" w:fill="FFFFFF"/>
          <w:lang w:eastAsia="ru-RU"/>
        </w:rPr>
        <w:t xml:space="preserve">» передано коштів на придбання пального на суму </w:t>
      </w:r>
      <w:r w:rsidRPr="00272A79">
        <w:rPr>
          <w:rFonts w:ascii="Times New Roman" w:eastAsiaTheme="minorEastAsia" w:hAnsi="Times New Roman" w:cs="Times New Roman"/>
          <w:b/>
          <w:color w:val="1D1D1B"/>
          <w:sz w:val="28"/>
          <w:szCs w:val="28"/>
          <w:shd w:val="clear" w:color="auto" w:fill="FFFFFF"/>
          <w:lang w:eastAsia="ru-RU"/>
        </w:rPr>
        <w:t>29,3 тис. грн.</w:t>
      </w:r>
    </w:p>
    <w:p w:rsidR="00DB47AC" w:rsidRPr="00272A79" w:rsidRDefault="00DB47AC" w:rsidP="00DB47AC">
      <w:pPr>
        <w:numPr>
          <w:ilvl w:val="0"/>
          <w:numId w:val="1"/>
        </w:numPr>
        <w:contextualSpacing/>
        <w:jc w:val="both"/>
        <w:rPr>
          <w:rFonts w:ascii="Times New Roman" w:eastAsiaTheme="minorEastAsia" w:hAnsi="Times New Roman" w:cs="Times New Roman"/>
          <w:b/>
          <w:color w:val="1D1D1B"/>
          <w:sz w:val="28"/>
          <w:szCs w:val="28"/>
          <w:shd w:val="clear" w:color="auto" w:fill="FFFFFF"/>
          <w:lang w:eastAsia="ru-RU"/>
        </w:rPr>
      </w:pPr>
      <w:r w:rsidRPr="00272A79">
        <w:rPr>
          <w:rFonts w:ascii="Times New Roman" w:eastAsiaTheme="minorEastAsia" w:hAnsi="Times New Roman" w:cs="Times New Roman"/>
          <w:color w:val="1D1D1B"/>
          <w:sz w:val="28"/>
          <w:szCs w:val="28"/>
          <w:shd w:val="clear" w:color="auto" w:fill="FFFFFF"/>
          <w:lang w:eastAsia="ru-RU"/>
        </w:rPr>
        <w:t xml:space="preserve">На придбання двох автомобілів для військовослужбовців передано коштів на суму </w:t>
      </w:r>
      <w:r w:rsidRPr="00272A79">
        <w:rPr>
          <w:rFonts w:ascii="Times New Roman" w:eastAsiaTheme="minorEastAsia" w:hAnsi="Times New Roman" w:cs="Times New Roman"/>
          <w:b/>
          <w:color w:val="1D1D1B"/>
          <w:sz w:val="28"/>
          <w:szCs w:val="28"/>
          <w:shd w:val="clear" w:color="auto" w:fill="FFFFFF"/>
          <w:lang w:eastAsia="ru-RU"/>
        </w:rPr>
        <w:t>68,0 тис. грн</w:t>
      </w:r>
    </w:p>
    <w:p w:rsidR="00DB47AC" w:rsidRPr="00272A79" w:rsidRDefault="00DB47AC" w:rsidP="00DB47AC">
      <w:pPr>
        <w:numPr>
          <w:ilvl w:val="0"/>
          <w:numId w:val="1"/>
        </w:numPr>
        <w:contextualSpacing/>
        <w:jc w:val="both"/>
        <w:rPr>
          <w:rFonts w:ascii="Times New Roman" w:eastAsiaTheme="minorEastAsia" w:hAnsi="Times New Roman" w:cs="Times New Roman"/>
          <w:b/>
          <w:color w:val="1D1D1B"/>
          <w:sz w:val="28"/>
          <w:szCs w:val="28"/>
          <w:shd w:val="clear" w:color="auto" w:fill="FFFFFF"/>
          <w:lang w:eastAsia="ru-RU"/>
        </w:rPr>
      </w:pPr>
      <w:r w:rsidRPr="00272A79">
        <w:rPr>
          <w:rFonts w:ascii="Times New Roman" w:eastAsiaTheme="minorEastAsia" w:hAnsi="Times New Roman" w:cs="Times New Roman"/>
          <w:color w:val="1D1D1B"/>
          <w:sz w:val="28"/>
          <w:szCs w:val="28"/>
          <w:shd w:val="clear" w:color="auto" w:fill="FFFFFF"/>
          <w:lang w:eastAsia="ru-RU"/>
        </w:rPr>
        <w:t xml:space="preserve">На </w:t>
      </w:r>
      <w:r w:rsidRPr="00272A79">
        <w:rPr>
          <w:rFonts w:ascii="Times New Roman" w:eastAsiaTheme="minorEastAsia" w:hAnsi="Times New Roman" w:cs="Times New Roman"/>
          <w:b/>
          <w:color w:val="1D1D1B"/>
          <w:sz w:val="28"/>
          <w:szCs w:val="28"/>
          <w:shd w:val="clear" w:color="auto" w:fill="FFFFFF"/>
          <w:lang w:eastAsia="ru-RU"/>
        </w:rPr>
        <w:t>придбання засобів гігієни</w:t>
      </w:r>
      <w:r w:rsidRPr="00272A79">
        <w:rPr>
          <w:rFonts w:ascii="Times New Roman" w:eastAsiaTheme="minorEastAsia" w:hAnsi="Times New Roman" w:cs="Times New Roman"/>
          <w:color w:val="1D1D1B"/>
          <w:sz w:val="28"/>
          <w:szCs w:val="28"/>
          <w:shd w:val="clear" w:color="auto" w:fill="FFFFFF"/>
          <w:lang w:eastAsia="ru-RU"/>
        </w:rPr>
        <w:t xml:space="preserve"> для Тернуватської громади потрачено </w:t>
      </w:r>
      <w:r w:rsidRPr="00272A79">
        <w:rPr>
          <w:rFonts w:ascii="Times New Roman" w:eastAsiaTheme="minorEastAsia" w:hAnsi="Times New Roman" w:cs="Times New Roman"/>
          <w:b/>
          <w:color w:val="1D1D1B"/>
          <w:sz w:val="28"/>
          <w:szCs w:val="28"/>
          <w:shd w:val="clear" w:color="auto" w:fill="FFFFFF"/>
          <w:lang w:eastAsia="ru-RU"/>
        </w:rPr>
        <w:t>8,6 тис. грн</w:t>
      </w:r>
    </w:p>
    <w:p w:rsidR="00DB47AC" w:rsidRPr="00272A79" w:rsidRDefault="00DB47AC" w:rsidP="00DB47AC">
      <w:pPr>
        <w:numPr>
          <w:ilvl w:val="0"/>
          <w:numId w:val="1"/>
        </w:numPr>
        <w:tabs>
          <w:tab w:val="left" w:pos="142"/>
        </w:tabs>
        <w:spacing w:after="0"/>
        <w:ind w:left="0" w:firstLine="284"/>
        <w:contextualSpacing/>
        <w:jc w:val="both"/>
        <w:rPr>
          <w:rFonts w:ascii="Times New Roman" w:eastAsiaTheme="minorEastAsia" w:hAnsi="Times New Roman" w:cs="Times New Roman"/>
          <w:color w:val="1D1D1B"/>
          <w:sz w:val="28"/>
          <w:szCs w:val="28"/>
          <w:shd w:val="clear" w:color="auto" w:fill="FFFFFF"/>
          <w:lang w:eastAsia="ru-RU"/>
        </w:rPr>
      </w:pPr>
      <w:r w:rsidRPr="00272A79">
        <w:rPr>
          <w:rFonts w:ascii="Times New Roman" w:eastAsiaTheme="minorEastAsia" w:hAnsi="Times New Roman" w:cs="Times New Roman"/>
          <w:color w:val="1D1D1B"/>
          <w:sz w:val="28"/>
          <w:szCs w:val="28"/>
          <w:shd w:val="clear" w:color="auto" w:fill="FFFFFF"/>
          <w:lang w:eastAsia="ru-RU"/>
        </w:rPr>
        <w:t xml:space="preserve">На </w:t>
      </w:r>
      <w:r w:rsidRPr="00272A79">
        <w:rPr>
          <w:rFonts w:ascii="Times New Roman" w:eastAsiaTheme="minorEastAsia" w:hAnsi="Times New Roman" w:cs="Times New Roman"/>
          <w:b/>
          <w:color w:val="1D1D1B"/>
          <w:sz w:val="28"/>
          <w:szCs w:val="28"/>
          <w:shd w:val="clear" w:color="auto" w:fill="FFFFFF"/>
          <w:lang w:eastAsia="ru-RU"/>
        </w:rPr>
        <w:t>придбання пального та паливно-мастильних матеріалів</w:t>
      </w:r>
      <w:r w:rsidRPr="00272A79">
        <w:rPr>
          <w:rFonts w:ascii="Times New Roman" w:eastAsiaTheme="minorEastAsia" w:hAnsi="Times New Roman" w:cs="Times New Roman"/>
          <w:color w:val="1D1D1B"/>
          <w:sz w:val="28"/>
          <w:szCs w:val="28"/>
          <w:shd w:val="clear" w:color="auto" w:fill="FFFFFF"/>
          <w:lang w:eastAsia="ru-RU"/>
        </w:rPr>
        <w:t xml:space="preserve"> для військовослужбовця виділено </w:t>
      </w:r>
      <w:r w:rsidRPr="00272A79">
        <w:rPr>
          <w:rFonts w:ascii="Times New Roman" w:eastAsiaTheme="minorEastAsia" w:hAnsi="Times New Roman" w:cs="Times New Roman"/>
          <w:b/>
          <w:color w:val="1D1D1B"/>
          <w:sz w:val="28"/>
          <w:szCs w:val="28"/>
          <w:shd w:val="clear" w:color="auto" w:fill="FFFFFF"/>
          <w:lang w:eastAsia="ru-RU"/>
        </w:rPr>
        <w:t>29,5 тис. грн.</w:t>
      </w:r>
    </w:p>
    <w:p w:rsidR="00DB47AC" w:rsidRPr="00272A79" w:rsidRDefault="00DB47AC" w:rsidP="00DB47AC">
      <w:pPr>
        <w:numPr>
          <w:ilvl w:val="0"/>
          <w:numId w:val="1"/>
        </w:numPr>
        <w:tabs>
          <w:tab w:val="left" w:pos="142"/>
        </w:tabs>
        <w:spacing w:after="0"/>
        <w:ind w:left="0" w:firstLine="284"/>
        <w:contextualSpacing/>
        <w:jc w:val="both"/>
        <w:rPr>
          <w:rFonts w:ascii="Times New Roman" w:eastAsiaTheme="minorEastAsia" w:hAnsi="Times New Roman" w:cs="Times New Roman"/>
          <w:b/>
          <w:color w:val="1D1D1B"/>
          <w:sz w:val="28"/>
          <w:szCs w:val="28"/>
          <w:shd w:val="clear" w:color="auto" w:fill="FFFFFF"/>
          <w:lang w:eastAsia="ru-RU"/>
        </w:rPr>
      </w:pPr>
      <w:r w:rsidRPr="00272A79">
        <w:rPr>
          <w:rFonts w:ascii="Times New Roman" w:eastAsiaTheme="minorEastAsia" w:hAnsi="Times New Roman" w:cs="Times New Roman"/>
          <w:color w:val="1D1D1B"/>
          <w:sz w:val="28"/>
          <w:szCs w:val="28"/>
          <w:shd w:val="clear" w:color="auto" w:fill="FFFFFF"/>
          <w:lang w:eastAsia="ru-RU"/>
        </w:rPr>
        <w:t xml:space="preserve"> На придбання акумуляторів для військовослужбовців громади – </w:t>
      </w:r>
      <w:r w:rsidRPr="00272A79">
        <w:rPr>
          <w:rFonts w:ascii="Times New Roman" w:eastAsiaTheme="minorEastAsia" w:hAnsi="Times New Roman" w:cs="Times New Roman"/>
          <w:b/>
          <w:color w:val="1D1D1B"/>
          <w:sz w:val="28"/>
          <w:szCs w:val="28"/>
          <w:shd w:val="clear" w:color="auto" w:fill="FFFFFF"/>
          <w:lang w:eastAsia="ru-RU"/>
        </w:rPr>
        <w:t>8 тис.грн.</w:t>
      </w:r>
    </w:p>
    <w:p w:rsidR="00DB47AC" w:rsidRPr="00272A79" w:rsidRDefault="00DB47AC" w:rsidP="00DB47AC">
      <w:pPr>
        <w:numPr>
          <w:ilvl w:val="0"/>
          <w:numId w:val="1"/>
        </w:numPr>
        <w:tabs>
          <w:tab w:val="left" w:pos="142"/>
        </w:tabs>
        <w:spacing w:after="0"/>
        <w:ind w:left="0" w:firstLine="284"/>
        <w:contextualSpacing/>
        <w:jc w:val="both"/>
        <w:rPr>
          <w:rFonts w:ascii="Times New Roman" w:eastAsiaTheme="minorEastAsia" w:hAnsi="Times New Roman" w:cs="Times New Roman"/>
          <w:b/>
          <w:color w:val="1D1D1B"/>
          <w:sz w:val="28"/>
          <w:szCs w:val="28"/>
          <w:shd w:val="clear" w:color="auto" w:fill="FFFFFF"/>
          <w:lang w:eastAsia="ru-RU"/>
        </w:rPr>
      </w:pPr>
      <w:r w:rsidRPr="00272A79">
        <w:rPr>
          <w:rFonts w:ascii="Times New Roman" w:eastAsiaTheme="minorEastAsia" w:hAnsi="Times New Roman" w:cs="Times New Roman"/>
          <w:color w:val="1D1D1B"/>
          <w:sz w:val="28"/>
          <w:szCs w:val="28"/>
          <w:shd w:val="clear" w:color="auto" w:fill="FFFFFF"/>
          <w:lang w:eastAsia="ru-RU"/>
        </w:rPr>
        <w:t xml:space="preserve">На придбання автомобільних шин  підрозділу Національної гвардії </w:t>
      </w:r>
      <w:r w:rsidRPr="00272A79">
        <w:rPr>
          <w:rFonts w:ascii="Times New Roman" w:eastAsiaTheme="minorEastAsia" w:hAnsi="Times New Roman" w:cs="Times New Roman"/>
          <w:b/>
          <w:color w:val="1D1D1B"/>
          <w:sz w:val="28"/>
          <w:szCs w:val="28"/>
          <w:shd w:val="clear" w:color="auto" w:fill="FFFFFF"/>
          <w:lang w:eastAsia="ru-RU"/>
        </w:rPr>
        <w:t>12,6 тис. грн.</w:t>
      </w:r>
    </w:p>
    <w:p w:rsidR="00DB47AC" w:rsidRPr="00272A79" w:rsidRDefault="00DB47AC" w:rsidP="00DB47AC">
      <w:pPr>
        <w:tabs>
          <w:tab w:val="left" w:pos="142"/>
        </w:tabs>
        <w:spacing w:after="0"/>
        <w:ind w:firstLine="284"/>
        <w:contextualSpacing/>
        <w:jc w:val="both"/>
        <w:rPr>
          <w:rFonts w:ascii="Times New Roman" w:hAnsi="Times New Roman" w:cs="Times New Roman"/>
          <w:color w:val="1D1D1B"/>
          <w:sz w:val="28"/>
          <w:szCs w:val="28"/>
          <w:shd w:val="clear" w:color="auto" w:fill="FFFFFF"/>
        </w:rPr>
      </w:pPr>
      <w:r w:rsidRPr="00272A79">
        <w:rPr>
          <w:rFonts w:ascii="Times New Roman" w:hAnsi="Times New Roman" w:cs="Times New Roman"/>
          <w:color w:val="1D1D1B"/>
          <w:sz w:val="28"/>
          <w:szCs w:val="28"/>
          <w:shd w:val="clear" w:color="auto" w:fill="FFFFFF"/>
        </w:rPr>
        <w:t>Крім переданої гуманітарної допомоги селищною радою перераховувалися кошти на :</w:t>
      </w:r>
    </w:p>
    <w:p w:rsidR="00DB47AC" w:rsidRPr="00272A79" w:rsidRDefault="00DB47AC" w:rsidP="00DB47AC">
      <w:pPr>
        <w:numPr>
          <w:ilvl w:val="0"/>
          <w:numId w:val="1"/>
        </w:numPr>
        <w:tabs>
          <w:tab w:val="left" w:pos="142"/>
        </w:tabs>
        <w:spacing w:after="0"/>
        <w:ind w:left="0" w:firstLine="284"/>
        <w:contextualSpacing/>
        <w:jc w:val="both"/>
        <w:rPr>
          <w:rFonts w:ascii="Times New Roman" w:eastAsiaTheme="minorEastAsia" w:hAnsi="Times New Roman" w:cs="Times New Roman"/>
          <w:b/>
          <w:color w:val="1D1D1B"/>
          <w:sz w:val="28"/>
          <w:szCs w:val="28"/>
          <w:shd w:val="clear" w:color="auto" w:fill="FFFFFF"/>
          <w:lang w:eastAsia="ru-RU"/>
        </w:rPr>
      </w:pPr>
      <w:r w:rsidRPr="00272A79">
        <w:rPr>
          <w:rFonts w:ascii="Times New Roman" w:eastAsiaTheme="minorEastAsia" w:hAnsi="Times New Roman" w:cs="Times New Roman"/>
          <w:b/>
          <w:color w:val="1D1D1B"/>
          <w:sz w:val="28"/>
          <w:szCs w:val="28"/>
          <w:shd w:val="clear" w:color="auto" w:fill="FFFFFF"/>
          <w:lang w:eastAsia="ru-RU"/>
        </w:rPr>
        <w:t>На рахунок ЗСУ в сумі 29,8 тис. грн;</w:t>
      </w:r>
    </w:p>
    <w:p w:rsidR="00DB47AC" w:rsidRPr="00272A79" w:rsidRDefault="00DB47AC" w:rsidP="00DB47AC">
      <w:pPr>
        <w:numPr>
          <w:ilvl w:val="0"/>
          <w:numId w:val="1"/>
        </w:numPr>
        <w:tabs>
          <w:tab w:val="left" w:pos="142"/>
        </w:tabs>
        <w:spacing w:after="0"/>
        <w:ind w:left="0" w:firstLine="284"/>
        <w:contextualSpacing/>
        <w:jc w:val="both"/>
        <w:rPr>
          <w:rFonts w:ascii="Times New Roman" w:eastAsiaTheme="minorEastAsia" w:hAnsi="Times New Roman" w:cs="Times New Roman"/>
          <w:b/>
          <w:color w:val="1D1D1B"/>
          <w:sz w:val="28"/>
          <w:szCs w:val="28"/>
          <w:shd w:val="clear" w:color="auto" w:fill="FFFFFF"/>
          <w:lang w:eastAsia="ru-RU"/>
        </w:rPr>
      </w:pPr>
      <w:r w:rsidRPr="00272A79">
        <w:rPr>
          <w:rFonts w:ascii="Times New Roman" w:eastAsiaTheme="minorEastAsia" w:hAnsi="Times New Roman" w:cs="Times New Roman"/>
          <w:b/>
          <w:color w:val="1D1D1B"/>
          <w:sz w:val="28"/>
          <w:szCs w:val="28"/>
          <w:shd w:val="clear" w:color="auto" w:fill="FFFFFF"/>
          <w:lang w:eastAsia="ru-RU"/>
        </w:rPr>
        <w:t>Благодійний фонд ГО «</w:t>
      </w:r>
      <w:r w:rsidRPr="00272A79">
        <w:rPr>
          <w:rFonts w:ascii="Times New Roman" w:eastAsiaTheme="minorEastAsia" w:hAnsi="Times New Roman" w:cs="Times New Roman"/>
          <w:b/>
          <w:color w:val="1D1D1B"/>
          <w:sz w:val="28"/>
          <w:szCs w:val="28"/>
          <w:shd w:val="clear" w:color="auto" w:fill="FFFFFF"/>
          <w:lang w:val="en-US" w:eastAsia="ru-RU"/>
        </w:rPr>
        <w:t>SAN</w:t>
      </w:r>
      <w:r w:rsidRPr="00272A79">
        <w:rPr>
          <w:rFonts w:ascii="Times New Roman" w:eastAsiaTheme="minorEastAsia" w:hAnsi="Times New Roman" w:cs="Times New Roman"/>
          <w:b/>
          <w:color w:val="1D1D1B"/>
          <w:sz w:val="28"/>
          <w:szCs w:val="28"/>
          <w:shd w:val="clear" w:color="auto" w:fill="FFFFFF"/>
          <w:lang w:eastAsia="ru-RU"/>
        </w:rPr>
        <w:t>» -  38,9 тис. грн</w:t>
      </w:r>
    </w:p>
    <w:p w:rsidR="00DB47AC" w:rsidRPr="00272A79" w:rsidRDefault="00DB47AC" w:rsidP="00DB47AC">
      <w:pPr>
        <w:spacing w:after="0"/>
        <w:contextualSpacing/>
        <w:jc w:val="both"/>
        <w:rPr>
          <w:rFonts w:ascii="Times New Roman" w:eastAsiaTheme="minorEastAsia" w:hAnsi="Times New Roman" w:cs="Times New Roman"/>
          <w:b/>
          <w:color w:val="1D1D1B"/>
          <w:sz w:val="28"/>
          <w:szCs w:val="28"/>
          <w:shd w:val="clear" w:color="auto" w:fill="FFFFFF"/>
          <w:lang w:eastAsia="ru-RU"/>
        </w:rPr>
      </w:pPr>
    </w:p>
    <w:p w:rsidR="00DB47AC" w:rsidRPr="00272A79" w:rsidRDefault="00DB47AC" w:rsidP="00DB47AC">
      <w:pPr>
        <w:spacing w:after="0"/>
        <w:contextualSpacing/>
        <w:jc w:val="both"/>
        <w:rPr>
          <w:rFonts w:ascii="Times New Roman" w:eastAsiaTheme="minorEastAsia" w:hAnsi="Times New Roman" w:cs="Times New Roman"/>
          <w:color w:val="1D1D1B"/>
          <w:sz w:val="28"/>
          <w:szCs w:val="28"/>
          <w:shd w:val="clear" w:color="auto" w:fill="FFFFFF"/>
          <w:lang w:eastAsia="ru-RU"/>
        </w:rPr>
      </w:pPr>
      <w:r w:rsidRPr="00272A79">
        <w:rPr>
          <w:rFonts w:ascii="Times New Roman" w:eastAsiaTheme="minorEastAsia" w:hAnsi="Times New Roman" w:cs="Times New Roman"/>
          <w:b/>
          <w:color w:val="1D1D1B"/>
          <w:sz w:val="28"/>
          <w:szCs w:val="28"/>
          <w:shd w:val="clear" w:color="auto" w:fill="FFFFFF"/>
          <w:lang w:eastAsia="ru-RU"/>
        </w:rPr>
        <w:tab/>
      </w:r>
      <w:r w:rsidRPr="00272A79">
        <w:rPr>
          <w:rFonts w:ascii="Times New Roman" w:eastAsiaTheme="minorEastAsia" w:hAnsi="Times New Roman" w:cs="Times New Roman"/>
          <w:color w:val="1D1D1B"/>
          <w:sz w:val="28"/>
          <w:szCs w:val="28"/>
          <w:shd w:val="clear" w:color="auto" w:fill="FFFFFF"/>
          <w:lang w:eastAsia="ru-RU"/>
        </w:rPr>
        <w:t>Працівниками</w:t>
      </w:r>
      <w:r w:rsidRPr="00272A79">
        <w:rPr>
          <w:rFonts w:ascii="Times New Roman" w:eastAsiaTheme="minorEastAsia" w:hAnsi="Times New Roman" w:cs="Times New Roman"/>
          <w:b/>
          <w:color w:val="1D1D1B"/>
          <w:sz w:val="28"/>
          <w:szCs w:val="28"/>
          <w:shd w:val="clear" w:color="auto" w:fill="FFFFFF"/>
          <w:lang w:eastAsia="ru-RU"/>
        </w:rPr>
        <w:t xml:space="preserve"> закладів культури </w:t>
      </w:r>
      <w:r w:rsidRPr="00272A79">
        <w:rPr>
          <w:rFonts w:ascii="Times New Roman" w:eastAsiaTheme="minorEastAsia" w:hAnsi="Times New Roman" w:cs="Times New Roman"/>
          <w:color w:val="1D1D1B"/>
          <w:sz w:val="28"/>
          <w:szCs w:val="28"/>
          <w:shd w:val="clear" w:color="auto" w:fill="FFFFFF"/>
          <w:lang w:eastAsia="ru-RU"/>
        </w:rPr>
        <w:t xml:space="preserve">у 2023 році було здійснено допомогу ЗСУ в сумі </w:t>
      </w:r>
      <w:r w:rsidRPr="00272A79">
        <w:rPr>
          <w:rFonts w:ascii="Times New Roman" w:eastAsiaTheme="minorEastAsia" w:hAnsi="Times New Roman" w:cs="Times New Roman"/>
          <w:b/>
          <w:color w:val="1D1D1B"/>
          <w:sz w:val="28"/>
          <w:szCs w:val="28"/>
          <w:shd w:val="clear" w:color="auto" w:fill="FFFFFF"/>
          <w:lang w:eastAsia="ru-RU"/>
        </w:rPr>
        <w:t xml:space="preserve">165,0 тис. грн, </w:t>
      </w:r>
      <w:r w:rsidRPr="00272A79">
        <w:rPr>
          <w:rFonts w:ascii="Times New Roman" w:eastAsiaTheme="minorEastAsia" w:hAnsi="Times New Roman" w:cs="Times New Roman"/>
          <w:color w:val="1D1D1B"/>
          <w:sz w:val="28"/>
          <w:szCs w:val="28"/>
          <w:shd w:val="clear" w:color="auto" w:fill="FFFFFF"/>
          <w:lang w:eastAsia="ru-RU"/>
        </w:rPr>
        <w:t>а саме:</w:t>
      </w:r>
    </w:p>
    <w:p w:rsidR="00DB47AC" w:rsidRPr="00272A79" w:rsidRDefault="00DB47AC" w:rsidP="00DB47AC">
      <w:pPr>
        <w:numPr>
          <w:ilvl w:val="0"/>
          <w:numId w:val="1"/>
        </w:numPr>
        <w:spacing w:after="0"/>
        <w:contextualSpacing/>
        <w:rPr>
          <w:rFonts w:ascii="Times New Roman" w:eastAsiaTheme="minorEastAsia" w:hAnsi="Times New Roman" w:cs="Times New Roman"/>
          <w:sz w:val="28"/>
          <w:szCs w:val="28"/>
          <w:lang w:val="ru-RU" w:eastAsia="ru-RU"/>
        </w:rPr>
      </w:pPr>
      <w:r w:rsidRPr="00272A79">
        <w:rPr>
          <w:rFonts w:ascii="Times New Roman" w:eastAsiaTheme="minorEastAsia" w:hAnsi="Times New Roman" w:cs="Times New Roman"/>
          <w:color w:val="1D1D1B"/>
          <w:sz w:val="28"/>
          <w:szCs w:val="28"/>
          <w:shd w:val="clear" w:color="auto" w:fill="FFFFFF"/>
          <w:lang w:val="ru-RU" w:eastAsia="ru-RU"/>
        </w:rPr>
        <w:t xml:space="preserve"> Для придбання автомобіля військовослужбовцю - </w:t>
      </w:r>
      <w:r w:rsidRPr="00272A79">
        <w:rPr>
          <w:rFonts w:ascii="Times New Roman" w:eastAsiaTheme="minorEastAsia" w:hAnsi="Times New Roman" w:cs="Times New Roman"/>
          <w:sz w:val="28"/>
          <w:szCs w:val="28"/>
          <w:lang w:eastAsia="ru-RU"/>
        </w:rPr>
        <w:t>27</w:t>
      </w:r>
      <w:r w:rsidRPr="00272A79">
        <w:rPr>
          <w:rFonts w:ascii="Times New Roman" w:eastAsiaTheme="minorEastAsia" w:hAnsi="Times New Roman" w:cs="Times New Roman"/>
          <w:sz w:val="28"/>
          <w:szCs w:val="28"/>
          <w:lang w:val="ru-RU" w:eastAsia="ru-RU"/>
        </w:rPr>
        <w:t xml:space="preserve">.3тис.  грн. </w:t>
      </w:r>
    </w:p>
    <w:p w:rsidR="00DB47AC" w:rsidRPr="00272A79" w:rsidRDefault="00DB47AC" w:rsidP="00DB47AC">
      <w:pPr>
        <w:numPr>
          <w:ilvl w:val="0"/>
          <w:numId w:val="1"/>
        </w:numPr>
        <w:spacing w:after="0"/>
        <w:contextualSpacing/>
        <w:rPr>
          <w:rFonts w:ascii="Times New Roman" w:eastAsiaTheme="minorEastAsia" w:hAnsi="Times New Roman" w:cs="Times New Roman"/>
          <w:sz w:val="28"/>
          <w:szCs w:val="28"/>
          <w:lang w:val="ru-RU" w:eastAsia="ru-RU"/>
        </w:rPr>
      </w:pPr>
      <w:r w:rsidRPr="00272A79">
        <w:rPr>
          <w:rFonts w:ascii="Times New Roman" w:eastAsiaTheme="minorEastAsia" w:hAnsi="Times New Roman" w:cs="Times New Roman"/>
          <w:sz w:val="28"/>
          <w:szCs w:val="28"/>
          <w:lang w:val="ru-RU" w:eastAsia="ru-RU"/>
        </w:rPr>
        <w:t xml:space="preserve">Для 102 бригади придбані лопати, сокири, клямри  на суму - 5.0 тис. грн.  </w:t>
      </w:r>
    </w:p>
    <w:p w:rsidR="00DB47AC" w:rsidRPr="00272A79" w:rsidRDefault="00DB47AC" w:rsidP="00DB47AC">
      <w:pPr>
        <w:numPr>
          <w:ilvl w:val="0"/>
          <w:numId w:val="1"/>
        </w:numPr>
        <w:spacing w:after="0"/>
        <w:contextualSpacing/>
        <w:rPr>
          <w:rFonts w:ascii="Times New Roman" w:eastAsiaTheme="minorEastAsia" w:hAnsi="Times New Roman" w:cs="Times New Roman"/>
          <w:sz w:val="28"/>
          <w:szCs w:val="28"/>
          <w:lang w:eastAsia="ru-RU"/>
        </w:rPr>
      </w:pPr>
      <w:r w:rsidRPr="00272A79">
        <w:rPr>
          <w:rFonts w:ascii="Times New Roman" w:eastAsiaTheme="minorEastAsia" w:hAnsi="Times New Roman" w:cs="Times New Roman"/>
          <w:sz w:val="28"/>
          <w:szCs w:val="28"/>
          <w:lang w:val="ru-RU" w:eastAsia="ru-RU"/>
        </w:rPr>
        <w:t xml:space="preserve">Для поїздки волонтерами передано на бензин в сумі - </w:t>
      </w:r>
      <w:r w:rsidRPr="00272A79">
        <w:rPr>
          <w:rFonts w:ascii="Times New Roman" w:eastAsiaTheme="minorEastAsia" w:hAnsi="Times New Roman" w:cs="Times New Roman"/>
          <w:sz w:val="28"/>
          <w:szCs w:val="28"/>
          <w:lang w:eastAsia="ru-RU"/>
        </w:rPr>
        <w:t>16</w:t>
      </w:r>
      <w:r w:rsidRPr="00272A79">
        <w:rPr>
          <w:rFonts w:ascii="Times New Roman" w:eastAsiaTheme="minorEastAsia" w:hAnsi="Times New Roman" w:cs="Times New Roman"/>
          <w:sz w:val="28"/>
          <w:szCs w:val="28"/>
          <w:lang w:val="ru-RU" w:eastAsia="ru-RU"/>
        </w:rPr>
        <w:t>.0 тис.</w:t>
      </w:r>
      <w:r w:rsidRPr="00272A79">
        <w:rPr>
          <w:rFonts w:ascii="Times New Roman" w:eastAsiaTheme="minorEastAsia" w:hAnsi="Times New Roman" w:cs="Times New Roman"/>
          <w:sz w:val="28"/>
          <w:szCs w:val="28"/>
          <w:lang w:eastAsia="ru-RU"/>
        </w:rPr>
        <w:t xml:space="preserve"> грн</w:t>
      </w:r>
    </w:p>
    <w:p w:rsidR="00DB47AC" w:rsidRPr="00272A79" w:rsidRDefault="00DB47AC" w:rsidP="00DB47AC">
      <w:pPr>
        <w:numPr>
          <w:ilvl w:val="0"/>
          <w:numId w:val="1"/>
        </w:numPr>
        <w:spacing w:after="0"/>
        <w:contextualSpacing/>
        <w:rPr>
          <w:rFonts w:ascii="Times New Roman" w:eastAsiaTheme="minorEastAsia" w:hAnsi="Times New Roman" w:cs="Times New Roman"/>
          <w:sz w:val="28"/>
          <w:szCs w:val="28"/>
          <w:lang w:eastAsia="ru-RU"/>
        </w:rPr>
      </w:pPr>
      <w:r w:rsidRPr="00272A79">
        <w:rPr>
          <w:rFonts w:ascii="Times New Roman" w:eastAsiaTheme="minorEastAsia" w:hAnsi="Times New Roman" w:cs="Times New Roman"/>
          <w:sz w:val="28"/>
          <w:szCs w:val="28"/>
          <w:lang w:eastAsia="ru-RU"/>
        </w:rPr>
        <w:t>Для допомоги спецзагону «Лють» передано 17,0 тис. грн</w:t>
      </w:r>
    </w:p>
    <w:p w:rsidR="00DB47AC" w:rsidRPr="00272A79" w:rsidRDefault="00DB47AC" w:rsidP="00DB47AC">
      <w:pPr>
        <w:numPr>
          <w:ilvl w:val="0"/>
          <w:numId w:val="1"/>
        </w:numPr>
        <w:spacing w:after="0"/>
        <w:contextualSpacing/>
        <w:rPr>
          <w:rFonts w:ascii="Times New Roman" w:eastAsiaTheme="minorEastAsia" w:hAnsi="Times New Roman" w:cs="Times New Roman"/>
          <w:sz w:val="28"/>
          <w:szCs w:val="28"/>
          <w:lang w:eastAsia="ru-RU"/>
        </w:rPr>
      </w:pPr>
      <w:r w:rsidRPr="00272A79">
        <w:rPr>
          <w:rFonts w:ascii="Times New Roman" w:eastAsiaTheme="minorEastAsia" w:hAnsi="Times New Roman" w:cs="Times New Roman"/>
          <w:sz w:val="28"/>
          <w:szCs w:val="28"/>
          <w:lang w:eastAsia="ru-RU"/>
        </w:rPr>
        <w:lastRenderedPageBreak/>
        <w:t>Допомога н</w:t>
      </w:r>
      <w:r w:rsidRPr="00272A79">
        <w:rPr>
          <w:rFonts w:ascii="Times New Roman" w:eastAsiaTheme="minorEastAsia" w:hAnsi="Times New Roman" w:cs="Times New Roman"/>
          <w:sz w:val="28"/>
          <w:szCs w:val="28"/>
          <w:lang w:val="ru-RU" w:eastAsia="ru-RU"/>
        </w:rPr>
        <w:t>а лікування бійця</w:t>
      </w:r>
      <w:r w:rsidRPr="00272A79">
        <w:rPr>
          <w:rFonts w:ascii="Times New Roman" w:eastAsiaTheme="minorEastAsia" w:hAnsi="Times New Roman" w:cs="Times New Roman"/>
          <w:sz w:val="28"/>
          <w:szCs w:val="28"/>
          <w:lang w:eastAsia="ru-RU"/>
        </w:rPr>
        <w:t xml:space="preserve"> – 7,4 тис. грн</w:t>
      </w:r>
    </w:p>
    <w:p w:rsidR="00DB47AC" w:rsidRPr="00272A79" w:rsidRDefault="00DB47AC" w:rsidP="00DB47AC">
      <w:pPr>
        <w:numPr>
          <w:ilvl w:val="0"/>
          <w:numId w:val="1"/>
        </w:numPr>
        <w:spacing w:after="0"/>
        <w:contextualSpacing/>
        <w:rPr>
          <w:rFonts w:ascii="Times New Roman" w:eastAsiaTheme="minorEastAsia" w:hAnsi="Times New Roman" w:cs="Times New Roman"/>
          <w:sz w:val="28"/>
          <w:szCs w:val="28"/>
          <w:lang w:eastAsia="ru-RU"/>
        </w:rPr>
      </w:pPr>
      <w:r w:rsidRPr="00272A79">
        <w:rPr>
          <w:rFonts w:ascii="Times New Roman" w:eastAsiaTheme="minorEastAsia" w:hAnsi="Times New Roman" w:cs="Times New Roman"/>
          <w:sz w:val="28"/>
          <w:szCs w:val="28"/>
          <w:lang w:eastAsia="ru-RU"/>
        </w:rPr>
        <w:t>Допомога для 108 ГШ батальйон в сумі 3,8 тис.грн</w:t>
      </w:r>
    </w:p>
    <w:p w:rsidR="00DB47AC" w:rsidRPr="00272A79" w:rsidRDefault="00DB47AC" w:rsidP="00DB47AC">
      <w:pPr>
        <w:numPr>
          <w:ilvl w:val="0"/>
          <w:numId w:val="1"/>
        </w:numPr>
        <w:spacing w:after="0"/>
        <w:contextualSpacing/>
        <w:rPr>
          <w:rFonts w:ascii="Times New Roman" w:eastAsiaTheme="minorEastAsia" w:hAnsi="Times New Roman" w:cs="Times New Roman"/>
          <w:sz w:val="28"/>
          <w:szCs w:val="28"/>
          <w:lang w:eastAsia="ru-RU"/>
        </w:rPr>
      </w:pPr>
      <w:r w:rsidRPr="00272A79">
        <w:rPr>
          <w:rFonts w:ascii="Times New Roman" w:eastAsiaTheme="minorEastAsia" w:hAnsi="Times New Roman" w:cs="Times New Roman"/>
          <w:sz w:val="28"/>
          <w:szCs w:val="28"/>
          <w:lang w:eastAsia="ru-RU"/>
        </w:rPr>
        <w:t>Допомога працівникам культури з м. Херсон в сумі 2,0 тис. грн</w:t>
      </w:r>
    </w:p>
    <w:p w:rsidR="00DB47AC" w:rsidRPr="00272A79" w:rsidRDefault="00DB47AC" w:rsidP="00DB47AC">
      <w:pPr>
        <w:numPr>
          <w:ilvl w:val="0"/>
          <w:numId w:val="1"/>
        </w:numPr>
        <w:spacing w:after="0"/>
        <w:contextualSpacing/>
        <w:rPr>
          <w:rFonts w:ascii="Times New Roman" w:eastAsiaTheme="minorEastAsia" w:hAnsi="Times New Roman" w:cs="Times New Roman"/>
          <w:sz w:val="28"/>
          <w:szCs w:val="28"/>
          <w:lang w:eastAsia="ru-RU"/>
        </w:rPr>
      </w:pPr>
      <w:r w:rsidRPr="00272A79">
        <w:rPr>
          <w:rFonts w:ascii="Times New Roman" w:eastAsiaTheme="minorEastAsia" w:hAnsi="Times New Roman" w:cs="Times New Roman"/>
          <w:sz w:val="28"/>
          <w:szCs w:val="28"/>
          <w:lang w:eastAsia="ru-RU"/>
        </w:rPr>
        <w:t xml:space="preserve">Допомога </w:t>
      </w:r>
      <w:r w:rsidRPr="00272A79">
        <w:rPr>
          <w:rFonts w:ascii="Times New Roman" w:eastAsiaTheme="minorEastAsia" w:hAnsi="Times New Roman" w:cs="Times New Roman"/>
          <w:sz w:val="28"/>
          <w:szCs w:val="28"/>
          <w:lang w:val="ru-RU" w:eastAsia="ru-RU"/>
        </w:rPr>
        <w:t>для 10 ОГШ бригади «Едельвейс»</w:t>
      </w:r>
      <w:r w:rsidRPr="00272A79">
        <w:rPr>
          <w:rFonts w:ascii="Times New Roman" w:eastAsiaTheme="minorEastAsia" w:hAnsi="Times New Roman" w:cs="Times New Roman"/>
          <w:sz w:val="28"/>
          <w:szCs w:val="28"/>
          <w:lang w:eastAsia="ru-RU"/>
        </w:rPr>
        <w:t xml:space="preserve"> в сумі 8,0 тис. грн</w:t>
      </w:r>
    </w:p>
    <w:p w:rsidR="00DB47AC" w:rsidRPr="00272A79" w:rsidRDefault="00DB47AC" w:rsidP="00DB47AC">
      <w:pPr>
        <w:numPr>
          <w:ilvl w:val="0"/>
          <w:numId w:val="1"/>
        </w:numPr>
        <w:spacing w:after="0"/>
        <w:contextualSpacing/>
        <w:rPr>
          <w:rFonts w:ascii="Times New Roman" w:eastAsiaTheme="minorEastAsia" w:hAnsi="Times New Roman" w:cs="Times New Roman"/>
          <w:sz w:val="28"/>
          <w:szCs w:val="28"/>
          <w:lang w:eastAsia="ru-RU"/>
        </w:rPr>
      </w:pPr>
      <w:r w:rsidRPr="00272A79">
        <w:rPr>
          <w:rFonts w:ascii="Times New Roman" w:eastAsiaTheme="minorEastAsia" w:hAnsi="Times New Roman" w:cs="Times New Roman"/>
          <w:sz w:val="28"/>
          <w:szCs w:val="28"/>
          <w:lang w:eastAsia="ru-RU"/>
        </w:rPr>
        <w:t>Допомога волонтерам на суму 30,0 тис. грн</w:t>
      </w:r>
    </w:p>
    <w:p w:rsidR="00DB47AC" w:rsidRPr="00272A79" w:rsidRDefault="00DB47AC" w:rsidP="00DB47AC">
      <w:pPr>
        <w:numPr>
          <w:ilvl w:val="0"/>
          <w:numId w:val="1"/>
        </w:numPr>
        <w:spacing w:after="0"/>
        <w:contextualSpacing/>
        <w:jc w:val="both"/>
        <w:rPr>
          <w:rFonts w:ascii="Times New Roman" w:eastAsiaTheme="minorEastAsia" w:hAnsi="Times New Roman" w:cs="Times New Roman"/>
          <w:sz w:val="28"/>
          <w:szCs w:val="28"/>
          <w:lang w:eastAsia="ru-RU"/>
        </w:rPr>
      </w:pPr>
      <w:r w:rsidRPr="00272A79">
        <w:rPr>
          <w:rFonts w:ascii="Times New Roman" w:eastAsiaTheme="minorEastAsia" w:hAnsi="Times New Roman" w:cs="Times New Roman"/>
          <w:sz w:val="28"/>
          <w:szCs w:val="28"/>
          <w:lang w:eastAsia="ru-RU"/>
        </w:rPr>
        <w:t>Допомога на придбання дрона в сумі 20,0 тис. грн</w:t>
      </w:r>
    </w:p>
    <w:p w:rsidR="00DB47AC" w:rsidRPr="00272A79" w:rsidRDefault="00DB47AC" w:rsidP="00DB47AC">
      <w:pPr>
        <w:spacing w:after="0" w:line="240" w:lineRule="auto"/>
        <w:jc w:val="both"/>
        <w:rPr>
          <w:rFonts w:ascii="Times New Roman" w:hAnsi="Times New Roman" w:cs="Times New Roman"/>
          <w:sz w:val="28"/>
          <w:szCs w:val="28"/>
        </w:rPr>
      </w:pPr>
      <w:r w:rsidRPr="00272A79">
        <w:rPr>
          <w:rFonts w:ascii="Times New Roman" w:hAnsi="Times New Roman" w:cs="Times New Roman"/>
          <w:sz w:val="28"/>
          <w:szCs w:val="28"/>
        </w:rPr>
        <w:tab/>
        <w:t>Працівниками ініційовано та придбано тепловізор для бійця з селища Солотвин. Також передаються  ящики домашньої випічки при поїздках волонтерів.</w:t>
      </w:r>
    </w:p>
    <w:p w:rsidR="00DB47AC" w:rsidRPr="00272A79" w:rsidRDefault="00DB47AC" w:rsidP="00DB47AC">
      <w:pPr>
        <w:ind w:firstLine="735"/>
        <w:contextualSpacing/>
        <w:jc w:val="both"/>
        <w:rPr>
          <w:rFonts w:ascii="Times New Roman" w:eastAsiaTheme="minorEastAsia" w:hAnsi="Times New Roman" w:cs="Times New Roman"/>
          <w:color w:val="1D1D1B"/>
          <w:sz w:val="28"/>
          <w:szCs w:val="28"/>
          <w:shd w:val="clear" w:color="auto" w:fill="FFFFFF"/>
          <w:lang w:eastAsia="ru-RU"/>
        </w:rPr>
      </w:pPr>
      <w:r w:rsidRPr="00272A79">
        <w:rPr>
          <w:rFonts w:ascii="Times New Roman" w:eastAsiaTheme="minorEastAsia" w:hAnsi="Times New Roman" w:cs="Times New Roman"/>
          <w:color w:val="1D1D1B"/>
          <w:sz w:val="28"/>
          <w:szCs w:val="28"/>
          <w:shd w:val="clear" w:color="auto" w:fill="FFFFFF"/>
          <w:lang w:eastAsia="ru-RU"/>
        </w:rPr>
        <w:t xml:space="preserve">   </w:t>
      </w:r>
      <w:r w:rsidRPr="00272A79">
        <w:rPr>
          <w:rFonts w:ascii="Times New Roman" w:eastAsiaTheme="minorEastAsia" w:hAnsi="Times New Roman" w:cs="Times New Roman"/>
          <w:b/>
          <w:color w:val="1D1D1B"/>
          <w:sz w:val="28"/>
          <w:szCs w:val="28"/>
          <w:shd w:val="clear" w:color="auto" w:fill="FFFFFF"/>
          <w:lang w:eastAsia="ru-RU"/>
        </w:rPr>
        <w:t>П</w:t>
      </w:r>
      <w:r w:rsidRPr="00272A79">
        <w:rPr>
          <w:rFonts w:ascii="Times New Roman" w:eastAsiaTheme="minorEastAsia" w:hAnsi="Times New Roman" w:cs="Times New Roman"/>
          <w:b/>
          <w:color w:val="1D1D1B"/>
          <w:sz w:val="28"/>
          <w:szCs w:val="28"/>
          <w:shd w:val="clear" w:color="auto" w:fill="FFFFFF"/>
          <w:lang w:val="ru-RU" w:eastAsia="ru-RU"/>
        </w:rPr>
        <w:t xml:space="preserve">рацівниками </w:t>
      </w:r>
      <w:r w:rsidRPr="00272A79">
        <w:rPr>
          <w:rFonts w:ascii="Times New Roman" w:eastAsiaTheme="minorEastAsia" w:hAnsi="Times New Roman" w:cs="Times New Roman"/>
          <w:b/>
          <w:color w:val="1D1D1B"/>
          <w:sz w:val="28"/>
          <w:szCs w:val="28"/>
          <w:shd w:val="clear" w:color="auto" w:fill="FFFFFF"/>
          <w:lang w:eastAsia="ru-RU"/>
        </w:rPr>
        <w:t xml:space="preserve">закладів </w:t>
      </w:r>
      <w:r w:rsidRPr="00272A79">
        <w:rPr>
          <w:rFonts w:ascii="Times New Roman" w:eastAsiaTheme="minorEastAsia" w:hAnsi="Times New Roman" w:cs="Times New Roman"/>
          <w:b/>
          <w:color w:val="1D1D1B"/>
          <w:sz w:val="28"/>
          <w:szCs w:val="28"/>
          <w:shd w:val="clear" w:color="auto" w:fill="FFFFFF"/>
          <w:lang w:val="ru-RU" w:eastAsia="ru-RU"/>
        </w:rPr>
        <w:t>культури</w:t>
      </w:r>
      <w:r w:rsidRPr="00272A79">
        <w:rPr>
          <w:rFonts w:ascii="Times New Roman" w:eastAsiaTheme="minorEastAsia" w:hAnsi="Times New Roman" w:cs="Times New Roman"/>
          <w:color w:val="1D1D1B"/>
          <w:sz w:val="28"/>
          <w:szCs w:val="28"/>
          <w:shd w:val="clear" w:color="auto" w:fill="FFFFFF"/>
          <w:lang w:val="ru-RU" w:eastAsia="ru-RU"/>
        </w:rPr>
        <w:t xml:space="preserve"> спільно з волонтерами та крафтовими виробниками громади проведено декілька благодійних акцій на підтримку ЗСУ. За зібрані кошти</w:t>
      </w:r>
      <w:r w:rsidRPr="00272A79">
        <w:rPr>
          <w:rFonts w:ascii="Times New Roman" w:eastAsiaTheme="minorEastAsia" w:hAnsi="Times New Roman" w:cs="Times New Roman"/>
          <w:color w:val="1D1D1B"/>
          <w:sz w:val="28"/>
          <w:szCs w:val="28"/>
          <w:shd w:val="clear" w:color="auto" w:fill="FFFFFF"/>
          <w:lang w:eastAsia="ru-RU"/>
        </w:rPr>
        <w:t xml:space="preserve"> в сумі 31,0 тис. грн</w:t>
      </w:r>
      <w:r w:rsidRPr="00272A79">
        <w:rPr>
          <w:rFonts w:ascii="Times New Roman" w:eastAsiaTheme="minorEastAsia" w:hAnsi="Times New Roman" w:cs="Times New Roman"/>
          <w:color w:val="1D1D1B"/>
          <w:sz w:val="28"/>
          <w:szCs w:val="28"/>
          <w:shd w:val="clear" w:color="auto" w:fill="FFFFFF"/>
          <w:lang w:val="ru-RU" w:eastAsia="ru-RU"/>
        </w:rPr>
        <w:t xml:space="preserve"> здійсн</w:t>
      </w:r>
      <w:r w:rsidRPr="00272A79">
        <w:rPr>
          <w:rFonts w:ascii="Times New Roman" w:eastAsiaTheme="minorEastAsia" w:hAnsi="Times New Roman" w:cs="Times New Roman"/>
          <w:color w:val="1D1D1B"/>
          <w:sz w:val="28"/>
          <w:szCs w:val="28"/>
          <w:shd w:val="clear" w:color="auto" w:fill="FFFFFF"/>
          <w:lang w:eastAsia="ru-RU"/>
        </w:rPr>
        <w:t>или</w:t>
      </w:r>
      <w:r w:rsidRPr="00272A79">
        <w:rPr>
          <w:rFonts w:ascii="Times New Roman" w:eastAsiaTheme="minorEastAsia" w:hAnsi="Times New Roman" w:cs="Times New Roman"/>
          <w:color w:val="1D1D1B"/>
          <w:sz w:val="28"/>
          <w:szCs w:val="28"/>
          <w:shd w:val="clear" w:color="auto" w:fill="FFFFFF"/>
          <w:lang w:val="ru-RU" w:eastAsia="ru-RU"/>
        </w:rPr>
        <w:t xml:space="preserve"> придбання дронів для ЗСУ</w:t>
      </w:r>
      <w:r w:rsidRPr="00272A79">
        <w:rPr>
          <w:rFonts w:ascii="Times New Roman" w:eastAsiaTheme="minorEastAsia" w:hAnsi="Times New Roman" w:cs="Times New Roman"/>
          <w:color w:val="1D1D1B"/>
          <w:sz w:val="28"/>
          <w:szCs w:val="28"/>
          <w:shd w:val="clear" w:color="auto" w:fill="FFFFFF"/>
          <w:lang w:eastAsia="ru-RU"/>
        </w:rPr>
        <w:t xml:space="preserve">. </w:t>
      </w:r>
      <w:r w:rsidRPr="00272A79">
        <w:rPr>
          <w:rFonts w:ascii="Times New Roman" w:eastAsia="Times New Roman" w:hAnsi="Times New Roman" w:cs="Times New Roman"/>
          <w:color w:val="050505"/>
          <w:sz w:val="28"/>
          <w:szCs w:val="28"/>
          <w:lang w:eastAsia="uk-UA"/>
        </w:rPr>
        <w:t>Надав свою картину і Володимир Семчук, яка була продана за 24 000 грн. Всі кошти пішли на підтримку наших захисників.</w:t>
      </w:r>
    </w:p>
    <w:p w:rsidR="00DB47AC" w:rsidRPr="00272A79" w:rsidRDefault="00DB47AC" w:rsidP="00DB47AC">
      <w:pPr>
        <w:ind w:left="735"/>
        <w:contextualSpacing/>
        <w:jc w:val="both"/>
        <w:rPr>
          <w:rFonts w:ascii="Times New Roman" w:eastAsiaTheme="minorEastAsia" w:hAnsi="Times New Roman" w:cs="Times New Roman"/>
          <w:b/>
          <w:color w:val="1D1D1B"/>
          <w:sz w:val="28"/>
          <w:szCs w:val="28"/>
          <w:shd w:val="clear" w:color="auto" w:fill="FFFFFF"/>
          <w:lang w:eastAsia="ru-RU"/>
        </w:rPr>
      </w:pPr>
    </w:p>
    <w:p w:rsidR="00DB47AC" w:rsidRPr="00272A79" w:rsidRDefault="00DB47AC" w:rsidP="00DB47AC">
      <w:pPr>
        <w:ind w:left="735"/>
        <w:contextualSpacing/>
        <w:jc w:val="both"/>
        <w:rPr>
          <w:rFonts w:ascii="Times New Roman" w:eastAsiaTheme="minorEastAsia" w:hAnsi="Times New Roman" w:cs="Times New Roman"/>
          <w:color w:val="1D1D1B"/>
          <w:sz w:val="28"/>
          <w:szCs w:val="28"/>
          <w:shd w:val="clear" w:color="auto" w:fill="FFFFFF"/>
          <w:lang w:eastAsia="ru-RU"/>
        </w:rPr>
      </w:pPr>
      <w:r w:rsidRPr="00272A79">
        <w:rPr>
          <w:rFonts w:ascii="Times New Roman" w:eastAsiaTheme="minorEastAsia" w:hAnsi="Times New Roman" w:cs="Times New Roman"/>
          <w:b/>
          <w:color w:val="1D1D1B"/>
          <w:sz w:val="28"/>
          <w:szCs w:val="28"/>
          <w:shd w:val="clear" w:color="auto" w:fill="FFFFFF"/>
          <w:lang w:eastAsia="ru-RU"/>
        </w:rPr>
        <w:t xml:space="preserve">КНП «Солотвинська лікарня» </w:t>
      </w:r>
      <w:r w:rsidRPr="00272A79">
        <w:rPr>
          <w:rFonts w:ascii="Times New Roman" w:eastAsiaTheme="minorEastAsia" w:hAnsi="Times New Roman" w:cs="Times New Roman"/>
          <w:color w:val="1D1D1B"/>
          <w:sz w:val="28"/>
          <w:szCs w:val="28"/>
          <w:shd w:val="clear" w:color="auto" w:fill="FFFFFF"/>
          <w:lang w:eastAsia="ru-RU"/>
        </w:rPr>
        <w:t>надала допомогу:</w:t>
      </w:r>
    </w:p>
    <w:p w:rsidR="00DB47AC" w:rsidRPr="00272A79" w:rsidRDefault="00DB47AC" w:rsidP="00DB47AC">
      <w:pPr>
        <w:numPr>
          <w:ilvl w:val="0"/>
          <w:numId w:val="1"/>
        </w:numPr>
        <w:contextualSpacing/>
        <w:rPr>
          <w:rFonts w:ascii="Times New Roman" w:eastAsiaTheme="minorEastAsia" w:hAnsi="Times New Roman" w:cs="Times New Roman"/>
          <w:sz w:val="28"/>
          <w:szCs w:val="28"/>
          <w:lang w:val="ru-RU" w:eastAsia="ru-RU"/>
        </w:rPr>
      </w:pPr>
      <w:r w:rsidRPr="00272A79">
        <w:rPr>
          <w:rFonts w:ascii="Times New Roman" w:eastAsiaTheme="minorEastAsia" w:hAnsi="Times New Roman" w:cs="Times New Roman"/>
          <w:sz w:val="28"/>
          <w:szCs w:val="28"/>
          <w:lang w:val="ru-RU" w:eastAsia="ru-RU"/>
        </w:rPr>
        <w:t xml:space="preserve">перераховано кошти на ЗСУ – </w:t>
      </w:r>
      <w:r w:rsidRPr="00272A79">
        <w:rPr>
          <w:rFonts w:ascii="Times New Roman" w:eastAsiaTheme="minorEastAsia" w:hAnsi="Times New Roman" w:cs="Times New Roman"/>
          <w:sz w:val="28"/>
          <w:szCs w:val="28"/>
          <w:lang w:eastAsia="ru-RU"/>
        </w:rPr>
        <w:t>50,0 тис.</w:t>
      </w:r>
      <w:r w:rsidRPr="00272A79">
        <w:rPr>
          <w:rFonts w:ascii="Times New Roman" w:eastAsiaTheme="minorEastAsia" w:hAnsi="Times New Roman" w:cs="Times New Roman"/>
          <w:sz w:val="28"/>
          <w:szCs w:val="28"/>
          <w:lang w:val="ru-RU" w:eastAsia="ru-RU"/>
        </w:rPr>
        <w:t xml:space="preserve"> грн.;</w:t>
      </w:r>
    </w:p>
    <w:p w:rsidR="00DB47AC" w:rsidRPr="00272A79" w:rsidRDefault="00DB47AC" w:rsidP="00DB47AC">
      <w:pPr>
        <w:numPr>
          <w:ilvl w:val="0"/>
          <w:numId w:val="1"/>
        </w:numPr>
        <w:contextualSpacing/>
        <w:rPr>
          <w:rFonts w:ascii="Times New Roman" w:eastAsiaTheme="minorEastAsia" w:hAnsi="Times New Roman" w:cs="Times New Roman"/>
          <w:sz w:val="28"/>
          <w:szCs w:val="28"/>
          <w:lang w:val="ru-RU" w:eastAsia="ru-RU"/>
        </w:rPr>
      </w:pPr>
      <w:r w:rsidRPr="00272A79">
        <w:rPr>
          <w:rFonts w:ascii="Times New Roman" w:eastAsiaTheme="minorEastAsia" w:hAnsi="Times New Roman" w:cs="Times New Roman"/>
          <w:sz w:val="28"/>
          <w:szCs w:val="28"/>
          <w:lang w:val="ru-RU" w:eastAsia="ru-RU"/>
        </w:rPr>
        <w:t>сигарети на суму – 6</w:t>
      </w:r>
      <w:r w:rsidRPr="00272A79">
        <w:rPr>
          <w:rFonts w:ascii="Times New Roman" w:eastAsiaTheme="minorEastAsia" w:hAnsi="Times New Roman" w:cs="Times New Roman"/>
          <w:sz w:val="28"/>
          <w:szCs w:val="28"/>
          <w:lang w:eastAsia="ru-RU"/>
        </w:rPr>
        <w:t>,1 тис.</w:t>
      </w:r>
      <w:r w:rsidRPr="00272A79">
        <w:rPr>
          <w:rFonts w:ascii="Times New Roman" w:eastAsiaTheme="minorEastAsia" w:hAnsi="Times New Roman" w:cs="Times New Roman"/>
          <w:sz w:val="28"/>
          <w:szCs w:val="28"/>
          <w:lang w:val="ru-RU" w:eastAsia="ru-RU"/>
        </w:rPr>
        <w:t xml:space="preserve"> грн.;</w:t>
      </w:r>
    </w:p>
    <w:p w:rsidR="00DB47AC" w:rsidRPr="00272A79" w:rsidRDefault="00DB47AC" w:rsidP="00DB47AC">
      <w:pPr>
        <w:numPr>
          <w:ilvl w:val="0"/>
          <w:numId w:val="1"/>
        </w:numPr>
        <w:contextualSpacing/>
        <w:rPr>
          <w:rFonts w:ascii="Times New Roman" w:eastAsiaTheme="minorEastAsia" w:hAnsi="Times New Roman" w:cs="Times New Roman"/>
          <w:sz w:val="28"/>
          <w:szCs w:val="28"/>
          <w:lang w:val="ru-RU" w:eastAsia="ru-RU"/>
        </w:rPr>
      </w:pPr>
      <w:r w:rsidRPr="00272A79">
        <w:rPr>
          <w:rFonts w:ascii="Times New Roman" w:eastAsiaTheme="minorEastAsia" w:hAnsi="Times New Roman" w:cs="Times New Roman"/>
          <w:sz w:val="28"/>
          <w:szCs w:val="28"/>
          <w:lang w:val="ru-RU" w:eastAsia="ru-RU"/>
        </w:rPr>
        <w:t xml:space="preserve">придбано м'ясо для виготовлення тушонок – </w:t>
      </w:r>
      <w:r w:rsidRPr="00272A79">
        <w:rPr>
          <w:rFonts w:ascii="Times New Roman" w:eastAsiaTheme="minorEastAsia" w:hAnsi="Times New Roman" w:cs="Times New Roman"/>
          <w:sz w:val="28"/>
          <w:szCs w:val="28"/>
          <w:lang w:eastAsia="ru-RU"/>
        </w:rPr>
        <w:t>8,0 тис.</w:t>
      </w:r>
      <w:r w:rsidRPr="00272A79">
        <w:rPr>
          <w:rFonts w:ascii="Times New Roman" w:eastAsiaTheme="minorEastAsia" w:hAnsi="Times New Roman" w:cs="Times New Roman"/>
          <w:sz w:val="28"/>
          <w:szCs w:val="28"/>
          <w:lang w:val="ru-RU" w:eastAsia="ru-RU"/>
        </w:rPr>
        <w:t>грн.;</w:t>
      </w:r>
    </w:p>
    <w:p w:rsidR="00DB47AC" w:rsidRPr="00272A79" w:rsidRDefault="00DB47AC" w:rsidP="00DB47AC">
      <w:pPr>
        <w:numPr>
          <w:ilvl w:val="0"/>
          <w:numId w:val="1"/>
        </w:numPr>
        <w:contextualSpacing/>
        <w:rPr>
          <w:rFonts w:ascii="Times New Roman" w:eastAsiaTheme="minorEastAsia" w:hAnsi="Times New Roman" w:cs="Times New Roman"/>
          <w:sz w:val="28"/>
          <w:szCs w:val="28"/>
          <w:lang w:val="ru-RU" w:eastAsia="ru-RU"/>
        </w:rPr>
      </w:pPr>
      <w:r w:rsidRPr="00272A79">
        <w:rPr>
          <w:rFonts w:ascii="Times New Roman" w:eastAsiaTheme="minorEastAsia" w:hAnsi="Times New Roman" w:cs="Times New Roman"/>
          <w:sz w:val="28"/>
          <w:szCs w:val="28"/>
          <w:lang w:val="ru-RU" w:eastAsia="ru-RU"/>
        </w:rPr>
        <w:t xml:space="preserve">медикаменти – </w:t>
      </w:r>
      <w:r w:rsidRPr="00272A79">
        <w:rPr>
          <w:rFonts w:ascii="Times New Roman" w:eastAsiaTheme="minorEastAsia" w:hAnsi="Times New Roman" w:cs="Times New Roman"/>
          <w:sz w:val="28"/>
          <w:szCs w:val="28"/>
          <w:lang w:eastAsia="ru-RU"/>
        </w:rPr>
        <w:t xml:space="preserve">12,1 тис. </w:t>
      </w:r>
      <w:r w:rsidRPr="00272A79">
        <w:rPr>
          <w:rFonts w:ascii="Times New Roman" w:eastAsiaTheme="minorEastAsia" w:hAnsi="Times New Roman" w:cs="Times New Roman"/>
          <w:sz w:val="28"/>
          <w:szCs w:val="28"/>
          <w:lang w:val="ru-RU" w:eastAsia="ru-RU"/>
        </w:rPr>
        <w:t>грн.;</w:t>
      </w:r>
    </w:p>
    <w:p w:rsidR="00DB47AC" w:rsidRPr="00272A79" w:rsidRDefault="00DB47AC" w:rsidP="00DB47AC">
      <w:pPr>
        <w:numPr>
          <w:ilvl w:val="0"/>
          <w:numId w:val="1"/>
        </w:numPr>
        <w:contextualSpacing/>
        <w:rPr>
          <w:rFonts w:ascii="Times New Roman" w:eastAsiaTheme="minorEastAsia" w:hAnsi="Times New Roman" w:cs="Times New Roman"/>
          <w:sz w:val="28"/>
          <w:szCs w:val="28"/>
          <w:lang w:val="ru-RU" w:eastAsia="ru-RU"/>
        </w:rPr>
      </w:pPr>
      <w:r w:rsidRPr="00272A79">
        <w:rPr>
          <w:rFonts w:ascii="Times New Roman" w:eastAsiaTheme="minorEastAsia" w:hAnsi="Times New Roman" w:cs="Times New Roman"/>
          <w:sz w:val="28"/>
          <w:szCs w:val="28"/>
          <w:lang w:val="ru-RU" w:eastAsia="ru-RU"/>
        </w:rPr>
        <w:t>бензопила – 3,0 тис.грн.;</w:t>
      </w:r>
    </w:p>
    <w:p w:rsidR="00DB47AC" w:rsidRPr="00272A79" w:rsidRDefault="00DB47AC" w:rsidP="00DB47AC">
      <w:pPr>
        <w:numPr>
          <w:ilvl w:val="0"/>
          <w:numId w:val="1"/>
        </w:numPr>
        <w:contextualSpacing/>
        <w:rPr>
          <w:rFonts w:ascii="Times New Roman" w:eastAsiaTheme="minorEastAsia" w:hAnsi="Times New Roman" w:cs="Times New Roman"/>
          <w:sz w:val="28"/>
          <w:szCs w:val="28"/>
          <w:lang w:val="ru-RU" w:eastAsia="ru-RU"/>
        </w:rPr>
      </w:pPr>
      <w:r w:rsidRPr="00272A79">
        <w:rPr>
          <w:rFonts w:ascii="Times New Roman" w:eastAsiaTheme="minorEastAsia" w:hAnsi="Times New Roman" w:cs="Times New Roman"/>
          <w:sz w:val="28"/>
          <w:szCs w:val="28"/>
          <w:lang w:val="ru-RU" w:eastAsia="ru-RU"/>
        </w:rPr>
        <w:t>товари для дитячу  лікарні м. Херсон – 23</w:t>
      </w:r>
      <w:r w:rsidRPr="00272A79">
        <w:rPr>
          <w:rFonts w:ascii="Times New Roman" w:eastAsiaTheme="minorEastAsia" w:hAnsi="Times New Roman" w:cs="Times New Roman"/>
          <w:sz w:val="28"/>
          <w:szCs w:val="28"/>
          <w:lang w:eastAsia="ru-RU"/>
        </w:rPr>
        <w:t>,</w:t>
      </w:r>
      <w:r w:rsidRPr="00272A79">
        <w:rPr>
          <w:rFonts w:ascii="Times New Roman" w:eastAsiaTheme="minorEastAsia" w:hAnsi="Times New Roman" w:cs="Times New Roman"/>
          <w:sz w:val="28"/>
          <w:szCs w:val="28"/>
          <w:lang w:val="ru-RU" w:eastAsia="ru-RU"/>
        </w:rPr>
        <w:t xml:space="preserve">00 </w:t>
      </w:r>
      <w:r w:rsidRPr="00272A79">
        <w:rPr>
          <w:rFonts w:ascii="Times New Roman" w:eastAsiaTheme="minorEastAsia" w:hAnsi="Times New Roman" w:cs="Times New Roman"/>
          <w:sz w:val="28"/>
          <w:szCs w:val="28"/>
          <w:lang w:eastAsia="ru-RU"/>
        </w:rPr>
        <w:t xml:space="preserve"> тис. грн</w:t>
      </w:r>
      <w:r w:rsidRPr="00272A79">
        <w:rPr>
          <w:rFonts w:ascii="Times New Roman" w:eastAsiaTheme="minorEastAsia" w:hAnsi="Times New Roman" w:cs="Times New Roman"/>
          <w:sz w:val="28"/>
          <w:szCs w:val="28"/>
          <w:lang w:val="ru-RU" w:eastAsia="ru-RU"/>
        </w:rPr>
        <w:t>;</w:t>
      </w:r>
    </w:p>
    <w:p w:rsidR="00DB47AC" w:rsidRPr="00272A79" w:rsidRDefault="00DB47AC" w:rsidP="00DB47AC">
      <w:pPr>
        <w:numPr>
          <w:ilvl w:val="0"/>
          <w:numId w:val="1"/>
        </w:numPr>
        <w:contextualSpacing/>
        <w:rPr>
          <w:rFonts w:ascii="Times New Roman" w:eastAsiaTheme="minorEastAsia" w:hAnsi="Times New Roman" w:cs="Times New Roman"/>
          <w:sz w:val="28"/>
          <w:szCs w:val="28"/>
          <w:lang w:val="ru-RU" w:eastAsia="ru-RU"/>
        </w:rPr>
      </w:pPr>
      <w:r w:rsidRPr="00272A79">
        <w:rPr>
          <w:rFonts w:ascii="Times New Roman" w:eastAsiaTheme="minorEastAsia" w:hAnsi="Times New Roman" w:cs="Times New Roman"/>
          <w:sz w:val="28"/>
          <w:szCs w:val="28"/>
          <w:lang w:val="ru-RU" w:eastAsia="ru-RU"/>
        </w:rPr>
        <w:t>закуплено тканину для пошиття розгрузок для потреб ЗСУ – 5</w:t>
      </w:r>
      <w:r w:rsidRPr="00272A79">
        <w:rPr>
          <w:rFonts w:ascii="Times New Roman" w:eastAsiaTheme="minorEastAsia" w:hAnsi="Times New Roman" w:cs="Times New Roman"/>
          <w:sz w:val="28"/>
          <w:szCs w:val="28"/>
          <w:lang w:eastAsia="ru-RU"/>
        </w:rPr>
        <w:t>,0 тис. грн</w:t>
      </w:r>
      <w:r w:rsidRPr="00272A79">
        <w:rPr>
          <w:rFonts w:ascii="Times New Roman" w:eastAsiaTheme="minorEastAsia" w:hAnsi="Times New Roman" w:cs="Times New Roman"/>
          <w:sz w:val="28"/>
          <w:szCs w:val="28"/>
          <w:lang w:val="ru-RU" w:eastAsia="ru-RU"/>
        </w:rPr>
        <w:t>. ;</w:t>
      </w:r>
    </w:p>
    <w:p w:rsidR="00DB47AC" w:rsidRPr="00272A79" w:rsidRDefault="00DB47AC" w:rsidP="00DB47AC">
      <w:pPr>
        <w:numPr>
          <w:ilvl w:val="0"/>
          <w:numId w:val="1"/>
        </w:numPr>
        <w:contextualSpacing/>
        <w:rPr>
          <w:rFonts w:ascii="Times New Roman" w:eastAsiaTheme="minorEastAsia" w:hAnsi="Times New Roman" w:cs="Times New Roman"/>
          <w:sz w:val="28"/>
          <w:szCs w:val="28"/>
          <w:lang w:val="ru-RU" w:eastAsia="ru-RU"/>
        </w:rPr>
      </w:pPr>
      <w:r w:rsidRPr="00272A79">
        <w:rPr>
          <w:rFonts w:ascii="Times New Roman" w:eastAsiaTheme="minorEastAsia" w:hAnsi="Times New Roman" w:cs="Times New Roman"/>
          <w:sz w:val="28"/>
          <w:szCs w:val="28"/>
          <w:lang w:val="ru-RU" w:eastAsia="ru-RU"/>
        </w:rPr>
        <w:t xml:space="preserve">на </w:t>
      </w:r>
      <w:r w:rsidRPr="00272A79">
        <w:rPr>
          <w:rFonts w:ascii="Times New Roman" w:eastAsiaTheme="minorEastAsia" w:hAnsi="Times New Roman" w:cs="Times New Roman"/>
          <w:sz w:val="28"/>
          <w:szCs w:val="28"/>
          <w:lang w:eastAsia="ru-RU"/>
        </w:rPr>
        <w:t xml:space="preserve">придбання </w:t>
      </w:r>
      <w:r w:rsidRPr="00272A79">
        <w:rPr>
          <w:rFonts w:ascii="Times New Roman" w:eastAsiaTheme="minorEastAsia" w:hAnsi="Times New Roman" w:cs="Times New Roman"/>
          <w:sz w:val="28"/>
          <w:szCs w:val="28"/>
          <w:lang w:val="ru-RU" w:eastAsia="ru-RU"/>
        </w:rPr>
        <w:t>автомобіл</w:t>
      </w:r>
      <w:r w:rsidRPr="00272A79">
        <w:rPr>
          <w:rFonts w:ascii="Times New Roman" w:eastAsiaTheme="minorEastAsia" w:hAnsi="Times New Roman" w:cs="Times New Roman"/>
          <w:sz w:val="28"/>
          <w:szCs w:val="28"/>
          <w:lang w:eastAsia="ru-RU"/>
        </w:rPr>
        <w:t xml:space="preserve">я для військовослужбовця </w:t>
      </w:r>
      <w:r w:rsidRPr="00272A79">
        <w:rPr>
          <w:rFonts w:ascii="Times New Roman" w:eastAsiaTheme="minorEastAsia" w:hAnsi="Times New Roman" w:cs="Times New Roman"/>
          <w:sz w:val="28"/>
          <w:szCs w:val="28"/>
          <w:lang w:val="ru-RU" w:eastAsia="ru-RU"/>
        </w:rPr>
        <w:t xml:space="preserve"> - </w:t>
      </w:r>
      <w:r w:rsidRPr="00272A79">
        <w:rPr>
          <w:rFonts w:ascii="Times New Roman" w:eastAsiaTheme="minorEastAsia" w:hAnsi="Times New Roman" w:cs="Times New Roman"/>
          <w:sz w:val="28"/>
          <w:szCs w:val="28"/>
          <w:lang w:eastAsia="ru-RU"/>
        </w:rPr>
        <w:t>3</w:t>
      </w:r>
      <w:r w:rsidRPr="00272A79">
        <w:rPr>
          <w:rFonts w:ascii="Times New Roman" w:eastAsiaTheme="minorEastAsia" w:hAnsi="Times New Roman" w:cs="Times New Roman"/>
          <w:sz w:val="28"/>
          <w:szCs w:val="28"/>
          <w:lang w:val="ru-RU" w:eastAsia="ru-RU"/>
        </w:rPr>
        <w:t>0</w:t>
      </w:r>
      <w:r w:rsidRPr="00272A79">
        <w:rPr>
          <w:rFonts w:ascii="Times New Roman" w:eastAsiaTheme="minorEastAsia" w:hAnsi="Times New Roman" w:cs="Times New Roman"/>
          <w:sz w:val="28"/>
          <w:szCs w:val="28"/>
          <w:lang w:eastAsia="ru-RU"/>
        </w:rPr>
        <w:t>,0 тис. грн</w:t>
      </w:r>
      <w:r w:rsidRPr="00272A79">
        <w:rPr>
          <w:rFonts w:ascii="Times New Roman" w:eastAsiaTheme="minorEastAsia" w:hAnsi="Times New Roman" w:cs="Times New Roman"/>
          <w:sz w:val="28"/>
          <w:szCs w:val="28"/>
          <w:lang w:val="ru-RU" w:eastAsia="ru-RU"/>
        </w:rPr>
        <w:t>;</w:t>
      </w:r>
    </w:p>
    <w:p w:rsidR="00DB47AC" w:rsidRPr="00272A79" w:rsidRDefault="00DB47AC" w:rsidP="00DB47AC">
      <w:pPr>
        <w:numPr>
          <w:ilvl w:val="0"/>
          <w:numId w:val="1"/>
        </w:numPr>
        <w:contextualSpacing/>
        <w:rPr>
          <w:rFonts w:ascii="Times New Roman" w:eastAsiaTheme="minorEastAsia" w:hAnsi="Times New Roman" w:cs="Times New Roman"/>
          <w:sz w:val="28"/>
          <w:szCs w:val="28"/>
          <w:lang w:val="ru-RU" w:eastAsia="ru-RU"/>
        </w:rPr>
      </w:pPr>
      <w:r w:rsidRPr="00272A79">
        <w:rPr>
          <w:rFonts w:ascii="Times New Roman" w:eastAsiaTheme="minorEastAsia" w:hAnsi="Times New Roman" w:cs="Times New Roman"/>
          <w:sz w:val="28"/>
          <w:szCs w:val="28"/>
          <w:lang w:val="ru-RU" w:eastAsia="ru-RU"/>
        </w:rPr>
        <w:t>передано на ЗСУ ( військова частина А7166) – 10</w:t>
      </w:r>
      <w:r w:rsidRPr="00272A79">
        <w:rPr>
          <w:rFonts w:ascii="Times New Roman" w:eastAsiaTheme="minorEastAsia" w:hAnsi="Times New Roman" w:cs="Times New Roman"/>
          <w:sz w:val="28"/>
          <w:szCs w:val="28"/>
          <w:lang w:eastAsia="ru-RU"/>
        </w:rPr>
        <w:t>,0 тис.</w:t>
      </w:r>
      <w:r w:rsidRPr="00272A79">
        <w:rPr>
          <w:rFonts w:ascii="Times New Roman" w:eastAsiaTheme="minorEastAsia" w:hAnsi="Times New Roman" w:cs="Times New Roman"/>
          <w:sz w:val="28"/>
          <w:szCs w:val="28"/>
          <w:lang w:val="ru-RU" w:eastAsia="ru-RU"/>
        </w:rPr>
        <w:t xml:space="preserve"> грн.</w:t>
      </w:r>
    </w:p>
    <w:p w:rsidR="00DB47AC" w:rsidRPr="00272A79" w:rsidRDefault="00DB47AC" w:rsidP="00DB47AC">
      <w:pPr>
        <w:ind w:left="720"/>
        <w:contextualSpacing/>
        <w:rPr>
          <w:rFonts w:ascii="Times New Roman" w:eastAsiaTheme="minorEastAsia" w:hAnsi="Times New Roman" w:cs="Times New Roman"/>
          <w:sz w:val="28"/>
          <w:szCs w:val="28"/>
          <w:lang w:val="ru-RU" w:eastAsia="ru-RU"/>
        </w:rPr>
      </w:pPr>
      <w:r w:rsidRPr="00272A79">
        <w:rPr>
          <w:rFonts w:ascii="Times New Roman" w:eastAsiaTheme="minorEastAsia" w:hAnsi="Times New Roman" w:cs="Times New Roman"/>
          <w:sz w:val="28"/>
          <w:szCs w:val="28"/>
          <w:lang w:val="ru-RU" w:eastAsia="ru-RU"/>
        </w:rPr>
        <w:t xml:space="preserve">2. Передано на ЗСУ </w:t>
      </w:r>
      <w:r w:rsidRPr="00272A79">
        <w:rPr>
          <w:rFonts w:ascii="Times New Roman" w:eastAsiaTheme="minorEastAsia" w:hAnsi="Times New Roman" w:cs="Times New Roman"/>
          <w:sz w:val="28"/>
          <w:szCs w:val="28"/>
          <w:lang w:eastAsia="ru-RU"/>
        </w:rPr>
        <w:t>матеріальні цінності</w:t>
      </w:r>
      <w:r w:rsidRPr="00272A79">
        <w:rPr>
          <w:rFonts w:ascii="Times New Roman" w:eastAsiaTheme="minorEastAsia" w:hAnsi="Times New Roman" w:cs="Times New Roman"/>
          <w:sz w:val="28"/>
          <w:szCs w:val="28"/>
          <w:lang w:val="ru-RU" w:eastAsia="ru-RU"/>
        </w:rPr>
        <w:t xml:space="preserve"> – 63</w:t>
      </w:r>
      <w:r w:rsidRPr="00272A79">
        <w:rPr>
          <w:rFonts w:ascii="Times New Roman" w:eastAsiaTheme="minorEastAsia" w:hAnsi="Times New Roman" w:cs="Times New Roman"/>
          <w:sz w:val="28"/>
          <w:szCs w:val="28"/>
          <w:lang w:eastAsia="ru-RU"/>
        </w:rPr>
        <w:t>,</w:t>
      </w:r>
      <w:r w:rsidRPr="00272A79">
        <w:rPr>
          <w:rFonts w:ascii="Times New Roman" w:eastAsiaTheme="minorEastAsia" w:hAnsi="Times New Roman" w:cs="Times New Roman"/>
          <w:sz w:val="28"/>
          <w:szCs w:val="28"/>
          <w:lang w:val="ru-RU" w:eastAsia="ru-RU"/>
        </w:rPr>
        <w:t>9</w:t>
      </w:r>
      <w:r w:rsidRPr="00272A79">
        <w:rPr>
          <w:rFonts w:ascii="Times New Roman" w:eastAsiaTheme="minorEastAsia" w:hAnsi="Times New Roman" w:cs="Times New Roman"/>
          <w:sz w:val="28"/>
          <w:szCs w:val="28"/>
          <w:lang w:eastAsia="ru-RU"/>
        </w:rPr>
        <w:t xml:space="preserve"> тис.</w:t>
      </w:r>
      <w:r w:rsidRPr="00272A79">
        <w:rPr>
          <w:rFonts w:ascii="Times New Roman" w:eastAsiaTheme="minorEastAsia" w:hAnsi="Times New Roman" w:cs="Times New Roman"/>
          <w:sz w:val="28"/>
          <w:szCs w:val="28"/>
          <w:lang w:val="ru-RU" w:eastAsia="ru-RU"/>
        </w:rPr>
        <w:t xml:space="preserve"> грн.</w:t>
      </w:r>
    </w:p>
    <w:p w:rsidR="00DB47AC" w:rsidRPr="00272A79" w:rsidRDefault="00DB47AC" w:rsidP="00DB47AC">
      <w:pPr>
        <w:numPr>
          <w:ilvl w:val="0"/>
          <w:numId w:val="1"/>
        </w:numPr>
        <w:contextualSpacing/>
        <w:rPr>
          <w:rFonts w:ascii="Times New Roman" w:eastAsiaTheme="minorEastAsia" w:hAnsi="Times New Roman" w:cs="Times New Roman"/>
          <w:sz w:val="28"/>
          <w:szCs w:val="28"/>
          <w:lang w:val="ru-RU" w:eastAsia="ru-RU"/>
        </w:rPr>
      </w:pPr>
      <w:r w:rsidRPr="00272A79">
        <w:rPr>
          <w:rFonts w:ascii="Times New Roman" w:eastAsiaTheme="minorEastAsia" w:hAnsi="Times New Roman" w:cs="Times New Roman"/>
          <w:sz w:val="28"/>
          <w:szCs w:val="28"/>
          <w:lang w:val="ru-RU" w:eastAsia="ru-RU"/>
        </w:rPr>
        <w:t>каремати – 10 шт. на суму - 280,00 грн.;</w:t>
      </w:r>
    </w:p>
    <w:p w:rsidR="00DB47AC" w:rsidRPr="00272A79" w:rsidRDefault="00DB47AC" w:rsidP="00DB47AC">
      <w:pPr>
        <w:numPr>
          <w:ilvl w:val="0"/>
          <w:numId w:val="1"/>
        </w:numPr>
        <w:contextualSpacing/>
        <w:rPr>
          <w:rFonts w:ascii="Times New Roman" w:eastAsiaTheme="minorEastAsia" w:hAnsi="Times New Roman" w:cs="Times New Roman"/>
          <w:sz w:val="28"/>
          <w:szCs w:val="28"/>
          <w:lang w:val="ru-RU" w:eastAsia="ru-RU"/>
        </w:rPr>
      </w:pPr>
      <w:r w:rsidRPr="00272A79">
        <w:rPr>
          <w:rFonts w:ascii="Times New Roman" w:eastAsiaTheme="minorEastAsia" w:hAnsi="Times New Roman" w:cs="Times New Roman"/>
          <w:sz w:val="28"/>
          <w:szCs w:val="28"/>
          <w:lang w:val="ru-RU" w:eastAsia="ru-RU"/>
        </w:rPr>
        <w:t>спальні мішки – 10 шт. на суму – 5</w:t>
      </w:r>
      <w:r w:rsidRPr="00272A79">
        <w:rPr>
          <w:rFonts w:ascii="Times New Roman" w:eastAsiaTheme="minorEastAsia" w:hAnsi="Times New Roman" w:cs="Times New Roman"/>
          <w:sz w:val="28"/>
          <w:szCs w:val="28"/>
          <w:lang w:eastAsia="ru-RU"/>
        </w:rPr>
        <w:t>,</w:t>
      </w:r>
      <w:r w:rsidRPr="00272A79">
        <w:rPr>
          <w:rFonts w:ascii="Times New Roman" w:eastAsiaTheme="minorEastAsia" w:hAnsi="Times New Roman" w:cs="Times New Roman"/>
          <w:sz w:val="28"/>
          <w:szCs w:val="28"/>
          <w:lang w:val="ru-RU" w:eastAsia="ru-RU"/>
        </w:rPr>
        <w:t>3</w:t>
      </w:r>
      <w:r w:rsidRPr="00272A79">
        <w:rPr>
          <w:rFonts w:ascii="Times New Roman" w:eastAsiaTheme="minorEastAsia" w:hAnsi="Times New Roman" w:cs="Times New Roman"/>
          <w:sz w:val="28"/>
          <w:szCs w:val="28"/>
          <w:lang w:eastAsia="ru-RU"/>
        </w:rPr>
        <w:t xml:space="preserve"> тис.</w:t>
      </w:r>
      <w:r w:rsidRPr="00272A79">
        <w:rPr>
          <w:rFonts w:ascii="Times New Roman" w:eastAsiaTheme="minorEastAsia" w:hAnsi="Times New Roman" w:cs="Times New Roman"/>
          <w:sz w:val="28"/>
          <w:szCs w:val="28"/>
          <w:lang w:val="ru-RU" w:eastAsia="ru-RU"/>
        </w:rPr>
        <w:t xml:space="preserve"> грн.;</w:t>
      </w:r>
    </w:p>
    <w:p w:rsidR="00DB47AC" w:rsidRPr="00272A79" w:rsidRDefault="00DB47AC" w:rsidP="00DB47AC">
      <w:pPr>
        <w:numPr>
          <w:ilvl w:val="0"/>
          <w:numId w:val="1"/>
        </w:numPr>
        <w:contextualSpacing/>
        <w:rPr>
          <w:rFonts w:ascii="Times New Roman" w:eastAsiaTheme="minorEastAsia" w:hAnsi="Times New Roman" w:cs="Times New Roman"/>
          <w:sz w:val="28"/>
          <w:szCs w:val="28"/>
          <w:lang w:val="ru-RU" w:eastAsia="ru-RU"/>
        </w:rPr>
      </w:pPr>
      <w:r w:rsidRPr="00272A79">
        <w:rPr>
          <w:rFonts w:ascii="Times New Roman" w:eastAsiaTheme="minorEastAsia" w:hAnsi="Times New Roman" w:cs="Times New Roman"/>
          <w:sz w:val="28"/>
          <w:szCs w:val="28"/>
          <w:lang w:val="ru-RU" w:eastAsia="ru-RU"/>
        </w:rPr>
        <w:t>генератор -  1 шт. на суму -25</w:t>
      </w:r>
      <w:r w:rsidRPr="00272A79">
        <w:rPr>
          <w:rFonts w:ascii="Times New Roman" w:eastAsiaTheme="minorEastAsia" w:hAnsi="Times New Roman" w:cs="Times New Roman"/>
          <w:sz w:val="28"/>
          <w:szCs w:val="28"/>
          <w:lang w:eastAsia="ru-RU"/>
        </w:rPr>
        <w:t>,</w:t>
      </w:r>
      <w:r w:rsidRPr="00272A79">
        <w:rPr>
          <w:rFonts w:ascii="Times New Roman" w:eastAsiaTheme="minorEastAsia" w:hAnsi="Times New Roman" w:cs="Times New Roman"/>
          <w:sz w:val="28"/>
          <w:szCs w:val="28"/>
          <w:lang w:val="ru-RU" w:eastAsia="ru-RU"/>
        </w:rPr>
        <w:t>0</w:t>
      </w:r>
      <w:r w:rsidRPr="00272A79">
        <w:rPr>
          <w:rFonts w:ascii="Times New Roman" w:eastAsiaTheme="minorEastAsia" w:hAnsi="Times New Roman" w:cs="Times New Roman"/>
          <w:sz w:val="28"/>
          <w:szCs w:val="28"/>
          <w:lang w:eastAsia="ru-RU"/>
        </w:rPr>
        <w:t xml:space="preserve"> тис.</w:t>
      </w:r>
      <w:r w:rsidRPr="00272A79">
        <w:rPr>
          <w:rFonts w:ascii="Times New Roman" w:eastAsiaTheme="minorEastAsia" w:hAnsi="Times New Roman" w:cs="Times New Roman"/>
          <w:sz w:val="28"/>
          <w:szCs w:val="28"/>
          <w:lang w:val="ru-RU" w:eastAsia="ru-RU"/>
        </w:rPr>
        <w:t xml:space="preserve"> грн.;</w:t>
      </w:r>
    </w:p>
    <w:p w:rsidR="00DB47AC" w:rsidRPr="00272A79" w:rsidRDefault="00DB47AC" w:rsidP="00DB47AC">
      <w:pPr>
        <w:numPr>
          <w:ilvl w:val="0"/>
          <w:numId w:val="1"/>
        </w:numPr>
        <w:contextualSpacing/>
        <w:rPr>
          <w:rFonts w:ascii="Times New Roman" w:eastAsiaTheme="minorEastAsia" w:hAnsi="Times New Roman" w:cs="Times New Roman"/>
          <w:sz w:val="28"/>
          <w:szCs w:val="28"/>
          <w:lang w:val="ru-RU" w:eastAsia="ru-RU"/>
        </w:rPr>
      </w:pPr>
      <w:r w:rsidRPr="00272A79">
        <w:rPr>
          <w:rFonts w:ascii="Times New Roman" w:eastAsiaTheme="minorEastAsia" w:hAnsi="Times New Roman" w:cs="Times New Roman"/>
          <w:sz w:val="28"/>
          <w:szCs w:val="28"/>
          <w:lang w:val="ru-RU" w:eastAsia="ru-RU"/>
        </w:rPr>
        <w:t>пральний порошок – 15 шт. на суму – 1</w:t>
      </w:r>
      <w:r w:rsidRPr="00272A79">
        <w:rPr>
          <w:rFonts w:ascii="Times New Roman" w:eastAsiaTheme="minorEastAsia" w:hAnsi="Times New Roman" w:cs="Times New Roman"/>
          <w:sz w:val="28"/>
          <w:szCs w:val="28"/>
          <w:lang w:eastAsia="ru-RU"/>
        </w:rPr>
        <w:t>,9 тис.</w:t>
      </w:r>
      <w:r w:rsidRPr="00272A79">
        <w:rPr>
          <w:rFonts w:ascii="Times New Roman" w:eastAsiaTheme="minorEastAsia" w:hAnsi="Times New Roman" w:cs="Times New Roman"/>
          <w:sz w:val="28"/>
          <w:szCs w:val="28"/>
          <w:lang w:val="ru-RU" w:eastAsia="ru-RU"/>
        </w:rPr>
        <w:t xml:space="preserve"> грн.;</w:t>
      </w:r>
    </w:p>
    <w:p w:rsidR="00DB47AC" w:rsidRPr="00272A79" w:rsidRDefault="00DB47AC" w:rsidP="00DB47AC">
      <w:pPr>
        <w:numPr>
          <w:ilvl w:val="0"/>
          <w:numId w:val="1"/>
        </w:numPr>
        <w:contextualSpacing/>
        <w:rPr>
          <w:rFonts w:ascii="Times New Roman" w:eastAsiaTheme="minorEastAsia" w:hAnsi="Times New Roman" w:cs="Times New Roman"/>
          <w:sz w:val="28"/>
          <w:szCs w:val="28"/>
          <w:lang w:val="ru-RU" w:eastAsia="ru-RU"/>
        </w:rPr>
      </w:pPr>
      <w:r w:rsidRPr="00272A79">
        <w:rPr>
          <w:rFonts w:ascii="Times New Roman" w:eastAsiaTheme="minorEastAsia" w:hAnsi="Times New Roman" w:cs="Times New Roman"/>
          <w:sz w:val="28"/>
          <w:szCs w:val="28"/>
          <w:lang w:val="ru-RU" w:eastAsia="ru-RU"/>
        </w:rPr>
        <w:t>медикаменти та перев’язувальні засоби -  31</w:t>
      </w:r>
      <w:r w:rsidRPr="00272A79">
        <w:rPr>
          <w:rFonts w:ascii="Times New Roman" w:eastAsiaTheme="minorEastAsia" w:hAnsi="Times New Roman" w:cs="Times New Roman"/>
          <w:sz w:val="28"/>
          <w:szCs w:val="28"/>
          <w:lang w:eastAsia="ru-RU"/>
        </w:rPr>
        <w:t>,4 тис.</w:t>
      </w:r>
      <w:r w:rsidRPr="00272A79">
        <w:rPr>
          <w:rFonts w:ascii="Times New Roman" w:eastAsiaTheme="minorEastAsia" w:hAnsi="Times New Roman" w:cs="Times New Roman"/>
          <w:sz w:val="28"/>
          <w:szCs w:val="28"/>
          <w:lang w:val="ru-RU" w:eastAsia="ru-RU"/>
        </w:rPr>
        <w:t xml:space="preserve"> грн.</w:t>
      </w:r>
    </w:p>
    <w:p w:rsidR="00DB47AC" w:rsidRPr="00272A79" w:rsidRDefault="00DB47AC" w:rsidP="00DB47AC">
      <w:pPr>
        <w:spacing w:after="0"/>
        <w:ind w:left="142" w:firstLine="709"/>
        <w:contextualSpacing/>
        <w:jc w:val="both"/>
        <w:rPr>
          <w:rFonts w:ascii="Times New Roman" w:hAnsi="Times New Roman"/>
          <w:sz w:val="28"/>
          <w:szCs w:val="28"/>
          <w:lang w:val="ru-RU" w:eastAsia="ru-RU"/>
        </w:rPr>
      </w:pPr>
      <w:r w:rsidRPr="00272A79">
        <w:rPr>
          <w:rFonts w:ascii="Times New Roman" w:hAnsi="Times New Roman"/>
          <w:sz w:val="28"/>
          <w:szCs w:val="28"/>
          <w:lang w:val="ru-RU" w:eastAsia="ru-RU"/>
        </w:rPr>
        <w:t xml:space="preserve">Допомога для ЗСУ від </w:t>
      </w:r>
      <w:r w:rsidRPr="00272A79">
        <w:rPr>
          <w:rFonts w:ascii="Times New Roman" w:hAnsi="Times New Roman"/>
          <w:b/>
          <w:sz w:val="28"/>
          <w:szCs w:val="28"/>
          <w:lang w:val="ru-RU" w:eastAsia="ru-RU"/>
        </w:rPr>
        <w:t>працівників закладів освіти</w:t>
      </w:r>
      <w:r w:rsidRPr="00272A79">
        <w:rPr>
          <w:rFonts w:ascii="Times New Roman" w:hAnsi="Times New Roman"/>
          <w:sz w:val="28"/>
          <w:szCs w:val="28"/>
          <w:lang w:val="ru-RU" w:eastAsia="ru-RU"/>
        </w:rPr>
        <w:t xml:space="preserve"> складає 92,4 тис. грн, з них: 45,8 тис. грн - перераховувалися безпосередньо на рахунки ЗСУ.  Кошти готівкою в сумі 46,6тис. грн були використані на : 36,6 тис. грн – допомога на придбання автомобіля для військовослужбовців, 4,0 тис. грн – придбання термобілизни, 6,0 тис. грн – допомога волонтерам у придбанні продуктів</w:t>
      </w:r>
    </w:p>
    <w:p w:rsidR="00DB47AC" w:rsidRPr="00272A79" w:rsidRDefault="00DB47AC" w:rsidP="00DB47AC">
      <w:pPr>
        <w:spacing w:after="0"/>
        <w:ind w:left="142" w:firstLine="709"/>
        <w:contextualSpacing/>
        <w:jc w:val="both"/>
        <w:rPr>
          <w:rFonts w:ascii="Times New Roman" w:eastAsiaTheme="minorEastAsia" w:hAnsi="Times New Roman" w:cs="Times New Roman"/>
          <w:sz w:val="28"/>
          <w:szCs w:val="28"/>
          <w:lang w:eastAsia="ru-RU"/>
        </w:rPr>
      </w:pPr>
      <w:r w:rsidRPr="00272A79">
        <w:rPr>
          <w:rFonts w:ascii="Times New Roman" w:eastAsiaTheme="minorEastAsia" w:hAnsi="Times New Roman" w:cs="Times New Roman"/>
          <w:sz w:val="28"/>
          <w:szCs w:val="28"/>
          <w:lang w:eastAsia="ru-RU"/>
        </w:rPr>
        <w:t xml:space="preserve">Також у </w:t>
      </w:r>
      <w:r w:rsidRPr="00272A79">
        <w:rPr>
          <w:rFonts w:ascii="Times New Roman" w:eastAsiaTheme="minorEastAsia" w:hAnsi="Times New Roman" w:cs="Times New Roman"/>
          <w:b/>
          <w:sz w:val="28"/>
          <w:szCs w:val="28"/>
          <w:lang w:eastAsia="ru-RU"/>
        </w:rPr>
        <w:t>закладах освіти</w:t>
      </w:r>
      <w:r w:rsidRPr="00272A79">
        <w:rPr>
          <w:rFonts w:ascii="Times New Roman" w:eastAsiaTheme="minorEastAsia" w:hAnsi="Times New Roman" w:cs="Times New Roman"/>
          <w:sz w:val="28"/>
          <w:szCs w:val="28"/>
          <w:lang w:eastAsia="ru-RU"/>
        </w:rPr>
        <w:t xml:space="preserve"> проводилися благодійні акції, ярмарки, до яких долучалися діти, їхні батьки, вчителі та жителі громади. За 2023 рік завдяки таким заходам зібрано для допомоги ЗСУ </w:t>
      </w:r>
      <w:r w:rsidRPr="00272A79">
        <w:rPr>
          <w:rFonts w:ascii="Times New Roman" w:eastAsiaTheme="minorEastAsia" w:hAnsi="Times New Roman" w:cs="Times New Roman"/>
          <w:b/>
          <w:sz w:val="28"/>
          <w:szCs w:val="28"/>
          <w:lang w:eastAsia="ru-RU"/>
        </w:rPr>
        <w:t>1685,96 тис.  грн</w:t>
      </w:r>
      <w:r w:rsidRPr="00272A79">
        <w:rPr>
          <w:rFonts w:ascii="Times New Roman" w:eastAsiaTheme="minorEastAsia" w:hAnsi="Times New Roman" w:cs="Times New Roman"/>
          <w:sz w:val="28"/>
          <w:szCs w:val="28"/>
          <w:lang w:eastAsia="ru-RU"/>
        </w:rPr>
        <w:t>., а саме в розрізі шкіл:</w:t>
      </w:r>
    </w:p>
    <w:p w:rsidR="00DB47AC" w:rsidRPr="00272A79" w:rsidRDefault="00DB47AC" w:rsidP="00DB47AC">
      <w:pPr>
        <w:spacing w:after="0"/>
        <w:ind w:left="142" w:firstLine="709"/>
        <w:contextualSpacing/>
        <w:jc w:val="both"/>
        <w:rPr>
          <w:rFonts w:ascii="Times New Roman" w:eastAsiaTheme="minorEastAsia" w:hAnsi="Times New Roman" w:cs="Times New Roman"/>
          <w:sz w:val="28"/>
          <w:szCs w:val="28"/>
          <w:lang w:eastAsia="ru-RU"/>
        </w:rPr>
      </w:pPr>
      <w:r w:rsidRPr="00272A79">
        <w:rPr>
          <w:rFonts w:ascii="Times New Roman" w:eastAsiaTheme="minorEastAsia" w:hAnsi="Times New Roman" w:cs="Times New Roman"/>
          <w:b/>
          <w:sz w:val="28"/>
          <w:szCs w:val="28"/>
          <w:lang w:eastAsia="ru-RU"/>
        </w:rPr>
        <w:lastRenderedPageBreak/>
        <w:t>Солотвинський ліцей</w:t>
      </w:r>
      <w:r w:rsidRPr="00272A79">
        <w:rPr>
          <w:rFonts w:ascii="Times New Roman" w:eastAsiaTheme="minorEastAsia" w:hAnsi="Times New Roman" w:cs="Times New Roman"/>
          <w:sz w:val="28"/>
          <w:szCs w:val="28"/>
          <w:lang w:eastAsia="ru-RU"/>
        </w:rPr>
        <w:t xml:space="preserve"> – </w:t>
      </w:r>
      <w:r w:rsidRPr="00272A79">
        <w:rPr>
          <w:rFonts w:ascii="Times New Roman" w:eastAsiaTheme="minorEastAsia" w:hAnsi="Times New Roman" w:cs="Times New Roman"/>
          <w:b/>
          <w:sz w:val="28"/>
          <w:szCs w:val="28"/>
          <w:lang w:eastAsia="ru-RU"/>
        </w:rPr>
        <w:t xml:space="preserve">150,8 тис. грн, </w:t>
      </w:r>
      <w:r w:rsidRPr="00272A79">
        <w:rPr>
          <w:rFonts w:ascii="Times New Roman" w:eastAsiaTheme="minorEastAsia" w:hAnsi="Times New Roman" w:cs="Times New Roman"/>
          <w:sz w:val="28"/>
          <w:szCs w:val="28"/>
          <w:lang w:eastAsia="ru-RU"/>
        </w:rPr>
        <w:t>з них</w:t>
      </w:r>
      <w:r w:rsidRPr="00272A79">
        <w:rPr>
          <w:rFonts w:ascii="Times New Roman" w:eastAsiaTheme="minorEastAsia" w:hAnsi="Times New Roman" w:cs="Times New Roman"/>
          <w:b/>
          <w:sz w:val="28"/>
          <w:szCs w:val="28"/>
          <w:lang w:eastAsia="ru-RU"/>
        </w:rPr>
        <w:t xml:space="preserve"> </w:t>
      </w:r>
      <w:r w:rsidRPr="00272A79">
        <w:rPr>
          <w:rFonts w:ascii="Times New Roman" w:eastAsiaTheme="minorEastAsia" w:hAnsi="Times New Roman" w:cs="Times New Roman"/>
          <w:sz w:val="28"/>
          <w:szCs w:val="28"/>
          <w:lang w:eastAsia="ru-RU"/>
        </w:rPr>
        <w:t>30,8 тис. грн – придбані дрони, 43,7 тис.грн – допомога волонтерам у придбанні продуктів, 8,2 тис. грн – придбання термобілизни</w:t>
      </w:r>
    </w:p>
    <w:p w:rsidR="00DB47AC" w:rsidRPr="00272A79" w:rsidRDefault="00DB47AC" w:rsidP="00DB47AC">
      <w:pPr>
        <w:spacing w:after="0"/>
        <w:ind w:left="142" w:firstLine="709"/>
        <w:contextualSpacing/>
        <w:jc w:val="both"/>
        <w:rPr>
          <w:rFonts w:ascii="Times New Roman" w:eastAsiaTheme="minorEastAsia" w:hAnsi="Times New Roman" w:cs="Times New Roman"/>
          <w:sz w:val="28"/>
          <w:szCs w:val="28"/>
          <w:lang w:eastAsia="ru-RU"/>
        </w:rPr>
      </w:pPr>
      <w:r w:rsidRPr="00272A79">
        <w:rPr>
          <w:rFonts w:ascii="Times New Roman" w:eastAsiaTheme="minorEastAsia" w:hAnsi="Times New Roman" w:cs="Times New Roman"/>
          <w:b/>
          <w:sz w:val="28"/>
          <w:szCs w:val="28"/>
          <w:lang w:eastAsia="ru-RU"/>
        </w:rPr>
        <w:t>Бабченський ліцей</w:t>
      </w:r>
      <w:r w:rsidRPr="00272A79">
        <w:rPr>
          <w:rFonts w:ascii="Times New Roman" w:eastAsiaTheme="minorEastAsia" w:hAnsi="Times New Roman" w:cs="Times New Roman"/>
          <w:sz w:val="28"/>
          <w:szCs w:val="28"/>
          <w:lang w:eastAsia="ru-RU"/>
        </w:rPr>
        <w:t xml:space="preserve"> – </w:t>
      </w:r>
      <w:r w:rsidRPr="00272A79">
        <w:rPr>
          <w:rFonts w:ascii="Times New Roman" w:eastAsiaTheme="minorEastAsia" w:hAnsi="Times New Roman" w:cs="Times New Roman"/>
          <w:b/>
          <w:sz w:val="28"/>
          <w:szCs w:val="28"/>
          <w:lang w:eastAsia="ru-RU"/>
        </w:rPr>
        <w:t>159,0 тис. грн,</w:t>
      </w:r>
      <w:r w:rsidRPr="00272A79">
        <w:rPr>
          <w:rFonts w:ascii="Times New Roman" w:eastAsiaTheme="minorEastAsia" w:hAnsi="Times New Roman" w:cs="Times New Roman"/>
          <w:sz w:val="28"/>
          <w:szCs w:val="28"/>
          <w:lang w:eastAsia="ru-RU"/>
        </w:rPr>
        <w:t xml:space="preserve"> з них 12,0 тис. грн- допомога волонтерам у придбанні продуктів, 20,0 тис. грн – допомога готівкою  військовослужбовцям, 127 тис. грн – придбання продуктів для військових.</w:t>
      </w:r>
    </w:p>
    <w:p w:rsidR="00DB47AC" w:rsidRPr="00272A79" w:rsidRDefault="00DB47AC" w:rsidP="00DB47AC">
      <w:pPr>
        <w:spacing w:after="0"/>
        <w:ind w:left="142" w:firstLine="709"/>
        <w:contextualSpacing/>
        <w:jc w:val="both"/>
        <w:rPr>
          <w:rFonts w:ascii="Times New Roman" w:eastAsiaTheme="minorEastAsia" w:hAnsi="Times New Roman" w:cs="Times New Roman"/>
          <w:sz w:val="28"/>
          <w:szCs w:val="28"/>
          <w:lang w:eastAsia="ru-RU"/>
        </w:rPr>
      </w:pPr>
      <w:r w:rsidRPr="00272A79">
        <w:rPr>
          <w:rFonts w:ascii="Times New Roman" w:eastAsiaTheme="minorEastAsia" w:hAnsi="Times New Roman" w:cs="Times New Roman"/>
          <w:b/>
          <w:sz w:val="28"/>
          <w:szCs w:val="28"/>
          <w:lang w:eastAsia="ru-RU"/>
        </w:rPr>
        <w:t>Гутівський ліцей</w:t>
      </w:r>
      <w:r w:rsidRPr="00272A79">
        <w:rPr>
          <w:rFonts w:ascii="Times New Roman" w:eastAsiaTheme="minorEastAsia" w:hAnsi="Times New Roman" w:cs="Times New Roman"/>
          <w:sz w:val="28"/>
          <w:szCs w:val="28"/>
          <w:lang w:eastAsia="ru-RU"/>
        </w:rPr>
        <w:t xml:space="preserve"> – </w:t>
      </w:r>
      <w:r w:rsidRPr="00272A79">
        <w:rPr>
          <w:rFonts w:ascii="Times New Roman" w:eastAsiaTheme="minorEastAsia" w:hAnsi="Times New Roman" w:cs="Times New Roman"/>
          <w:b/>
          <w:sz w:val="28"/>
          <w:szCs w:val="28"/>
          <w:lang w:eastAsia="ru-RU"/>
        </w:rPr>
        <w:t>75,8 тис. грн</w:t>
      </w:r>
      <w:r w:rsidRPr="00272A79">
        <w:rPr>
          <w:rFonts w:ascii="Times New Roman" w:eastAsiaTheme="minorEastAsia" w:hAnsi="Times New Roman" w:cs="Times New Roman"/>
          <w:sz w:val="28"/>
          <w:szCs w:val="28"/>
          <w:lang w:eastAsia="ru-RU"/>
        </w:rPr>
        <w:t xml:space="preserve">, з них 22,8 тис. грн - допомога волонтерам у придбанні продуктів, 3,0 тис. грн – ремонт автомобіля, 50,0 тис. грн – допомога у придбанні тепловізора </w:t>
      </w:r>
    </w:p>
    <w:p w:rsidR="00DB47AC" w:rsidRPr="00272A79" w:rsidRDefault="00DB47AC" w:rsidP="00DB47AC">
      <w:pPr>
        <w:ind w:left="142"/>
        <w:contextualSpacing/>
        <w:rPr>
          <w:rFonts w:ascii="Times New Roman" w:eastAsiaTheme="minorEastAsia" w:hAnsi="Times New Roman" w:cs="Times New Roman"/>
          <w:sz w:val="28"/>
          <w:szCs w:val="28"/>
          <w:lang w:eastAsia="ru-RU"/>
        </w:rPr>
      </w:pPr>
      <w:r w:rsidRPr="00272A79">
        <w:rPr>
          <w:rFonts w:ascii="Times New Roman" w:eastAsiaTheme="minorEastAsia" w:hAnsi="Times New Roman" w:cs="Times New Roman"/>
          <w:b/>
          <w:sz w:val="28"/>
          <w:szCs w:val="28"/>
          <w:lang w:eastAsia="ru-RU"/>
        </w:rPr>
        <w:tab/>
        <w:t>Манявський ліцей</w:t>
      </w:r>
      <w:r w:rsidRPr="00272A79">
        <w:rPr>
          <w:rFonts w:ascii="Times New Roman" w:eastAsiaTheme="minorEastAsia" w:hAnsi="Times New Roman" w:cs="Times New Roman"/>
          <w:sz w:val="28"/>
          <w:szCs w:val="28"/>
          <w:lang w:eastAsia="ru-RU"/>
        </w:rPr>
        <w:t xml:space="preserve"> – </w:t>
      </w:r>
      <w:r w:rsidRPr="00272A79">
        <w:rPr>
          <w:rFonts w:ascii="Times New Roman" w:eastAsiaTheme="minorEastAsia" w:hAnsi="Times New Roman" w:cs="Times New Roman"/>
          <w:b/>
          <w:sz w:val="28"/>
          <w:szCs w:val="28"/>
          <w:lang w:eastAsia="ru-RU"/>
        </w:rPr>
        <w:t xml:space="preserve">314,2 тис. грн, </w:t>
      </w:r>
      <w:r w:rsidRPr="00272A79">
        <w:rPr>
          <w:rFonts w:ascii="Times New Roman" w:eastAsiaTheme="minorEastAsia" w:hAnsi="Times New Roman" w:cs="Times New Roman"/>
          <w:sz w:val="28"/>
          <w:szCs w:val="28"/>
          <w:lang w:eastAsia="ru-RU"/>
        </w:rPr>
        <w:t xml:space="preserve">62,0 тис. грн –на потреби ЗСУ та Національної гвардії, 24,0 тис.грн – закуплено генератор, 44,7 тис. грн – передано великодні кошики, 22,6 тис. грн – надання фінансової підтримки сім’ям героїв, 32,5 тис. грн – передано 65 відер вареників </w:t>
      </w:r>
    </w:p>
    <w:p w:rsidR="00DB47AC" w:rsidRPr="00272A79" w:rsidRDefault="00DB47AC" w:rsidP="00DB47AC">
      <w:pPr>
        <w:ind w:left="142"/>
        <w:contextualSpacing/>
        <w:jc w:val="both"/>
        <w:rPr>
          <w:rFonts w:ascii="Times New Roman" w:eastAsiaTheme="minorEastAsia" w:hAnsi="Times New Roman" w:cs="Times New Roman"/>
          <w:sz w:val="28"/>
          <w:szCs w:val="28"/>
          <w:lang w:eastAsia="ru-RU"/>
        </w:rPr>
      </w:pPr>
      <w:r w:rsidRPr="00272A79">
        <w:rPr>
          <w:rFonts w:ascii="Times New Roman" w:eastAsiaTheme="minorEastAsia" w:hAnsi="Times New Roman" w:cs="Times New Roman"/>
          <w:b/>
          <w:sz w:val="28"/>
          <w:szCs w:val="28"/>
          <w:lang w:eastAsia="ru-RU"/>
        </w:rPr>
        <w:tab/>
        <w:t>Марківський ліцей</w:t>
      </w:r>
      <w:r w:rsidRPr="00272A79">
        <w:rPr>
          <w:rFonts w:ascii="Times New Roman" w:eastAsiaTheme="minorEastAsia" w:hAnsi="Times New Roman" w:cs="Times New Roman"/>
          <w:sz w:val="28"/>
          <w:szCs w:val="28"/>
          <w:lang w:eastAsia="ru-RU"/>
        </w:rPr>
        <w:t xml:space="preserve"> – </w:t>
      </w:r>
      <w:r w:rsidRPr="00272A79">
        <w:rPr>
          <w:rFonts w:ascii="Times New Roman" w:eastAsiaTheme="minorEastAsia" w:hAnsi="Times New Roman" w:cs="Times New Roman"/>
          <w:b/>
          <w:sz w:val="28"/>
          <w:szCs w:val="28"/>
          <w:lang w:eastAsia="ru-RU"/>
        </w:rPr>
        <w:t xml:space="preserve">91,5 тис. грн, з них </w:t>
      </w:r>
      <w:r w:rsidRPr="00272A79">
        <w:rPr>
          <w:rFonts w:ascii="Times New Roman" w:eastAsiaTheme="minorEastAsia" w:hAnsi="Times New Roman" w:cs="Times New Roman"/>
          <w:sz w:val="28"/>
          <w:szCs w:val="28"/>
          <w:lang w:eastAsia="ru-RU"/>
        </w:rPr>
        <w:t>9,6 тис. грн –фінансова допомога військослужбовцям, 8,8 тис. грн - допомога волонтерам у придбанні продуктів,73,1-приготування вареників для військвослужбовців</w:t>
      </w:r>
    </w:p>
    <w:p w:rsidR="00DB47AC" w:rsidRPr="00272A79" w:rsidRDefault="00DB47AC" w:rsidP="00DB47AC">
      <w:pPr>
        <w:ind w:left="142"/>
        <w:contextualSpacing/>
        <w:jc w:val="both"/>
        <w:rPr>
          <w:rFonts w:ascii="Times New Roman" w:eastAsiaTheme="minorEastAsia" w:hAnsi="Times New Roman" w:cs="Times New Roman"/>
          <w:sz w:val="28"/>
          <w:szCs w:val="28"/>
          <w:lang w:eastAsia="ru-RU"/>
        </w:rPr>
      </w:pPr>
      <w:r w:rsidRPr="00272A79">
        <w:rPr>
          <w:rFonts w:ascii="Times New Roman" w:eastAsiaTheme="minorEastAsia" w:hAnsi="Times New Roman" w:cs="Times New Roman"/>
          <w:sz w:val="28"/>
          <w:szCs w:val="28"/>
          <w:lang w:eastAsia="ru-RU"/>
        </w:rPr>
        <w:tab/>
      </w:r>
      <w:r w:rsidRPr="00272A79">
        <w:rPr>
          <w:rFonts w:ascii="Times New Roman" w:eastAsiaTheme="minorEastAsia" w:hAnsi="Times New Roman" w:cs="Times New Roman"/>
          <w:b/>
          <w:sz w:val="28"/>
          <w:szCs w:val="28"/>
          <w:lang w:eastAsia="ru-RU"/>
        </w:rPr>
        <w:t>Порогівський ліцей</w:t>
      </w:r>
      <w:r w:rsidRPr="00272A79">
        <w:rPr>
          <w:rFonts w:ascii="Times New Roman" w:eastAsiaTheme="minorEastAsia" w:hAnsi="Times New Roman" w:cs="Times New Roman"/>
          <w:sz w:val="28"/>
          <w:szCs w:val="28"/>
          <w:lang w:eastAsia="ru-RU"/>
        </w:rPr>
        <w:t xml:space="preserve"> – </w:t>
      </w:r>
      <w:r w:rsidRPr="00272A79">
        <w:rPr>
          <w:rFonts w:ascii="Times New Roman" w:eastAsiaTheme="minorEastAsia" w:hAnsi="Times New Roman" w:cs="Times New Roman"/>
          <w:b/>
          <w:sz w:val="28"/>
          <w:szCs w:val="28"/>
          <w:lang w:eastAsia="ru-RU"/>
        </w:rPr>
        <w:t>108,2 тис. грн</w:t>
      </w:r>
      <w:r w:rsidRPr="00272A79">
        <w:rPr>
          <w:rFonts w:ascii="Times New Roman" w:eastAsiaTheme="minorEastAsia" w:hAnsi="Times New Roman" w:cs="Times New Roman"/>
          <w:sz w:val="28"/>
          <w:szCs w:val="28"/>
          <w:lang w:eastAsia="ru-RU"/>
        </w:rPr>
        <w:t>, з них – 9,8 тис. грн – придбання медикаментів, 6,0 тис. грн – плетіння сіток,  18,0 тис. грн - допомога волонтерам у придбанні продуктів, 72,0 тис. грн- одяг, продукти харчування та фінагсова допомога для військових</w:t>
      </w:r>
    </w:p>
    <w:p w:rsidR="00DB47AC" w:rsidRPr="00272A79" w:rsidRDefault="00DB47AC" w:rsidP="00DB47AC">
      <w:pPr>
        <w:spacing w:after="0"/>
        <w:ind w:left="142" w:firstLine="709"/>
        <w:contextualSpacing/>
        <w:jc w:val="both"/>
        <w:rPr>
          <w:rFonts w:ascii="Times New Roman" w:eastAsiaTheme="minorEastAsia" w:hAnsi="Times New Roman" w:cs="Times New Roman"/>
          <w:sz w:val="28"/>
          <w:szCs w:val="28"/>
          <w:lang w:eastAsia="ru-RU"/>
        </w:rPr>
      </w:pPr>
      <w:r w:rsidRPr="00272A79">
        <w:rPr>
          <w:rFonts w:ascii="Times New Roman" w:eastAsiaTheme="minorEastAsia" w:hAnsi="Times New Roman" w:cs="Times New Roman"/>
          <w:b/>
          <w:sz w:val="28"/>
          <w:szCs w:val="28"/>
          <w:lang w:eastAsia="ru-RU"/>
        </w:rPr>
        <w:t>Яблунський ліцей</w:t>
      </w:r>
      <w:r w:rsidRPr="00272A79">
        <w:rPr>
          <w:rFonts w:ascii="Times New Roman" w:eastAsiaTheme="minorEastAsia" w:hAnsi="Times New Roman" w:cs="Times New Roman"/>
          <w:sz w:val="28"/>
          <w:szCs w:val="28"/>
          <w:lang w:eastAsia="ru-RU"/>
        </w:rPr>
        <w:t xml:space="preserve"> – </w:t>
      </w:r>
      <w:r w:rsidRPr="00272A79">
        <w:rPr>
          <w:rFonts w:ascii="Times New Roman" w:eastAsiaTheme="minorEastAsia" w:hAnsi="Times New Roman" w:cs="Times New Roman"/>
          <w:b/>
          <w:sz w:val="28"/>
          <w:szCs w:val="28"/>
          <w:lang w:eastAsia="ru-RU"/>
        </w:rPr>
        <w:t xml:space="preserve">351,9 тис. грн, </w:t>
      </w:r>
      <w:r w:rsidRPr="00272A79">
        <w:rPr>
          <w:rFonts w:ascii="Times New Roman" w:eastAsiaTheme="minorEastAsia" w:hAnsi="Times New Roman" w:cs="Times New Roman"/>
          <w:sz w:val="28"/>
          <w:szCs w:val="28"/>
          <w:lang w:eastAsia="ru-RU"/>
        </w:rPr>
        <w:t xml:space="preserve"> з них – 38,0 тис. грн – допомога на прибання автомобіля, 256,7 тис. грн – придбані та передані продукти харчування, 35,0 тис – кошти на придбання дронів, 22,0 тис. грн – на придбання тактичних рюкзаків</w:t>
      </w:r>
    </w:p>
    <w:p w:rsidR="00DB47AC" w:rsidRPr="00272A79" w:rsidRDefault="00DB47AC" w:rsidP="00DB47AC">
      <w:pPr>
        <w:spacing w:after="0"/>
        <w:ind w:left="142" w:firstLine="709"/>
        <w:contextualSpacing/>
        <w:jc w:val="both"/>
        <w:rPr>
          <w:rFonts w:ascii="Times New Roman" w:eastAsiaTheme="minorEastAsia" w:hAnsi="Times New Roman" w:cs="Times New Roman"/>
          <w:sz w:val="28"/>
          <w:szCs w:val="28"/>
          <w:lang w:eastAsia="ru-RU"/>
        </w:rPr>
      </w:pPr>
      <w:r w:rsidRPr="00272A79">
        <w:rPr>
          <w:rFonts w:ascii="Times New Roman" w:eastAsiaTheme="minorEastAsia" w:hAnsi="Times New Roman" w:cs="Times New Roman"/>
          <w:b/>
          <w:sz w:val="28"/>
          <w:szCs w:val="28"/>
          <w:lang w:eastAsia="ru-RU"/>
        </w:rPr>
        <w:t>Богрівська гімназія</w:t>
      </w:r>
      <w:r w:rsidRPr="00272A79">
        <w:rPr>
          <w:rFonts w:ascii="Times New Roman" w:eastAsiaTheme="minorEastAsia" w:hAnsi="Times New Roman" w:cs="Times New Roman"/>
          <w:sz w:val="28"/>
          <w:szCs w:val="28"/>
          <w:lang w:eastAsia="ru-RU"/>
        </w:rPr>
        <w:t xml:space="preserve"> – </w:t>
      </w:r>
      <w:r w:rsidRPr="00272A79">
        <w:rPr>
          <w:rFonts w:ascii="Times New Roman" w:eastAsiaTheme="minorEastAsia" w:hAnsi="Times New Roman" w:cs="Times New Roman"/>
          <w:b/>
          <w:sz w:val="28"/>
          <w:szCs w:val="28"/>
          <w:lang w:eastAsia="ru-RU"/>
        </w:rPr>
        <w:t xml:space="preserve">59,2 тис. грн, </w:t>
      </w:r>
      <w:r w:rsidRPr="00272A79">
        <w:rPr>
          <w:rFonts w:ascii="Times New Roman" w:eastAsiaTheme="minorEastAsia" w:hAnsi="Times New Roman" w:cs="Times New Roman"/>
          <w:sz w:val="28"/>
          <w:szCs w:val="28"/>
          <w:lang w:eastAsia="ru-RU"/>
        </w:rPr>
        <w:t>з них 27,0 тис. грн - допомога волонтерам у придбанні продуктів, 32,2 тис. грн –передані продукти  харчування</w:t>
      </w:r>
    </w:p>
    <w:p w:rsidR="00DB47AC" w:rsidRPr="00272A79" w:rsidRDefault="00DB47AC" w:rsidP="00DB47AC">
      <w:pPr>
        <w:spacing w:after="0"/>
        <w:ind w:left="142" w:firstLine="709"/>
        <w:contextualSpacing/>
        <w:jc w:val="both"/>
        <w:rPr>
          <w:rFonts w:ascii="Times New Roman" w:eastAsiaTheme="minorEastAsia" w:hAnsi="Times New Roman" w:cs="Times New Roman"/>
          <w:sz w:val="28"/>
          <w:szCs w:val="28"/>
          <w:lang w:eastAsia="ru-RU"/>
        </w:rPr>
      </w:pPr>
      <w:r w:rsidRPr="00272A79">
        <w:rPr>
          <w:rFonts w:ascii="Times New Roman" w:eastAsiaTheme="minorEastAsia" w:hAnsi="Times New Roman" w:cs="Times New Roman"/>
          <w:b/>
          <w:sz w:val="28"/>
          <w:szCs w:val="28"/>
          <w:lang w:eastAsia="ru-RU"/>
        </w:rPr>
        <w:t>Кривецька гімназія</w:t>
      </w:r>
      <w:r w:rsidRPr="00272A79">
        <w:rPr>
          <w:rFonts w:ascii="Times New Roman" w:eastAsiaTheme="minorEastAsia" w:hAnsi="Times New Roman" w:cs="Times New Roman"/>
          <w:sz w:val="28"/>
          <w:szCs w:val="28"/>
          <w:lang w:eastAsia="ru-RU"/>
        </w:rPr>
        <w:t xml:space="preserve"> – </w:t>
      </w:r>
      <w:r w:rsidRPr="00272A79">
        <w:rPr>
          <w:rFonts w:ascii="Times New Roman" w:eastAsiaTheme="minorEastAsia" w:hAnsi="Times New Roman" w:cs="Times New Roman"/>
          <w:b/>
          <w:sz w:val="28"/>
          <w:szCs w:val="28"/>
          <w:lang w:eastAsia="ru-RU"/>
        </w:rPr>
        <w:t>93,7 тис. грн</w:t>
      </w:r>
      <w:r w:rsidRPr="00272A79">
        <w:rPr>
          <w:rFonts w:ascii="Times New Roman" w:eastAsiaTheme="minorEastAsia" w:hAnsi="Times New Roman" w:cs="Times New Roman"/>
          <w:sz w:val="28"/>
          <w:szCs w:val="28"/>
          <w:lang w:eastAsia="ru-RU"/>
        </w:rPr>
        <w:t>, з них  70,0 тис. грн - допомога волонтерам у придбанні продуктів, 23,7 тис. грн – передані продукти харчування</w:t>
      </w:r>
    </w:p>
    <w:p w:rsidR="00DB47AC" w:rsidRPr="00272A79" w:rsidRDefault="00DB47AC" w:rsidP="00DB47AC">
      <w:pPr>
        <w:spacing w:after="0"/>
        <w:ind w:left="142" w:firstLine="709"/>
        <w:contextualSpacing/>
        <w:rPr>
          <w:rFonts w:ascii="Times New Roman" w:eastAsiaTheme="minorEastAsia" w:hAnsi="Times New Roman" w:cs="Times New Roman"/>
          <w:b/>
          <w:sz w:val="28"/>
          <w:szCs w:val="28"/>
          <w:lang w:eastAsia="ru-RU"/>
        </w:rPr>
      </w:pPr>
      <w:r w:rsidRPr="00272A79">
        <w:rPr>
          <w:rFonts w:ascii="Times New Roman" w:eastAsiaTheme="minorEastAsia" w:hAnsi="Times New Roman" w:cs="Times New Roman"/>
          <w:b/>
          <w:sz w:val="28"/>
          <w:szCs w:val="28"/>
          <w:lang w:eastAsia="ru-RU"/>
        </w:rPr>
        <w:t>Кричківська гімназія</w:t>
      </w:r>
      <w:r w:rsidRPr="00272A79">
        <w:rPr>
          <w:rFonts w:ascii="Times New Roman" w:eastAsiaTheme="minorEastAsia" w:hAnsi="Times New Roman" w:cs="Times New Roman"/>
          <w:sz w:val="28"/>
          <w:szCs w:val="28"/>
          <w:lang w:eastAsia="ru-RU"/>
        </w:rPr>
        <w:t xml:space="preserve">  – </w:t>
      </w:r>
      <w:r w:rsidRPr="00272A79">
        <w:rPr>
          <w:rFonts w:ascii="Times New Roman" w:eastAsiaTheme="minorEastAsia" w:hAnsi="Times New Roman" w:cs="Times New Roman"/>
          <w:b/>
          <w:sz w:val="28"/>
          <w:szCs w:val="28"/>
          <w:lang w:eastAsia="ru-RU"/>
        </w:rPr>
        <w:t xml:space="preserve">110,8 тис. грн, </w:t>
      </w:r>
      <w:r w:rsidRPr="00272A79">
        <w:rPr>
          <w:rFonts w:ascii="Times New Roman" w:eastAsiaTheme="minorEastAsia" w:hAnsi="Times New Roman" w:cs="Times New Roman"/>
          <w:sz w:val="28"/>
          <w:szCs w:val="28"/>
          <w:lang w:eastAsia="ru-RU"/>
        </w:rPr>
        <w:t>з них</w:t>
      </w:r>
      <w:r w:rsidRPr="00272A79">
        <w:rPr>
          <w:rFonts w:ascii="Times New Roman" w:eastAsiaTheme="minorEastAsia" w:hAnsi="Times New Roman" w:cs="Times New Roman"/>
          <w:b/>
          <w:sz w:val="28"/>
          <w:szCs w:val="28"/>
          <w:lang w:eastAsia="ru-RU"/>
        </w:rPr>
        <w:t xml:space="preserve"> </w:t>
      </w:r>
      <w:r w:rsidRPr="00272A79">
        <w:rPr>
          <w:rFonts w:ascii="Times New Roman" w:eastAsiaTheme="minorEastAsia" w:hAnsi="Times New Roman" w:cs="Times New Roman"/>
          <w:sz w:val="28"/>
          <w:szCs w:val="28"/>
          <w:lang w:eastAsia="ru-RU"/>
        </w:rPr>
        <w:t>109,2 тис. грн- передані продукти харчування, 1,6 тис.грн – виготовлені окопні свічки</w:t>
      </w:r>
    </w:p>
    <w:p w:rsidR="00DB47AC" w:rsidRPr="00272A79" w:rsidRDefault="00DB47AC" w:rsidP="00DB47AC">
      <w:pPr>
        <w:spacing w:after="0"/>
        <w:ind w:left="142" w:firstLine="709"/>
        <w:contextualSpacing/>
        <w:rPr>
          <w:rFonts w:ascii="Times New Roman" w:eastAsiaTheme="minorEastAsia" w:hAnsi="Times New Roman" w:cs="Times New Roman"/>
          <w:sz w:val="28"/>
          <w:szCs w:val="28"/>
          <w:lang w:eastAsia="ru-RU"/>
        </w:rPr>
      </w:pPr>
      <w:r w:rsidRPr="00272A79">
        <w:rPr>
          <w:rFonts w:ascii="Times New Roman" w:eastAsiaTheme="minorEastAsia" w:hAnsi="Times New Roman" w:cs="Times New Roman"/>
          <w:b/>
          <w:sz w:val="28"/>
          <w:szCs w:val="28"/>
          <w:lang w:eastAsia="ru-RU"/>
        </w:rPr>
        <w:t>Монастирчанська гімназія</w:t>
      </w:r>
      <w:r w:rsidRPr="00272A79">
        <w:rPr>
          <w:rFonts w:ascii="Times New Roman" w:eastAsiaTheme="minorEastAsia" w:hAnsi="Times New Roman" w:cs="Times New Roman"/>
          <w:sz w:val="28"/>
          <w:szCs w:val="28"/>
          <w:lang w:eastAsia="ru-RU"/>
        </w:rPr>
        <w:t xml:space="preserve"> – </w:t>
      </w:r>
      <w:r w:rsidRPr="00272A79">
        <w:rPr>
          <w:rFonts w:ascii="Times New Roman" w:eastAsiaTheme="minorEastAsia" w:hAnsi="Times New Roman" w:cs="Times New Roman"/>
          <w:b/>
          <w:sz w:val="28"/>
          <w:szCs w:val="28"/>
          <w:lang w:eastAsia="ru-RU"/>
        </w:rPr>
        <w:t xml:space="preserve">90,0 тис. грн, </w:t>
      </w:r>
      <w:r w:rsidRPr="00272A79">
        <w:rPr>
          <w:rFonts w:ascii="Times New Roman" w:eastAsiaTheme="minorEastAsia" w:hAnsi="Times New Roman" w:cs="Times New Roman"/>
          <w:sz w:val="28"/>
          <w:szCs w:val="28"/>
          <w:lang w:eastAsia="ru-RU"/>
        </w:rPr>
        <w:t>з них 41,0 тис. грн – допомога у придбанні дронів, 49,0 тис. грн – придбання продуктів харчування</w:t>
      </w:r>
    </w:p>
    <w:p w:rsidR="00DB47AC" w:rsidRPr="00272A79" w:rsidRDefault="00DB47AC" w:rsidP="00DB47AC">
      <w:pPr>
        <w:spacing w:after="0"/>
        <w:ind w:left="142" w:firstLine="709"/>
        <w:contextualSpacing/>
        <w:rPr>
          <w:rFonts w:ascii="Times New Roman" w:eastAsiaTheme="minorEastAsia" w:hAnsi="Times New Roman" w:cs="Times New Roman"/>
          <w:sz w:val="28"/>
          <w:szCs w:val="28"/>
          <w:lang w:eastAsia="ru-RU"/>
        </w:rPr>
      </w:pPr>
      <w:r w:rsidRPr="00272A79">
        <w:rPr>
          <w:rFonts w:ascii="Times New Roman" w:eastAsiaTheme="minorEastAsia" w:hAnsi="Times New Roman" w:cs="Times New Roman"/>
          <w:b/>
          <w:sz w:val="28"/>
          <w:szCs w:val="28"/>
          <w:lang w:eastAsia="ru-RU"/>
        </w:rPr>
        <w:t>Раковецька гімназія</w:t>
      </w:r>
      <w:r w:rsidRPr="00272A79">
        <w:rPr>
          <w:rFonts w:ascii="Times New Roman" w:eastAsiaTheme="minorEastAsia" w:hAnsi="Times New Roman" w:cs="Times New Roman"/>
          <w:sz w:val="28"/>
          <w:szCs w:val="28"/>
          <w:lang w:eastAsia="ru-RU"/>
        </w:rPr>
        <w:t xml:space="preserve"> – </w:t>
      </w:r>
      <w:r w:rsidRPr="00272A79">
        <w:rPr>
          <w:rFonts w:ascii="Times New Roman" w:eastAsiaTheme="minorEastAsia" w:hAnsi="Times New Roman" w:cs="Times New Roman"/>
          <w:b/>
          <w:sz w:val="28"/>
          <w:szCs w:val="28"/>
          <w:lang w:eastAsia="ru-RU"/>
        </w:rPr>
        <w:t xml:space="preserve">27,00 тис. грн – </w:t>
      </w:r>
      <w:r w:rsidRPr="00272A79">
        <w:rPr>
          <w:rFonts w:ascii="Times New Roman" w:eastAsiaTheme="minorEastAsia" w:hAnsi="Times New Roman" w:cs="Times New Roman"/>
          <w:sz w:val="28"/>
          <w:szCs w:val="28"/>
          <w:lang w:eastAsia="ru-RU"/>
        </w:rPr>
        <w:t>придбані продукти харчування та засоби гігієни</w:t>
      </w:r>
    </w:p>
    <w:p w:rsidR="00DB47AC" w:rsidRPr="00272A79" w:rsidRDefault="00DB47AC" w:rsidP="00DB47AC">
      <w:pPr>
        <w:spacing w:after="0"/>
        <w:ind w:left="142" w:firstLine="709"/>
        <w:contextualSpacing/>
        <w:rPr>
          <w:rFonts w:ascii="Times New Roman" w:eastAsiaTheme="minorEastAsia" w:hAnsi="Times New Roman" w:cs="Times New Roman"/>
          <w:sz w:val="28"/>
          <w:szCs w:val="28"/>
          <w:lang w:eastAsia="ru-RU"/>
        </w:rPr>
      </w:pPr>
      <w:r w:rsidRPr="00272A79">
        <w:rPr>
          <w:rFonts w:ascii="Times New Roman" w:eastAsiaTheme="minorEastAsia" w:hAnsi="Times New Roman" w:cs="Times New Roman"/>
          <w:sz w:val="28"/>
          <w:szCs w:val="28"/>
          <w:lang w:eastAsia="ru-RU"/>
        </w:rPr>
        <w:t>Порогівський ЗДО «Джерельце» , Солотвинський ЗДО «Дзвіночок» та ЗДО «Струмочок» - 53,8 ти. Грн- придбані продукти харчування</w:t>
      </w:r>
    </w:p>
    <w:p w:rsidR="00DB47AC" w:rsidRPr="00272A79" w:rsidRDefault="00DB47AC" w:rsidP="00DB47AC">
      <w:pPr>
        <w:spacing w:after="0"/>
        <w:ind w:left="142"/>
        <w:contextualSpacing/>
        <w:jc w:val="both"/>
        <w:rPr>
          <w:rFonts w:ascii="Times New Roman" w:eastAsiaTheme="minorEastAsia" w:hAnsi="Times New Roman" w:cs="Times New Roman"/>
          <w:sz w:val="28"/>
          <w:szCs w:val="28"/>
          <w:lang w:eastAsia="ru-RU"/>
        </w:rPr>
      </w:pPr>
      <w:r w:rsidRPr="00272A79">
        <w:rPr>
          <w:rFonts w:ascii="Times New Roman" w:eastAsiaTheme="minorEastAsia" w:hAnsi="Times New Roman" w:cs="Times New Roman"/>
          <w:sz w:val="28"/>
          <w:szCs w:val="28"/>
          <w:lang w:eastAsia="ru-RU"/>
        </w:rPr>
        <w:tab/>
      </w:r>
      <w:r w:rsidRPr="00272A79">
        <w:rPr>
          <w:rFonts w:ascii="Times New Roman" w:eastAsiaTheme="minorEastAsia" w:hAnsi="Times New Roman" w:cs="Times New Roman"/>
          <w:color w:val="000000" w:themeColor="text1"/>
          <w:sz w:val="28"/>
          <w:szCs w:val="28"/>
          <w:lang w:eastAsia="ru-RU"/>
        </w:rPr>
        <w:t xml:space="preserve">З  ініціативи   управління соціального захисту та надання соціальних послуг Солотвинської селищної ради   17.09.2023 року </w:t>
      </w:r>
      <w:r w:rsidRPr="00272A79">
        <w:rPr>
          <w:rFonts w:ascii="Times New Roman" w:eastAsiaTheme="minorEastAsia" w:hAnsi="Times New Roman" w:cs="Times New Roman"/>
          <w:b/>
          <w:color w:val="000000" w:themeColor="text1"/>
          <w:sz w:val="28"/>
          <w:szCs w:val="28"/>
          <w:lang w:eastAsia="ru-RU"/>
        </w:rPr>
        <w:t xml:space="preserve">організовано екскурсійну поїздку   для сімей військовослужбовців, які загинули, </w:t>
      </w:r>
      <w:r w:rsidRPr="00272A79">
        <w:rPr>
          <w:rFonts w:ascii="Times New Roman" w:eastAsiaTheme="minorEastAsia" w:hAnsi="Times New Roman" w:cs="Times New Roman"/>
          <w:b/>
          <w:color w:val="000000" w:themeColor="text1"/>
          <w:sz w:val="28"/>
          <w:szCs w:val="28"/>
          <w:lang w:eastAsia="ru-RU"/>
        </w:rPr>
        <w:lastRenderedPageBreak/>
        <w:t>пропали безвісті та  служать на фронті до Гошівського монастиря   Преображення Господнього   в с.Гошів Долинського  району та  с. Бубнище  до скель Довбуша Болехівської міської ради, де взяли участь  42  осіб з Солотвинської ТГ</w:t>
      </w:r>
      <w:r w:rsidRPr="00272A79">
        <w:rPr>
          <w:rFonts w:ascii="Times New Roman" w:eastAsiaTheme="minorEastAsia" w:hAnsi="Times New Roman" w:cs="Times New Roman"/>
          <w:color w:val="000000" w:themeColor="text1"/>
          <w:sz w:val="28"/>
          <w:szCs w:val="28"/>
          <w:lang w:eastAsia="ru-RU"/>
        </w:rPr>
        <w:t>.</w:t>
      </w:r>
    </w:p>
    <w:p w:rsidR="00DB47AC" w:rsidRPr="00272A79" w:rsidRDefault="00DB47AC" w:rsidP="00DB47AC">
      <w:pPr>
        <w:spacing w:after="0"/>
        <w:ind w:firstLine="709"/>
        <w:jc w:val="both"/>
        <w:rPr>
          <w:rFonts w:ascii="Times New Roman" w:eastAsia="Times New Roman" w:hAnsi="Times New Roman" w:cs="Times New Roman"/>
          <w:color w:val="000000" w:themeColor="text1"/>
          <w:sz w:val="28"/>
          <w:szCs w:val="28"/>
          <w:lang w:eastAsia="ru-RU"/>
        </w:rPr>
      </w:pPr>
      <w:r w:rsidRPr="00272A79">
        <w:rPr>
          <w:rFonts w:ascii="Times New Roman" w:eastAsia="Times New Roman" w:hAnsi="Times New Roman" w:cs="Times New Roman"/>
          <w:color w:val="000000" w:themeColor="text1"/>
          <w:sz w:val="28"/>
          <w:szCs w:val="28"/>
          <w:lang w:eastAsia="ru-RU"/>
        </w:rPr>
        <w:t xml:space="preserve">          Солотвинська селищна рада регулярно ініціює та втілює соціальні проекти, спрямовані на допомогу сім’ям військових, загиблих військовослужбовців та військовослужбовців  які пропали безвісти.</w:t>
      </w:r>
    </w:p>
    <w:p w:rsidR="00DB47AC" w:rsidRPr="00272A79" w:rsidRDefault="00DB47AC" w:rsidP="00DB47AC">
      <w:pPr>
        <w:spacing w:after="0"/>
        <w:ind w:firstLine="709"/>
        <w:jc w:val="both"/>
        <w:rPr>
          <w:rFonts w:ascii="Times New Roman" w:eastAsia="Times New Roman" w:hAnsi="Times New Roman" w:cs="Times New Roman"/>
          <w:color w:val="000000" w:themeColor="text1"/>
          <w:sz w:val="28"/>
          <w:szCs w:val="28"/>
          <w:lang w:eastAsia="ru-RU"/>
        </w:rPr>
      </w:pPr>
      <w:r w:rsidRPr="00272A79">
        <w:rPr>
          <w:rFonts w:ascii="Times New Roman" w:eastAsia="Times New Roman" w:hAnsi="Times New Roman" w:cs="Times New Roman"/>
          <w:color w:val="000000" w:themeColor="text1"/>
          <w:sz w:val="28"/>
          <w:szCs w:val="28"/>
          <w:lang w:eastAsia="ru-RU"/>
        </w:rPr>
        <w:t xml:space="preserve">    Нещодавно Благодійний фонд «КАРІТАС» підтримав проект відділу економіки та соціально-економічного планування «Солотвинська громада: середовище підтримки та зцілення» в рамках проекту «Долаючи розломи для соціальної згуртованості у постраждалих від війни громадах».</w:t>
      </w:r>
    </w:p>
    <w:p w:rsidR="00DB47AC" w:rsidRPr="00272A79" w:rsidRDefault="00DB47AC" w:rsidP="00DB47AC">
      <w:pPr>
        <w:spacing w:after="0"/>
        <w:ind w:firstLine="709"/>
        <w:jc w:val="both"/>
        <w:rPr>
          <w:rFonts w:ascii="Times New Roman" w:eastAsia="Times New Roman" w:hAnsi="Times New Roman" w:cs="Times New Roman"/>
          <w:color w:val="000000" w:themeColor="text1"/>
          <w:sz w:val="28"/>
          <w:szCs w:val="28"/>
          <w:lang w:eastAsia="ru-RU"/>
        </w:rPr>
      </w:pPr>
      <w:r w:rsidRPr="00272A79">
        <w:rPr>
          <w:rFonts w:ascii="Times New Roman" w:eastAsia="Times New Roman" w:hAnsi="Times New Roman" w:cs="Times New Roman"/>
          <w:color w:val="000000" w:themeColor="text1"/>
          <w:sz w:val="28"/>
          <w:szCs w:val="28"/>
          <w:lang w:eastAsia="ru-RU"/>
        </w:rPr>
        <w:t xml:space="preserve">   Метою проекту є зміцнення соціальної згуртованості, розширення соціальних зв’язків та надання позитивних емоцій для сімей військових, які загинули, пропали або служать на фронті.</w:t>
      </w:r>
    </w:p>
    <w:p w:rsidR="00DB47AC" w:rsidRPr="00272A79" w:rsidRDefault="00DB47AC" w:rsidP="00DB47AC">
      <w:pPr>
        <w:spacing w:after="0"/>
        <w:ind w:firstLine="709"/>
        <w:jc w:val="both"/>
        <w:rPr>
          <w:rFonts w:ascii="Times New Roman" w:eastAsia="Times New Roman" w:hAnsi="Times New Roman" w:cs="Times New Roman"/>
          <w:b/>
          <w:color w:val="000000" w:themeColor="text1"/>
          <w:sz w:val="28"/>
          <w:szCs w:val="28"/>
          <w:lang w:eastAsia="ru-RU"/>
        </w:rPr>
      </w:pPr>
      <w:r w:rsidRPr="00272A79">
        <w:rPr>
          <w:rFonts w:ascii="Times New Roman" w:eastAsia="Times New Roman" w:hAnsi="Times New Roman" w:cs="Times New Roman"/>
          <w:color w:val="000000" w:themeColor="text1"/>
          <w:sz w:val="28"/>
          <w:szCs w:val="28"/>
          <w:lang w:eastAsia="ru-RU"/>
        </w:rPr>
        <w:t xml:space="preserve">   </w:t>
      </w:r>
      <w:r w:rsidRPr="00272A79">
        <w:rPr>
          <w:rFonts w:ascii="Times New Roman" w:eastAsia="Times New Roman" w:hAnsi="Times New Roman" w:cs="Times New Roman"/>
          <w:color w:val="000000" w:themeColor="text1"/>
          <w:sz w:val="28"/>
          <w:szCs w:val="28"/>
          <w:lang w:val="ru-RU" w:eastAsia="ru-RU"/>
        </w:rPr>
        <w:t xml:space="preserve">В </w:t>
      </w:r>
      <w:r w:rsidRPr="00272A79">
        <w:rPr>
          <w:rFonts w:ascii="Times New Roman" w:eastAsia="Times New Roman" w:hAnsi="Times New Roman" w:cs="Times New Roman"/>
          <w:b/>
          <w:color w:val="000000" w:themeColor="text1"/>
          <w:sz w:val="28"/>
          <w:szCs w:val="28"/>
          <w:lang w:val="ru-RU" w:eastAsia="ru-RU"/>
        </w:rPr>
        <w:t xml:space="preserve">рамках проекту протягом жовтня-листопада 2023 року для представників сімей військових, які загинули, пропали безвісти  та служать на фронті, буде </w:t>
      </w:r>
      <w:r w:rsidRPr="00272A79">
        <w:rPr>
          <w:rFonts w:ascii="Times New Roman" w:eastAsia="Times New Roman" w:hAnsi="Times New Roman" w:cs="Times New Roman"/>
          <w:b/>
          <w:color w:val="000000" w:themeColor="text1"/>
          <w:sz w:val="28"/>
          <w:szCs w:val="28"/>
          <w:lang w:eastAsia="ru-RU"/>
        </w:rPr>
        <w:t xml:space="preserve">також </w:t>
      </w:r>
      <w:r w:rsidRPr="00272A79">
        <w:rPr>
          <w:rFonts w:ascii="Times New Roman" w:eastAsia="Times New Roman" w:hAnsi="Times New Roman" w:cs="Times New Roman"/>
          <w:b/>
          <w:color w:val="000000" w:themeColor="text1"/>
          <w:sz w:val="28"/>
          <w:szCs w:val="28"/>
          <w:lang w:val="ru-RU" w:eastAsia="ru-RU"/>
        </w:rPr>
        <w:t>організована екскурсія та психологічний ретрит з професійною підтримкою кваліфікованого психолога.</w:t>
      </w:r>
    </w:p>
    <w:p w:rsidR="00DB47AC" w:rsidRPr="00272A79" w:rsidRDefault="00DB47AC" w:rsidP="00DB47AC">
      <w:pPr>
        <w:shd w:val="clear" w:color="auto" w:fill="FFFFFF"/>
        <w:spacing w:after="0"/>
        <w:ind w:firstLine="709"/>
        <w:jc w:val="both"/>
        <w:rPr>
          <w:rFonts w:ascii="Times New Roman" w:hAnsi="Times New Roman" w:cs="Times New Roman"/>
          <w:color w:val="000000" w:themeColor="text1"/>
          <w:sz w:val="28"/>
          <w:szCs w:val="28"/>
        </w:rPr>
      </w:pPr>
      <w:r w:rsidRPr="00272A79">
        <w:rPr>
          <w:color w:val="000000" w:themeColor="text1"/>
          <w:sz w:val="28"/>
          <w:szCs w:val="28"/>
        </w:rPr>
        <w:t xml:space="preserve">  </w:t>
      </w:r>
      <w:r w:rsidRPr="00272A79">
        <w:rPr>
          <w:rFonts w:ascii="Times New Roman" w:hAnsi="Times New Roman" w:cs="Times New Roman"/>
          <w:color w:val="000000" w:themeColor="text1"/>
          <w:sz w:val="28"/>
          <w:szCs w:val="28"/>
        </w:rPr>
        <w:t>Рішенням виконавчого комітету селищної ради за №131 від 20.06.2023 року затверджено Положення «Про порядок встановлення пам’ятних знаків, меморіальних, анатоційних дощок на території Солотвинської селищної територіальної громади».</w:t>
      </w:r>
    </w:p>
    <w:p w:rsidR="00DB47AC" w:rsidRPr="00272A79" w:rsidRDefault="00DB47AC" w:rsidP="00DB47AC">
      <w:pPr>
        <w:spacing w:after="100" w:afterAutospacing="1"/>
        <w:ind w:firstLine="709"/>
        <w:jc w:val="both"/>
        <w:rPr>
          <w:rFonts w:ascii="Times New Roman" w:hAnsi="Times New Roman" w:cs="Times New Roman"/>
          <w:color w:val="000000" w:themeColor="text1"/>
          <w:sz w:val="28"/>
          <w:szCs w:val="28"/>
        </w:rPr>
      </w:pPr>
      <w:r w:rsidRPr="00272A79">
        <w:rPr>
          <w:rFonts w:ascii="Times New Roman" w:hAnsi="Times New Roman" w:cs="Times New Roman"/>
          <w:color w:val="000000" w:themeColor="text1"/>
          <w:sz w:val="28"/>
          <w:szCs w:val="28"/>
        </w:rPr>
        <w:t xml:space="preserve">    Протягом 2023 року на фасадах закладах освіти Солотвинської ТГ встановлено 27 меморіальних дощок в пам’ять загиблих героїв громади.</w:t>
      </w:r>
    </w:p>
    <w:p w:rsidR="00DB47AC" w:rsidRPr="00272A79" w:rsidRDefault="00DB47AC" w:rsidP="00DB47AC">
      <w:pPr>
        <w:spacing w:after="0"/>
        <w:jc w:val="center"/>
        <w:rPr>
          <w:rFonts w:ascii="Times New Roman" w:hAnsi="Times New Roman" w:cs="Times New Roman"/>
          <w:b/>
          <w:sz w:val="44"/>
          <w:szCs w:val="44"/>
        </w:rPr>
      </w:pPr>
      <w:r w:rsidRPr="00272A79">
        <w:rPr>
          <w:rFonts w:ascii="Times New Roman" w:hAnsi="Times New Roman" w:cs="Times New Roman"/>
          <w:b/>
          <w:sz w:val="44"/>
          <w:szCs w:val="44"/>
        </w:rPr>
        <w:t>Цивільний захист населення</w:t>
      </w:r>
    </w:p>
    <w:p w:rsidR="00DB47AC" w:rsidRPr="00272A79" w:rsidRDefault="00DB47AC" w:rsidP="00DB47AC">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272A79">
        <w:rPr>
          <w:rFonts w:ascii="Times New Roman" w:eastAsia="Times New Roman" w:hAnsi="Times New Roman" w:cs="Times New Roman"/>
          <w:sz w:val="28"/>
          <w:szCs w:val="28"/>
          <w:lang w:eastAsia="ru-RU"/>
        </w:rPr>
        <w:t xml:space="preserve">У сфері цивільного захисту громади проведено 27 засідань комісії </w:t>
      </w:r>
      <w:r w:rsidRPr="00272A79">
        <w:rPr>
          <w:rFonts w:ascii="Times New Roman" w:eastAsia="Calibri" w:hAnsi="Times New Roman" w:cs="Times New Roman"/>
          <w:sz w:val="28"/>
          <w:szCs w:val="28"/>
          <w:lang w:eastAsia="ru-RU" w:bidi="uk-UA"/>
        </w:rPr>
        <w:t>з питань техногенно-екологічної безпеки та надзвичайних ситуацій</w:t>
      </w:r>
      <w:r w:rsidRPr="00272A79">
        <w:rPr>
          <w:rFonts w:ascii="Times New Roman" w:eastAsia="Times New Roman" w:hAnsi="Times New Roman" w:cs="Times New Roman"/>
          <w:sz w:val="28"/>
          <w:szCs w:val="28"/>
        </w:rPr>
        <w:t xml:space="preserve"> Солотвинської селищної ради, на яких, серед іншого, розглядались питання проведення заходів щодо запобігання виникненням надзвичайних ситуацій, стан створення безпечних умов перебування у закладах освіти дітей, учнів і працівників з урахуванням збройної агресії російської федерації (забезпечення належного укриття зазначеної категорії населення у фонді захисних споруд цивільного захисту, у тому числі будівлях та спорудах придатних для укриття населення).</w:t>
      </w:r>
    </w:p>
    <w:p w:rsidR="00DB47AC" w:rsidRPr="00272A79" w:rsidRDefault="00DB47AC" w:rsidP="00DB47AC">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272A79">
        <w:rPr>
          <w:rFonts w:ascii="Times New Roman" w:eastAsia="Times New Roman" w:hAnsi="Times New Roman" w:cs="Times New Roman"/>
          <w:sz w:val="28"/>
          <w:szCs w:val="28"/>
        </w:rPr>
        <w:t>Створеною, у звітному періоді постійно діючою комісією для проведення щоквартальних перевірок (обстежень) фонду захисних споруд на території Солотвинської територіальної громади, проведено обстеження із складанням відповідних актів 11 протирадіаційних укриттів та 17 найпростіших укриттів, з них всі рекомендовані для використання.</w:t>
      </w:r>
    </w:p>
    <w:p w:rsidR="00DB47AC" w:rsidRPr="00272A79" w:rsidRDefault="00DB47AC" w:rsidP="00DB47AC">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272A79">
        <w:rPr>
          <w:rFonts w:ascii="Times New Roman" w:eastAsia="Times New Roman" w:hAnsi="Times New Roman" w:cs="Times New Roman"/>
          <w:sz w:val="28"/>
          <w:szCs w:val="28"/>
        </w:rPr>
        <w:lastRenderedPageBreak/>
        <w:t xml:space="preserve">В рамках програми фінансування проведення заходів формування підрозділів та штабу району територіальної оборони придбано 13 генераторів для пунктів обігріву. </w:t>
      </w:r>
    </w:p>
    <w:p w:rsidR="00DB47AC" w:rsidRPr="00272A79" w:rsidRDefault="00DB47AC" w:rsidP="00DB47AC">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272A79">
        <w:rPr>
          <w:rFonts w:ascii="Times New Roman" w:eastAsia="Times New Roman" w:hAnsi="Times New Roman" w:cs="Times New Roman"/>
          <w:sz w:val="28"/>
          <w:szCs w:val="28"/>
          <w:lang w:eastAsia="ru-RU"/>
        </w:rPr>
        <w:t>З 23.10.2023 року з встановленням цілодобового графіку роботи поновлено роботу 2 пунктів незламності, які знаходяться за адресами смт. Солотвин, вул. Шевченка, буд. 80 в приміщенні Паліативного відділення КНП «Солотвинська лікарня» та по вул. Шевченка, буд. 22 ЗДО «Дзвіночок». Зазначені пункти незламності забезпечені резервним джерелом живлення та створені запаси пально-мастильних матеріалів для забезпечення безперебійної роботи генераторів в осінньо-зимовий період 2023/2024 років. Також створено необхідний резерв продуктів харчування.</w:t>
      </w:r>
    </w:p>
    <w:p w:rsidR="00DB47AC" w:rsidRPr="00272A79" w:rsidRDefault="00DB47AC" w:rsidP="00DB47AC">
      <w:pPr>
        <w:spacing w:after="0" w:line="240" w:lineRule="auto"/>
        <w:ind w:firstLine="709"/>
        <w:contextualSpacing/>
        <w:jc w:val="both"/>
        <w:rPr>
          <w:rFonts w:ascii="Times New Roman" w:hAnsi="Times New Roman" w:cs="Times New Roman"/>
          <w:sz w:val="28"/>
          <w:szCs w:val="28"/>
        </w:rPr>
      </w:pPr>
      <w:r w:rsidRPr="00272A79">
        <w:rPr>
          <w:rFonts w:ascii="Times New Roman" w:eastAsia="Times New Roman" w:hAnsi="Times New Roman" w:cs="Times New Roman"/>
          <w:sz w:val="28"/>
          <w:szCs w:val="28"/>
        </w:rPr>
        <w:t>На території Солотвинської територіальної громади працює система оповіщення, що складається з чотирьох  гучномовців які включаються в ручному режимі та підсилювача.</w:t>
      </w:r>
      <w:r w:rsidRPr="00272A79">
        <w:rPr>
          <w:rFonts w:ascii="Times New Roman" w:hAnsi="Times New Roman" w:cs="Times New Roman"/>
          <w:sz w:val="28"/>
          <w:szCs w:val="28"/>
        </w:rPr>
        <w:t xml:space="preserve"> </w:t>
      </w:r>
    </w:p>
    <w:p w:rsidR="00DB47AC" w:rsidRPr="00272A79" w:rsidRDefault="00DB47AC" w:rsidP="00DB47AC">
      <w:pPr>
        <w:spacing w:after="0" w:line="240" w:lineRule="auto"/>
        <w:jc w:val="both"/>
        <w:rPr>
          <w:rFonts w:ascii="Times New Roman" w:eastAsia="Times New Roman" w:hAnsi="Times New Roman" w:cs="Times New Roman"/>
          <w:sz w:val="28"/>
          <w:szCs w:val="28"/>
          <w:lang w:eastAsia="ru-RU"/>
        </w:rPr>
      </w:pPr>
      <w:r w:rsidRPr="00272A79">
        <w:rPr>
          <w:rFonts w:ascii="Times New Roman" w:hAnsi="Times New Roman" w:cs="Times New Roman"/>
          <w:sz w:val="28"/>
          <w:szCs w:val="28"/>
        </w:rPr>
        <w:t xml:space="preserve">       Упродовж звітного періоду затверджено </w:t>
      </w:r>
      <w:r w:rsidRPr="00272A79">
        <w:rPr>
          <w:rFonts w:ascii="Times New Roman" w:eastAsia="Times New Roman" w:hAnsi="Times New Roman" w:cs="Times New Roman"/>
          <w:sz w:val="28"/>
          <w:szCs w:val="28"/>
          <w:lang w:eastAsia="ru-RU"/>
        </w:rPr>
        <w:t>«Програму розвитку цивільного захисту Солотвинської територіальної громади на 2024-2027 роки» та «Комплексний план проходження осінньо-зимового періоду 2023-2024 років Солотвинської селищної ради із визначенням сценаріїв реагування у випадку кризових ситуацій».</w:t>
      </w:r>
    </w:p>
    <w:p w:rsidR="00DB47AC" w:rsidRPr="00272A79" w:rsidRDefault="00DB47AC" w:rsidP="00DB47AC">
      <w:pPr>
        <w:spacing w:after="0" w:line="240" w:lineRule="auto"/>
        <w:jc w:val="both"/>
        <w:rPr>
          <w:rFonts w:ascii="Times New Roman" w:eastAsia="Times New Roman" w:hAnsi="Times New Roman" w:cs="Times New Roman"/>
          <w:sz w:val="28"/>
          <w:szCs w:val="28"/>
          <w:lang w:eastAsia="ru-RU"/>
        </w:rPr>
      </w:pPr>
      <w:r w:rsidRPr="00272A79">
        <w:rPr>
          <w:rFonts w:ascii="Times New Roman" w:eastAsia="Times New Roman" w:hAnsi="Times New Roman" w:cs="Times New Roman"/>
          <w:sz w:val="28"/>
          <w:szCs w:val="28"/>
          <w:lang w:eastAsia="ru-RU"/>
        </w:rPr>
        <w:t xml:space="preserve">      З метою відновлення очної форми навчання протягом січня-березня 2023 року облаштовано найпростіші укриття у Порогівському ліцеї та Богрівській  гімназії, а також приведено в готовність протирадіаційне укриття у Кричківській гімназії. </w:t>
      </w:r>
      <w:r w:rsidRPr="00272A79">
        <w:rPr>
          <w:rFonts w:ascii="Times New Roman" w:eastAsia="Times New Roman" w:hAnsi="Times New Roman" w:cs="Times New Roman"/>
          <w:sz w:val="28"/>
          <w:szCs w:val="28"/>
          <w:lang w:val="ru-RU" w:eastAsia="ru-RU"/>
        </w:rPr>
        <w:t>Таким чином вдалось створити найпростіші та протирадіаційні укриття в усіх закладах загальної середньої освіти і завершити навчальний процес в 2022/2023 навчальному році за очною формою навчання</w:t>
      </w:r>
      <w:r w:rsidRPr="00272A79">
        <w:rPr>
          <w:rFonts w:ascii="Times New Roman" w:eastAsia="Times New Roman" w:hAnsi="Times New Roman" w:cs="Times New Roman"/>
          <w:sz w:val="28"/>
          <w:szCs w:val="28"/>
          <w:lang w:eastAsia="ru-RU"/>
        </w:rPr>
        <w:t>.</w:t>
      </w:r>
    </w:p>
    <w:p w:rsidR="00DB47AC" w:rsidRPr="00272A79" w:rsidRDefault="00DB47AC" w:rsidP="00DB47AC">
      <w:pPr>
        <w:spacing w:after="0" w:line="240" w:lineRule="auto"/>
        <w:jc w:val="both"/>
        <w:rPr>
          <w:rFonts w:ascii="Times New Roman" w:eastAsia="Times New Roman" w:hAnsi="Times New Roman" w:cs="Times New Roman"/>
          <w:sz w:val="28"/>
          <w:szCs w:val="28"/>
          <w:lang w:eastAsia="ru-RU"/>
        </w:rPr>
      </w:pPr>
      <w:r w:rsidRPr="00272A79">
        <w:rPr>
          <w:rFonts w:ascii="Times New Roman" w:eastAsia="Times New Roman" w:hAnsi="Times New Roman" w:cs="Times New Roman"/>
          <w:sz w:val="28"/>
          <w:szCs w:val="28"/>
          <w:lang w:eastAsia="ru-RU"/>
        </w:rPr>
        <w:t xml:space="preserve">      На сьогодні  в усіх закладах загальної середньої освіти та у трьох закладах дошкільної освіти облаштовано укриття, що дозволяє 2023/2024 навчальному році навчальний процес здійснювати  в очному режимі.</w:t>
      </w:r>
    </w:p>
    <w:p w:rsidR="00DB47AC" w:rsidRPr="00272A79" w:rsidRDefault="00DB47AC" w:rsidP="00DB47AC">
      <w:pPr>
        <w:spacing w:after="0" w:line="240" w:lineRule="auto"/>
        <w:jc w:val="both"/>
        <w:rPr>
          <w:rFonts w:ascii="Times New Roman" w:eastAsia="Times New Roman" w:hAnsi="Times New Roman" w:cs="Times New Roman"/>
          <w:sz w:val="28"/>
          <w:szCs w:val="28"/>
          <w:lang w:eastAsia="ru-RU"/>
        </w:rPr>
      </w:pPr>
      <w:r w:rsidRPr="00272A79">
        <w:rPr>
          <w:rFonts w:ascii="Times New Roman" w:eastAsia="Times New Roman" w:hAnsi="Times New Roman" w:cs="Times New Roman"/>
          <w:sz w:val="28"/>
          <w:szCs w:val="28"/>
          <w:lang w:eastAsia="ru-RU"/>
        </w:rPr>
        <w:t xml:space="preserve">       Здійснено ряд заходів щодо зміцнення матеріальної бази укриттів з метою адаптації освітнього процесу  закладів освіти в умовах зміни навчання(  на випадок затяжних повітряних тривог). Зокрема, постелено лінолеум на підлозі в укритті Раковецької гімназії.  Виконано підготовчі роботи для лінолеумного та плиточного покриття в частині укриття Солотвинського ліцею. Для укриття цього ж закладу придбано лавки.</w:t>
      </w:r>
    </w:p>
    <w:p w:rsidR="00DB47AC" w:rsidRPr="00272A79" w:rsidRDefault="00DB47AC" w:rsidP="00DB47AC">
      <w:pPr>
        <w:shd w:val="clear" w:color="auto" w:fill="FBFBFB"/>
        <w:spacing w:before="225" w:after="225" w:line="240" w:lineRule="auto"/>
        <w:ind w:left="810"/>
        <w:jc w:val="center"/>
        <w:rPr>
          <w:rFonts w:ascii="Times New Roman" w:eastAsia="Times New Roman" w:hAnsi="Times New Roman" w:cs="Times New Roman"/>
          <w:b/>
          <w:color w:val="000000"/>
          <w:sz w:val="44"/>
          <w:szCs w:val="44"/>
          <w:lang w:eastAsia="ru-RU"/>
        </w:rPr>
      </w:pPr>
      <w:r w:rsidRPr="00272A79">
        <w:rPr>
          <w:rFonts w:ascii="Times New Roman" w:eastAsia="Times New Roman" w:hAnsi="Times New Roman" w:cs="Times New Roman"/>
          <w:b/>
          <w:color w:val="000000"/>
          <w:sz w:val="44"/>
          <w:szCs w:val="44"/>
          <w:lang w:eastAsia="ru-RU"/>
        </w:rPr>
        <w:t>Про звернення громадян</w:t>
      </w:r>
    </w:p>
    <w:p w:rsidR="00DB47AC" w:rsidRPr="00272A79" w:rsidRDefault="00DB47AC" w:rsidP="00DB47AC">
      <w:pPr>
        <w:spacing w:after="0" w:line="240" w:lineRule="auto"/>
        <w:ind w:firstLine="709"/>
        <w:jc w:val="both"/>
        <w:rPr>
          <w:rFonts w:ascii="Times New Roman" w:hAnsi="Times New Roman" w:cs="Times New Roman"/>
          <w:color w:val="000000" w:themeColor="text1"/>
          <w:sz w:val="28"/>
          <w:szCs w:val="28"/>
          <w:lang w:val="ru-RU"/>
        </w:rPr>
      </w:pPr>
      <w:r w:rsidRPr="00272A79">
        <w:rPr>
          <w:rFonts w:ascii="Times New Roman" w:hAnsi="Times New Roman" w:cs="Times New Roman"/>
          <w:color w:val="000000"/>
          <w:sz w:val="28"/>
          <w:szCs w:val="28"/>
          <w:shd w:val="clear" w:color="auto" w:fill="FFFFFF"/>
        </w:rPr>
        <w:t>Питання роботи зі зверненнями громадян, котрі відображають найбільш актуальні проблеми мешканців громади, залишається одним із пріоритетних напрямів діяльності місцевої влади і перебуває на постійному контролі у виконавчому комітеті Солотвинської селищної ради. Створено належні умови для прийому громадян, забезпечувався роз</w:t>
      </w:r>
      <w:r w:rsidRPr="00272A79">
        <w:rPr>
          <w:rFonts w:ascii="Times New Roman" w:hAnsi="Times New Roman" w:cs="Times New Roman"/>
          <w:color w:val="000000"/>
          <w:sz w:val="28"/>
          <w:szCs w:val="28"/>
          <w:shd w:val="clear" w:color="auto" w:fill="FFFFFF"/>
        </w:rPr>
        <w:softHyphen/>
        <w:t>гляд їх пропозицій, заяв і скарг, в цілому оперативно вирішувалися порушені в них питання.</w:t>
      </w:r>
    </w:p>
    <w:p w:rsidR="00DB47AC" w:rsidRPr="00272A79" w:rsidRDefault="00DB47AC" w:rsidP="00DB47AC">
      <w:pPr>
        <w:spacing w:after="0" w:line="240" w:lineRule="auto"/>
        <w:ind w:firstLine="709"/>
        <w:jc w:val="both"/>
        <w:rPr>
          <w:rFonts w:ascii="Times New Roman" w:hAnsi="Times New Roman" w:cs="Times New Roman"/>
          <w:color w:val="000000"/>
          <w:sz w:val="28"/>
          <w:szCs w:val="28"/>
          <w:shd w:val="clear" w:color="auto" w:fill="FFFFFF"/>
        </w:rPr>
      </w:pPr>
      <w:r w:rsidRPr="00272A79">
        <w:rPr>
          <w:rFonts w:ascii="Times New Roman" w:hAnsi="Times New Roman" w:cs="Times New Roman"/>
          <w:color w:val="000000"/>
          <w:sz w:val="28"/>
          <w:szCs w:val="28"/>
          <w:shd w:val="clear" w:color="auto" w:fill="FFFFFF"/>
        </w:rPr>
        <w:t xml:space="preserve">З метою якомога ширшого інформування населення про діяльність місцевих органів влади з питань соціально-економічного розвитку територіальної громади на офіційному веб-сайті селищної ради висвітлювалась </w:t>
      </w:r>
      <w:r w:rsidRPr="00272A79">
        <w:rPr>
          <w:rFonts w:ascii="Times New Roman" w:hAnsi="Times New Roman" w:cs="Times New Roman"/>
          <w:color w:val="000000"/>
          <w:sz w:val="28"/>
          <w:szCs w:val="28"/>
          <w:shd w:val="clear" w:color="auto" w:fill="FFFFFF"/>
        </w:rPr>
        <w:lastRenderedPageBreak/>
        <w:t>інформація щодо вирішення актуальних питань життєдіяльності громади, котрі викликають звернення громадян. </w:t>
      </w:r>
    </w:p>
    <w:p w:rsidR="00DB47AC" w:rsidRPr="00272A79" w:rsidRDefault="00DB47AC" w:rsidP="00DB47AC">
      <w:pPr>
        <w:spacing w:after="0" w:line="240" w:lineRule="auto"/>
        <w:ind w:firstLine="709"/>
        <w:jc w:val="both"/>
        <w:rPr>
          <w:rFonts w:ascii="Times New Roman" w:hAnsi="Times New Roman" w:cs="Times New Roman"/>
          <w:color w:val="000000" w:themeColor="text1"/>
          <w:sz w:val="28"/>
          <w:szCs w:val="28"/>
          <w:lang w:val="ru-RU"/>
        </w:rPr>
      </w:pPr>
      <w:r w:rsidRPr="00272A79">
        <w:rPr>
          <w:rFonts w:ascii="Times New Roman" w:hAnsi="Times New Roman" w:cs="Times New Roman"/>
          <w:color w:val="000000" w:themeColor="text1"/>
          <w:sz w:val="28"/>
          <w:szCs w:val="28"/>
          <w:lang w:val="ru-RU"/>
        </w:rPr>
        <w:t>Звернення, які знаходились на контролі в селищній раді розглянуто і проінформовано про їх розгляд без порушення термінів згідно з чинним законодавством.</w:t>
      </w:r>
    </w:p>
    <w:p w:rsidR="00DB47AC" w:rsidRPr="00272A79" w:rsidRDefault="00DB47AC" w:rsidP="00DB47AC">
      <w:pPr>
        <w:spacing w:after="0" w:line="240" w:lineRule="auto"/>
        <w:ind w:firstLine="709"/>
        <w:jc w:val="both"/>
        <w:rPr>
          <w:rFonts w:ascii="Times New Roman" w:hAnsi="Times New Roman" w:cs="Times New Roman"/>
          <w:color w:val="000000" w:themeColor="text1"/>
          <w:sz w:val="28"/>
          <w:szCs w:val="28"/>
          <w:lang w:val="ru-RU"/>
        </w:rPr>
      </w:pPr>
      <w:r w:rsidRPr="00272A79">
        <w:rPr>
          <w:rFonts w:ascii="Times New Roman" w:hAnsi="Times New Roman" w:cs="Times New Roman"/>
          <w:color w:val="000000" w:themeColor="text1"/>
          <w:sz w:val="28"/>
          <w:szCs w:val="28"/>
        </w:rPr>
        <w:t>Протягом 202</w:t>
      </w:r>
      <w:r w:rsidRPr="00272A79">
        <w:rPr>
          <w:rFonts w:ascii="Times New Roman" w:hAnsi="Times New Roman" w:cs="Times New Roman"/>
          <w:color w:val="000000" w:themeColor="text1"/>
          <w:sz w:val="28"/>
          <w:szCs w:val="28"/>
          <w:lang w:val="ru-RU"/>
        </w:rPr>
        <w:t>3</w:t>
      </w:r>
      <w:r w:rsidRPr="00272A79">
        <w:rPr>
          <w:rFonts w:ascii="Times New Roman" w:hAnsi="Times New Roman" w:cs="Times New Roman"/>
          <w:color w:val="000000" w:themeColor="text1"/>
          <w:sz w:val="28"/>
          <w:szCs w:val="28"/>
        </w:rPr>
        <w:t xml:space="preserve"> року до Солотвинськ</w:t>
      </w:r>
      <w:r w:rsidRPr="00272A79">
        <w:rPr>
          <w:rFonts w:ascii="Times New Roman" w:hAnsi="Times New Roman" w:cs="Times New Roman"/>
          <w:color w:val="000000" w:themeColor="text1"/>
          <w:sz w:val="28"/>
          <w:szCs w:val="28"/>
          <w:lang w:val="ru-RU"/>
        </w:rPr>
        <w:t>ої</w:t>
      </w:r>
      <w:r w:rsidRPr="00272A79">
        <w:rPr>
          <w:rFonts w:ascii="Times New Roman" w:hAnsi="Times New Roman" w:cs="Times New Roman"/>
          <w:color w:val="000000" w:themeColor="text1"/>
          <w:sz w:val="28"/>
          <w:szCs w:val="28"/>
        </w:rPr>
        <w:t xml:space="preserve"> селищн</w:t>
      </w:r>
      <w:r w:rsidRPr="00272A79">
        <w:rPr>
          <w:rFonts w:ascii="Times New Roman" w:hAnsi="Times New Roman" w:cs="Times New Roman"/>
          <w:color w:val="000000" w:themeColor="text1"/>
          <w:sz w:val="28"/>
          <w:szCs w:val="28"/>
          <w:lang w:val="ru-RU"/>
        </w:rPr>
        <w:t xml:space="preserve">ої </w:t>
      </w:r>
      <w:r w:rsidRPr="00272A79">
        <w:rPr>
          <w:rFonts w:ascii="Times New Roman" w:hAnsi="Times New Roman" w:cs="Times New Roman"/>
          <w:color w:val="000000" w:themeColor="text1"/>
          <w:sz w:val="28"/>
          <w:szCs w:val="28"/>
        </w:rPr>
        <w:t xml:space="preserve"> рад</w:t>
      </w:r>
      <w:r w:rsidRPr="00272A79">
        <w:rPr>
          <w:rFonts w:ascii="Times New Roman" w:hAnsi="Times New Roman" w:cs="Times New Roman"/>
          <w:color w:val="000000" w:themeColor="text1"/>
          <w:sz w:val="28"/>
          <w:szCs w:val="28"/>
          <w:lang w:val="ru-RU"/>
        </w:rPr>
        <w:t>и надійшло</w:t>
      </w:r>
      <w:r w:rsidRPr="00272A79">
        <w:rPr>
          <w:rFonts w:ascii="Times New Roman" w:hAnsi="Times New Roman" w:cs="Times New Roman"/>
          <w:color w:val="000000" w:themeColor="text1"/>
          <w:sz w:val="28"/>
          <w:szCs w:val="28"/>
        </w:rPr>
        <w:t xml:space="preserve"> </w:t>
      </w:r>
      <w:r w:rsidRPr="00272A79">
        <w:rPr>
          <w:rFonts w:ascii="Times New Roman" w:hAnsi="Times New Roman" w:cs="Times New Roman"/>
          <w:color w:val="000000" w:themeColor="text1"/>
          <w:sz w:val="28"/>
          <w:szCs w:val="28"/>
          <w:lang w:val="ru-RU"/>
        </w:rPr>
        <w:t xml:space="preserve"> 671 звернення у порівнянні з 1586 </w:t>
      </w:r>
      <w:r w:rsidRPr="00272A79">
        <w:rPr>
          <w:rFonts w:ascii="Times New Roman" w:hAnsi="Times New Roman" w:cs="Times New Roman"/>
          <w:color w:val="000000" w:themeColor="text1"/>
          <w:sz w:val="28"/>
          <w:szCs w:val="28"/>
        </w:rPr>
        <w:t xml:space="preserve"> звернен</w:t>
      </w:r>
      <w:r w:rsidRPr="00272A79">
        <w:rPr>
          <w:rFonts w:ascii="Times New Roman" w:hAnsi="Times New Roman" w:cs="Times New Roman"/>
          <w:color w:val="000000" w:themeColor="text1"/>
          <w:sz w:val="28"/>
          <w:szCs w:val="28"/>
          <w:lang w:val="ru-RU"/>
        </w:rPr>
        <w:t>нями у 2022 році.</w:t>
      </w:r>
    </w:p>
    <w:p w:rsidR="00DB47AC" w:rsidRPr="00272A79" w:rsidRDefault="00DB47AC" w:rsidP="00DB47AC">
      <w:pPr>
        <w:spacing w:after="0" w:line="240" w:lineRule="auto"/>
        <w:ind w:firstLine="709"/>
        <w:jc w:val="both"/>
        <w:rPr>
          <w:rFonts w:ascii="Times New Roman" w:hAnsi="Times New Roman" w:cs="Times New Roman"/>
          <w:color w:val="000000" w:themeColor="text1"/>
          <w:sz w:val="28"/>
          <w:szCs w:val="28"/>
          <w:lang w:val="ru-RU"/>
        </w:rPr>
      </w:pPr>
      <w:r w:rsidRPr="00272A79">
        <w:rPr>
          <w:rFonts w:ascii="Times New Roman" w:hAnsi="Times New Roman" w:cs="Times New Roman"/>
          <w:color w:val="000000" w:themeColor="text1"/>
          <w:sz w:val="28"/>
          <w:szCs w:val="28"/>
          <w:lang w:val="ru-RU"/>
        </w:rPr>
        <w:t xml:space="preserve">З них: </w:t>
      </w:r>
    </w:p>
    <w:p w:rsidR="00DB47AC" w:rsidRPr="00272A79" w:rsidRDefault="00DB47AC" w:rsidP="00DB47AC">
      <w:pPr>
        <w:spacing w:after="0" w:line="240" w:lineRule="auto"/>
        <w:ind w:firstLine="709"/>
        <w:jc w:val="both"/>
        <w:rPr>
          <w:rFonts w:ascii="Times New Roman" w:hAnsi="Times New Roman" w:cs="Times New Roman"/>
          <w:color w:val="000000" w:themeColor="text1"/>
          <w:sz w:val="28"/>
          <w:szCs w:val="28"/>
          <w:lang w:val="ru-RU"/>
        </w:rPr>
      </w:pPr>
      <w:r w:rsidRPr="00272A79">
        <w:rPr>
          <w:rFonts w:ascii="Times New Roman" w:hAnsi="Times New Roman" w:cs="Times New Roman"/>
          <w:color w:val="000000" w:themeColor="text1"/>
          <w:sz w:val="28"/>
          <w:szCs w:val="28"/>
          <w:lang w:val="ru-RU"/>
        </w:rPr>
        <w:t>- письмові заяви, пропозиції і скарги громадян –   604 (1586)</w:t>
      </w:r>
    </w:p>
    <w:p w:rsidR="00DB47AC" w:rsidRPr="00272A79" w:rsidRDefault="00DB47AC" w:rsidP="00DB47AC">
      <w:pPr>
        <w:spacing w:after="0" w:line="240" w:lineRule="auto"/>
        <w:ind w:firstLine="709"/>
        <w:jc w:val="both"/>
        <w:rPr>
          <w:rFonts w:ascii="Times New Roman" w:hAnsi="Times New Roman" w:cs="Times New Roman"/>
          <w:color w:val="000000" w:themeColor="text1"/>
          <w:sz w:val="28"/>
          <w:szCs w:val="28"/>
          <w:lang w:val="ru-RU"/>
        </w:rPr>
      </w:pPr>
      <w:r w:rsidRPr="00272A79">
        <w:rPr>
          <w:rFonts w:ascii="Times New Roman" w:hAnsi="Times New Roman" w:cs="Times New Roman"/>
          <w:color w:val="000000" w:themeColor="text1"/>
          <w:sz w:val="28"/>
          <w:szCs w:val="28"/>
          <w:lang w:val="ru-RU"/>
        </w:rPr>
        <w:t>- на особистому прийомі – 6 (14);</w:t>
      </w:r>
    </w:p>
    <w:p w:rsidR="00DB47AC" w:rsidRPr="00272A79" w:rsidRDefault="00DB47AC" w:rsidP="00DB47AC">
      <w:pPr>
        <w:spacing w:after="0" w:line="240" w:lineRule="auto"/>
        <w:ind w:firstLine="709"/>
        <w:jc w:val="both"/>
        <w:rPr>
          <w:rFonts w:ascii="Times New Roman" w:hAnsi="Times New Roman" w:cs="Times New Roman"/>
          <w:color w:val="000000" w:themeColor="text1"/>
          <w:sz w:val="28"/>
          <w:szCs w:val="28"/>
          <w:lang w:val="ru-RU"/>
        </w:rPr>
      </w:pPr>
      <w:r w:rsidRPr="00272A79">
        <w:rPr>
          <w:rFonts w:ascii="Times New Roman" w:hAnsi="Times New Roman" w:cs="Times New Roman"/>
          <w:color w:val="000000" w:themeColor="text1"/>
          <w:sz w:val="28"/>
          <w:szCs w:val="28"/>
          <w:lang w:val="ru-RU"/>
        </w:rPr>
        <w:t>- на Урядову «гарячу лінію» - 30 (52);</w:t>
      </w:r>
    </w:p>
    <w:p w:rsidR="00DB47AC" w:rsidRPr="00272A79" w:rsidRDefault="00DB47AC" w:rsidP="00DB47AC">
      <w:pPr>
        <w:spacing w:after="0" w:line="240" w:lineRule="auto"/>
        <w:ind w:firstLine="709"/>
        <w:jc w:val="both"/>
        <w:rPr>
          <w:rFonts w:ascii="Times New Roman" w:hAnsi="Times New Roman" w:cs="Times New Roman"/>
          <w:color w:val="000000" w:themeColor="text1"/>
          <w:sz w:val="28"/>
          <w:szCs w:val="28"/>
          <w:lang w:val="ru-RU"/>
        </w:rPr>
      </w:pPr>
      <w:r w:rsidRPr="00272A79">
        <w:rPr>
          <w:rFonts w:ascii="Times New Roman" w:hAnsi="Times New Roman" w:cs="Times New Roman"/>
          <w:color w:val="000000" w:themeColor="text1"/>
          <w:sz w:val="28"/>
          <w:szCs w:val="28"/>
          <w:lang w:val="ru-RU"/>
        </w:rPr>
        <w:t>- запитів на публічну інформацію – 31 (24).</w:t>
      </w:r>
    </w:p>
    <w:p w:rsidR="00DB47AC" w:rsidRPr="00272A79" w:rsidRDefault="00DB47AC" w:rsidP="00DB47AC">
      <w:pPr>
        <w:spacing w:after="0" w:line="240" w:lineRule="auto"/>
        <w:ind w:firstLine="709"/>
        <w:jc w:val="both"/>
        <w:rPr>
          <w:rFonts w:ascii="Times New Roman" w:hAnsi="Times New Roman" w:cs="Times New Roman"/>
          <w:color w:val="000000" w:themeColor="text1"/>
          <w:sz w:val="28"/>
          <w:szCs w:val="28"/>
          <w:lang w:val="ru-RU"/>
        </w:rPr>
      </w:pPr>
      <w:r w:rsidRPr="00272A79">
        <w:rPr>
          <w:rFonts w:ascii="Times New Roman" w:hAnsi="Times New Roman" w:cs="Times New Roman"/>
          <w:color w:val="000000" w:themeColor="text1"/>
          <w:sz w:val="28"/>
          <w:szCs w:val="28"/>
          <w:lang w:val="ru-RU"/>
        </w:rPr>
        <w:t>За результатами розгляду станом на 01.01.2024  року  544 (1049)  звернення  вирішено позитивно, на 105 (504) звернення дано роз’яснення, на жодне  звернення (4) не відмовлено у задоволенні, 3 (5) - направлено для розгляду за належністю та  19 (24) звернень знаходяться на розгляді у виконавців.</w:t>
      </w:r>
    </w:p>
    <w:p w:rsidR="00DB47AC" w:rsidRPr="00272A79" w:rsidRDefault="00DB47AC" w:rsidP="00DB47AC">
      <w:pPr>
        <w:spacing w:after="0" w:line="240" w:lineRule="auto"/>
        <w:ind w:firstLine="709"/>
        <w:jc w:val="both"/>
        <w:rPr>
          <w:rFonts w:ascii="Times New Roman" w:hAnsi="Times New Roman" w:cs="Times New Roman"/>
          <w:color w:val="000000" w:themeColor="text1"/>
          <w:sz w:val="28"/>
          <w:szCs w:val="28"/>
          <w:lang w:val="ru-RU"/>
        </w:rPr>
      </w:pPr>
      <w:r w:rsidRPr="00272A79">
        <w:rPr>
          <w:rFonts w:ascii="Times New Roman" w:hAnsi="Times New Roman" w:cs="Times New Roman"/>
          <w:color w:val="000000" w:themeColor="text1"/>
          <w:sz w:val="28"/>
          <w:szCs w:val="28"/>
          <w:lang w:val="ru-RU"/>
        </w:rPr>
        <w:t>Колективних звернень надійшло 15 (12), повторних – 6 (8).</w:t>
      </w:r>
    </w:p>
    <w:p w:rsidR="00DB47AC" w:rsidRPr="00272A79" w:rsidRDefault="00DB47AC" w:rsidP="00DB47AC">
      <w:pPr>
        <w:tabs>
          <w:tab w:val="left" w:pos="42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272A79">
        <w:rPr>
          <w:rFonts w:ascii="Times New Roman" w:eastAsia="Times New Roman" w:hAnsi="Times New Roman" w:cs="Times New Roman"/>
          <w:color w:val="000000" w:themeColor="text1"/>
          <w:sz w:val="28"/>
          <w:szCs w:val="28"/>
          <w:lang w:eastAsia="ru-RU"/>
        </w:rPr>
        <w:t xml:space="preserve">Безпосередньо до селищної ради громадяни зверталися з таких питань: аграрної політики і земельних відносин –  </w:t>
      </w:r>
      <w:r w:rsidRPr="00272A79">
        <w:rPr>
          <w:rFonts w:ascii="Times New Roman" w:eastAsia="Times New Roman" w:hAnsi="Times New Roman" w:cs="Times New Roman"/>
          <w:color w:val="000000" w:themeColor="text1"/>
          <w:sz w:val="28"/>
          <w:szCs w:val="28"/>
          <w:lang w:val="ru-RU" w:eastAsia="ru-RU"/>
        </w:rPr>
        <w:t xml:space="preserve">141 </w:t>
      </w:r>
      <w:r w:rsidRPr="00272A79">
        <w:rPr>
          <w:rFonts w:ascii="Times New Roman" w:eastAsia="Times New Roman" w:hAnsi="Times New Roman" w:cs="Times New Roman"/>
          <w:color w:val="000000" w:themeColor="text1"/>
          <w:sz w:val="28"/>
          <w:szCs w:val="28"/>
          <w:lang w:eastAsia="ru-RU"/>
        </w:rPr>
        <w:t xml:space="preserve">(217), транспорту та зв’язку –  2 (5),  фінансової, податкової, митної політики  – 3 (4),  соціального захисту –  </w:t>
      </w:r>
      <w:r w:rsidRPr="00272A79">
        <w:rPr>
          <w:rFonts w:ascii="Times New Roman" w:eastAsia="Times New Roman" w:hAnsi="Times New Roman" w:cs="Times New Roman"/>
          <w:color w:val="000000" w:themeColor="text1"/>
          <w:sz w:val="28"/>
          <w:szCs w:val="28"/>
          <w:lang w:val="ru-RU" w:eastAsia="ru-RU"/>
        </w:rPr>
        <w:t xml:space="preserve">186 </w:t>
      </w:r>
      <w:r w:rsidRPr="00272A79">
        <w:rPr>
          <w:rFonts w:ascii="Times New Roman" w:eastAsia="Times New Roman" w:hAnsi="Times New Roman" w:cs="Times New Roman"/>
          <w:color w:val="000000" w:themeColor="text1"/>
          <w:sz w:val="28"/>
          <w:szCs w:val="28"/>
          <w:lang w:eastAsia="ru-RU"/>
        </w:rPr>
        <w:t xml:space="preserve">(957), праці і заробітної плати, охорони праці, промислової безпеки –  6 (12), охорона здоров`я – </w:t>
      </w:r>
      <w:r w:rsidRPr="00272A79">
        <w:rPr>
          <w:rFonts w:ascii="Times New Roman" w:eastAsia="Times New Roman" w:hAnsi="Times New Roman" w:cs="Times New Roman"/>
          <w:color w:val="000000" w:themeColor="text1"/>
          <w:sz w:val="28"/>
          <w:szCs w:val="28"/>
          <w:lang w:val="ru-RU" w:eastAsia="ru-RU"/>
        </w:rPr>
        <w:t>5</w:t>
      </w:r>
      <w:r w:rsidRPr="00272A79">
        <w:rPr>
          <w:rFonts w:ascii="Times New Roman" w:eastAsia="Times New Roman" w:hAnsi="Times New Roman" w:cs="Times New Roman"/>
          <w:color w:val="000000" w:themeColor="text1"/>
          <w:sz w:val="28"/>
          <w:szCs w:val="28"/>
          <w:lang w:eastAsia="ru-RU"/>
        </w:rPr>
        <w:t xml:space="preserve"> (3), комунального господарства – </w:t>
      </w:r>
      <w:r w:rsidRPr="00272A79">
        <w:rPr>
          <w:rFonts w:ascii="Times New Roman" w:eastAsia="Times New Roman" w:hAnsi="Times New Roman" w:cs="Times New Roman"/>
          <w:color w:val="000000" w:themeColor="text1"/>
          <w:sz w:val="28"/>
          <w:szCs w:val="28"/>
          <w:lang w:val="ru-RU" w:eastAsia="ru-RU"/>
        </w:rPr>
        <w:t>13</w:t>
      </w:r>
      <w:r w:rsidRPr="00272A79">
        <w:rPr>
          <w:rFonts w:ascii="Times New Roman" w:eastAsia="Times New Roman" w:hAnsi="Times New Roman" w:cs="Times New Roman"/>
          <w:color w:val="000000" w:themeColor="text1"/>
          <w:sz w:val="28"/>
          <w:szCs w:val="28"/>
          <w:lang w:eastAsia="ru-RU"/>
        </w:rPr>
        <w:t xml:space="preserve"> (17), житлової політики –  43 (68),  екології та природних ресурсів – </w:t>
      </w:r>
      <w:r w:rsidRPr="00272A79">
        <w:rPr>
          <w:rFonts w:ascii="Times New Roman" w:eastAsia="Times New Roman" w:hAnsi="Times New Roman" w:cs="Times New Roman"/>
          <w:color w:val="000000" w:themeColor="text1"/>
          <w:sz w:val="28"/>
          <w:szCs w:val="28"/>
          <w:lang w:val="ru-RU" w:eastAsia="ru-RU"/>
        </w:rPr>
        <w:t xml:space="preserve">2 </w:t>
      </w:r>
      <w:r w:rsidRPr="00272A79">
        <w:rPr>
          <w:rFonts w:ascii="Times New Roman" w:eastAsia="Times New Roman" w:hAnsi="Times New Roman" w:cs="Times New Roman"/>
          <w:color w:val="000000" w:themeColor="text1"/>
          <w:sz w:val="28"/>
          <w:szCs w:val="28"/>
          <w:lang w:eastAsia="ru-RU"/>
        </w:rPr>
        <w:t>(6), забезпечення дотримання законності та охорони правопорядку –  1 (2), сім`ї, дітей та молоді –  8 (14), освіти –  3 (6), діяльності об’єднань громадян, релігії та міжконфесійних відносин –  1 (1), діяльність органів місцевого самоврядування –  2 (6), інші –  259 (283).</w:t>
      </w:r>
    </w:p>
    <w:p w:rsidR="00DB47AC" w:rsidRPr="00272A79" w:rsidRDefault="00DB47AC" w:rsidP="00DB47AC">
      <w:pPr>
        <w:tabs>
          <w:tab w:val="left" w:pos="42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272A79">
        <w:rPr>
          <w:rFonts w:ascii="Times New Roman" w:eastAsia="Times New Roman" w:hAnsi="Times New Roman" w:cs="Times New Roman"/>
          <w:color w:val="000000" w:themeColor="text1"/>
          <w:sz w:val="28"/>
          <w:szCs w:val="28"/>
          <w:lang w:eastAsia="ru-RU"/>
        </w:rPr>
        <w:t>Кількість звернень до Солотвинської селищної ради від жителів селища Солотвин –  216 (319), села Бабче  –  23 (85), Богрівка – 10 (28), Гута –  21 (27), Кричка – 21 (53), Кривець – 31 (99), Манява –  79 (159), Маркова – 42 (92), Монастирчани – 27 (96), Раковець – 31 (140), Пороги –  39 (202), Яблунька – 28 (108), інші  – 103 (126), в тому числі, внутрішньо переміщених осіб – 14 (52).</w:t>
      </w:r>
    </w:p>
    <w:p w:rsidR="00DB47AC" w:rsidRPr="00272A79" w:rsidRDefault="00DB47AC" w:rsidP="00DB47AC">
      <w:pPr>
        <w:tabs>
          <w:tab w:val="left" w:pos="42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272A79">
        <w:rPr>
          <w:rFonts w:ascii="Times New Roman" w:eastAsia="Times New Roman" w:hAnsi="Times New Roman" w:cs="Times New Roman"/>
          <w:color w:val="000000" w:themeColor="text1"/>
          <w:sz w:val="28"/>
          <w:szCs w:val="28"/>
          <w:lang w:eastAsia="ru-RU"/>
        </w:rPr>
        <w:t>Кількість звернень на Урядову «гарячу лінію» від жителів селища Солотвин – 6 (6), Манява – 2 (2), Маркова – 4 (1),  Пороги – 3 (5), Кривець – 1 (0), Гута – 7 (0), Яблунька - 1(0), Бабче – 4 (0), внутрішньо переміщених осіб – 6 (30),  інші –  2 (5). Жодного звернення не надходило від жителів населених пунктів Богрівка, Кричка, Раковець, Монастирчани.</w:t>
      </w:r>
      <w:r w:rsidRPr="00272A79">
        <w:rPr>
          <w:rFonts w:ascii="Times New Roman" w:eastAsia="Times New Roman" w:hAnsi="Times New Roman" w:cs="Times New Roman"/>
          <w:color w:val="000000" w:themeColor="text1"/>
          <w:sz w:val="28"/>
          <w:szCs w:val="28"/>
          <w:lang w:val="ru-RU" w:eastAsia="ru-RU"/>
        </w:rPr>
        <w:t xml:space="preserve"> </w:t>
      </w:r>
      <w:r w:rsidRPr="00272A79">
        <w:rPr>
          <w:rFonts w:ascii="Times New Roman" w:eastAsia="Times New Roman" w:hAnsi="Times New Roman" w:cs="Times New Roman"/>
          <w:color w:val="000000" w:themeColor="text1"/>
          <w:sz w:val="28"/>
          <w:szCs w:val="28"/>
          <w:lang w:eastAsia="ru-RU"/>
        </w:rPr>
        <w:t>Громадяни зверталися з таких питань:  соціального захисту, праці і заробітної плати, охорони здоров`я, комунального господарства, житлової політики, екології та природних ресурсів та інші. ВПО - щодо</w:t>
      </w:r>
      <w:r w:rsidRPr="00272A79">
        <w:rPr>
          <w:rFonts w:ascii="Times New Roman" w:hAnsi="Times New Roman" w:cs="Times New Roman"/>
          <w:color w:val="000000" w:themeColor="text1"/>
          <w:sz w:val="28"/>
          <w:szCs w:val="28"/>
          <w:shd w:val="clear" w:color="auto" w:fill="FFFFFF"/>
        </w:rPr>
        <w:t xml:space="preserve"> отримання щомісячної адресної допомоги та гуманітарної допомоги.</w:t>
      </w:r>
    </w:p>
    <w:p w:rsidR="00DB47AC" w:rsidRPr="00272A79" w:rsidRDefault="00DB47AC" w:rsidP="00DB47AC">
      <w:pPr>
        <w:tabs>
          <w:tab w:val="left" w:pos="42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272A79">
        <w:rPr>
          <w:rFonts w:ascii="Times New Roman" w:eastAsia="Times New Roman" w:hAnsi="Times New Roman" w:cs="Times New Roman"/>
          <w:color w:val="000000" w:themeColor="text1"/>
          <w:sz w:val="28"/>
          <w:szCs w:val="28"/>
          <w:lang w:eastAsia="ru-RU"/>
        </w:rPr>
        <w:t xml:space="preserve">У запитах на публічну інформацію порушувалися питання аграрної політики і земельних відносин, екології та природних ресурсів, житлової політики, діяльності органів місцевого самоврядування, щодо діючих соціально-економічних програм, видачі посвідчень особам, які проживають в </w:t>
      </w:r>
      <w:r w:rsidRPr="00272A79">
        <w:rPr>
          <w:rFonts w:ascii="Times New Roman" w:eastAsia="Times New Roman" w:hAnsi="Times New Roman" w:cs="Times New Roman"/>
          <w:color w:val="000000" w:themeColor="text1"/>
          <w:sz w:val="28"/>
          <w:szCs w:val="28"/>
          <w:lang w:eastAsia="ru-RU"/>
        </w:rPr>
        <w:lastRenderedPageBreak/>
        <w:t>гірському населеному пункті.</w:t>
      </w:r>
      <w:r w:rsidRPr="00272A79">
        <w:rPr>
          <w:rFonts w:ascii="Times New Roman" w:hAnsi="Times New Roman" w:cs="Times New Roman"/>
          <w:color w:val="000000" w:themeColor="text1"/>
          <w:sz w:val="28"/>
          <w:szCs w:val="28"/>
        </w:rPr>
        <w:t xml:space="preserve"> </w:t>
      </w:r>
      <w:r w:rsidRPr="00272A79">
        <w:rPr>
          <w:rFonts w:ascii="Times New Roman" w:eastAsia="Times New Roman" w:hAnsi="Times New Roman" w:cs="Times New Roman"/>
          <w:color w:val="000000" w:themeColor="text1"/>
          <w:sz w:val="28"/>
          <w:szCs w:val="28"/>
          <w:lang w:eastAsia="ru-RU"/>
        </w:rPr>
        <w:t>За результатами розгляду всі запити розглянуто у визначені законом терміни.</w:t>
      </w:r>
    </w:p>
    <w:p w:rsidR="00DB47AC" w:rsidRPr="00272A79" w:rsidRDefault="00DB47AC" w:rsidP="00DB47AC">
      <w:pPr>
        <w:tabs>
          <w:tab w:val="left" w:pos="426"/>
        </w:tabs>
        <w:spacing w:after="0" w:line="240" w:lineRule="auto"/>
        <w:ind w:firstLine="709"/>
        <w:jc w:val="both"/>
        <w:rPr>
          <w:rFonts w:ascii="Times New Roman" w:hAnsi="Times New Roman" w:cs="Times New Roman"/>
          <w:color w:val="000000"/>
          <w:sz w:val="28"/>
          <w:szCs w:val="28"/>
          <w:shd w:val="clear" w:color="auto" w:fill="FFFFFF"/>
        </w:rPr>
      </w:pPr>
      <w:r w:rsidRPr="00272A79">
        <w:rPr>
          <w:rFonts w:ascii="Times New Roman" w:hAnsi="Times New Roman" w:cs="Times New Roman"/>
          <w:color w:val="000000"/>
          <w:sz w:val="28"/>
          <w:szCs w:val="28"/>
          <w:shd w:val="clear" w:color="auto" w:fill="FFFFFF"/>
        </w:rPr>
        <w:t>Аналіз заяв, пропозицій та скарг, свідчить, що громадяни порушують різні питання, але домінуючими є проблеми соціального захисту населення. Найчастіше піднімаються питання надання матеріальної допомоги на лікування;   отримання соціальних виплат, їх перерахунку і виплати; призначення та виплата субсидій; пільги військовослужбовцям, отримання статусу внутрішньо переміщеної особи (ВПО) та щомісячної адресної допомоги ВПО;  отримання компенсації витрат за тимчасове розміщення (перебування) ВПО,</w:t>
      </w:r>
      <w:r w:rsidRPr="00272A79">
        <w:rPr>
          <w:rFonts w:ascii="Times New Roman" w:hAnsi="Times New Roman" w:cs="Times New Roman"/>
          <w:sz w:val="28"/>
          <w:szCs w:val="28"/>
        </w:rPr>
        <w:t xml:space="preserve"> </w:t>
      </w:r>
      <w:r w:rsidRPr="00272A79">
        <w:rPr>
          <w:rFonts w:ascii="Times New Roman" w:hAnsi="Times New Roman" w:cs="Times New Roman"/>
          <w:color w:val="000000"/>
          <w:sz w:val="28"/>
          <w:szCs w:val="28"/>
          <w:shd w:val="clear" w:color="auto" w:fill="FFFFFF"/>
        </w:rPr>
        <w:t>які перемістилися у період воєнного стану.</w:t>
      </w:r>
    </w:p>
    <w:p w:rsidR="00DB47AC" w:rsidRPr="00272A79" w:rsidRDefault="00DB47AC" w:rsidP="00DB47AC">
      <w:pPr>
        <w:tabs>
          <w:tab w:val="left" w:pos="426"/>
        </w:tabs>
        <w:spacing w:after="0" w:line="240" w:lineRule="auto"/>
        <w:ind w:firstLine="709"/>
        <w:jc w:val="both"/>
        <w:rPr>
          <w:rFonts w:ascii="Times New Roman" w:hAnsi="Times New Roman" w:cs="Times New Roman"/>
          <w:color w:val="000000"/>
          <w:sz w:val="28"/>
          <w:szCs w:val="28"/>
          <w:shd w:val="clear" w:color="auto" w:fill="FFFFFF"/>
        </w:rPr>
      </w:pPr>
      <w:r w:rsidRPr="00272A79">
        <w:rPr>
          <w:rFonts w:ascii="Times New Roman" w:hAnsi="Times New Roman" w:cs="Times New Roman"/>
          <w:color w:val="000000"/>
          <w:sz w:val="28"/>
          <w:szCs w:val="28"/>
          <w:shd w:val="clear" w:color="auto" w:fill="FFFFFF"/>
        </w:rPr>
        <w:t>Питання щодо виконавської дисципліни у роботі із документами, що стосуються звернень громадян, перебувають на постійному контролі у селищного голови.</w:t>
      </w:r>
    </w:p>
    <w:p w:rsidR="00DB47AC" w:rsidRPr="00272A79" w:rsidRDefault="00DB47AC" w:rsidP="00DB47AC">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272A79">
        <w:rPr>
          <w:rFonts w:ascii="Times New Roman" w:eastAsia="Times New Roman" w:hAnsi="Times New Roman" w:cs="Times New Roman"/>
          <w:color w:val="000000"/>
          <w:sz w:val="28"/>
          <w:szCs w:val="28"/>
          <w:lang w:eastAsia="uk-UA"/>
        </w:rPr>
        <w:t>Солотвинська селищна рада і надалі працює над забезпеченням якісної  роботи щодо розгляду звернень громадян, організації їх особистого прийому у відповідності до вимог чинного законодавства.</w:t>
      </w:r>
    </w:p>
    <w:p w:rsidR="00DB47AC" w:rsidRPr="00272A79" w:rsidRDefault="00DB47AC" w:rsidP="00DB47AC">
      <w:pPr>
        <w:tabs>
          <w:tab w:val="left" w:pos="426"/>
        </w:tabs>
        <w:spacing w:after="0" w:line="240" w:lineRule="auto"/>
        <w:ind w:firstLine="709"/>
        <w:jc w:val="both"/>
        <w:rPr>
          <w:rFonts w:ascii="Times New Roman" w:hAnsi="Times New Roman" w:cs="Times New Roman"/>
          <w:color w:val="000000"/>
          <w:sz w:val="28"/>
          <w:szCs w:val="28"/>
          <w:shd w:val="clear" w:color="auto" w:fill="FFFFFF"/>
        </w:rPr>
      </w:pPr>
    </w:p>
    <w:p w:rsidR="00DB47AC" w:rsidRPr="00272A79" w:rsidRDefault="00DB47AC" w:rsidP="00DB47AC">
      <w:pPr>
        <w:jc w:val="center"/>
        <w:rPr>
          <w:rFonts w:ascii="Times New Roman" w:hAnsi="Times New Roman" w:cs="Times New Roman"/>
          <w:b/>
          <w:sz w:val="44"/>
          <w:szCs w:val="44"/>
        </w:rPr>
      </w:pPr>
      <w:r w:rsidRPr="00272A79">
        <w:rPr>
          <w:rFonts w:ascii="Times New Roman" w:hAnsi="Times New Roman" w:cs="Times New Roman"/>
          <w:b/>
          <w:sz w:val="44"/>
          <w:szCs w:val="44"/>
        </w:rPr>
        <w:t>Бюджет громади</w:t>
      </w:r>
    </w:p>
    <w:p w:rsidR="00DB47AC" w:rsidRPr="00272A79" w:rsidRDefault="00DB47AC" w:rsidP="00DB47AC">
      <w:pPr>
        <w:spacing w:after="0"/>
        <w:jc w:val="both"/>
        <w:rPr>
          <w:rFonts w:ascii="Times New Roman" w:hAnsi="Times New Roman" w:cs="Times New Roman"/>
          <w:sz w:val="28"/>
          <w:szCs w:val="28"/>
        </w:rPr>
      </w:pPr>
      <w:r w:rsidRPr="00272A79">
        <w:rPr>
          <w:rFonts w:ascii="Times New Roman" w:hAnsi="Times New Roman" w:cs="Times New Roman"/>
          <w:sz w:val="28"/>
          <w:szCs w:val="28"/>
        </w:rPr>
        <w:t xml:space="preserve">    Основним з пріоритетів в роботі виконавчих органів є питання виконання бюджету, адже завдяки надходженням можливим є виконання тих чи інших запланованих заходів та робіт.</w:t>
      </w:r>
    </w:p>
    <w:p w:rsidR="00DB47AC" w:rsidRPr="00272A79" w:rsidRDefault="00DB47AC" w:rsidP="00DB47AC">
      <w:pPr>
        <w:spacing w:after="0"/>
        <w:ind w:firstLine="708"/>
        <w:jc w:val="both"/>
        <w:rPr>
          <w:rFonts w:ascii="Times New Roman" w:hAnsi="Times New Roman" w:cs="Times New Roman"/>
          <w:sz w:val="28"/>
          <w:szCs w:val="28"/>
        </w:rPr>
      </w:pPr>
      <w:r w:rsidRPr="00272A79">
        <w:rPr>
          <w:rFonts w:ascii="Times New Roman" w:hAnsi="Times New Roman" w:cs="Times New Roman"/>
          <w:sz w:val="28"/>
          <w:szCs w:val="28"/>
        </w:rPr>
        <w:t xml:space="preserve">За 2023 рік до </w:t>
      </w:r>
      <w:r w:rsidRPr="00272A79">
        <w:rPr>
          <w:rFonts w:ascii="Times New Roman" w:hAnsi="Times New Roman" w:cs="Times New Roman"/>
          <w:b/>
          <w:i/>
          <w:sz w:val="28"/>
          <w:szCs w:val="28"/>
        </w:rPr>
        <w:t>загального фонду</w:t>
      </w:r>
      <w:r w:rsidRPr="00272A79">
        <w:rPr>
          <w:rFonts w:ascii="Times New Roman" w:hAnsi="Times New Roman" w:cs="Times New Roman"/>
          <w:sz w:val="28"/>
          <w:szCs w:val="28"/>
        </w:rPr>
        <w:t xml:space="preserve"> </w:t>
      </w:r>
      <w:r w:rsidRPr="00272A79">
        <w:rPr>
          <w:rFonts w:ascii="Times New Roman" w:hAnsi="Times New Roman" w:cs="Times New Roman"/>
          <w:b/>
          <w:i/>
          <w:sz w:val="28"/>
          <w:szCs w:val="28"/>
        </w:rPr>
        <w:t>селищного б</w:t>
      </w:r>
      <w:r w:rsidRPr="00272A79">
        <w:rPr>
          <w:rFonts w:ascii="Times New Roman" w:hAnsi="Times New Roman" w:cs="Times New Roman"/>
          <w:b/>
          <w:sz w:val="28"/>
          <w:szCs w:val="28"/>
        </w:rPr>
        <w:t>юджету</w:t>
      </w:r>
      <w:r w:rsidRPr="00272A79">
        <w:rPr>
          <w:rFonts w:ascii="Times New Roman" w:hAnsi="Times New Roman" w:cs="Times New Roman"/>
          <w:sz w:val="28"/>
          <w:szCs w:val="28"/>
        </w:rPr>
        <w:t xml:space="preserve"> надійшло </w:t>
      </w:r>
      <w:r w:rsidRPr="00272A79">
        <w:rPr>
          <w:rFonts w:ascii="Times New Roman" w:hAnsi="Times New Roman" w:cs="Times New Roman"/>
          <w:b/>
          <w:sz w:val="28"/>
          <w:szCs w:val="28"/>
        </w:rPr>
        <w:t>доходів</w:t>
      </w:r>
      <w:r w:rsidRPr="00272A79">
        <w:rPr>
          <w:rFonts w:ascii="Times New Roman" w:hAnsi="Times New Roman" w:cs="Times New Roman"/>
          <w:sz w:val="28"/>
          <w:szCs w:val="28"/>
        </w:rPr>
        <w:t xml:space="preserve"> в сумі  235129,2 тис. грн., в тому числі: </w:t>
      </w:r>
    </w:p>
    <w:p w:rsidR="00DB47AC" w:rsidRPr="00272A79" w:rsidRDefault="00DB47AC" w:rsidP="00DB47AC">
      <w:pPr>
        <w:numPr>
          <w:ilvl w:val="0"/>
          <w:numId w:val="3"/>
        </w:numPr>
        <w:spacing w:after="0" w:line="240" w:lineRule="auto"/>
        <w:ind w:left="0" w:firstLine="720"/>
        <w:jc w:val="both"/>
        <w:rPr>
          <w:rFonts w:ascii="Times New Roman" w:hAnsi="Times New Roman" w:cs="Times New Roman"/>
          <w:sz w:val="28"/>
          <w:szCs w:val="28"/>
        </w:rPr>
      </w:pPr>
      <w:r w:rsidRPr="00272A79">
        <w:rPr>
          <w:rFonts w:ascii="Times New Roman" w:hAnsi="Times New Roman" w:cs="Times New Roman"/>
          <w:b/>
          <w:sz w:val="28"/>
          <w:szCs w:val="28"/>
        </w:rPr>
        <w:t>власні доходи</w:t>
      </w:r>
      <w:r w:rsidRPr="00272A79">
        <w:rPr>
          <w:rFonts w:ascii="Times New Roman" w:hAnsi="Times New Roman" w:cs="Times New Roman"/>
          <w:sz w:val="28"/>
          <w:szCs w:val="28"/>
        </w:rPr>
        <w:t xml:space="preserve"> – 53914,9 тис.грн. або 109,3 відс. до уточненого плану на 2023 рік (+4606,5 тис. грн.); </w:t>
      </w:r>
    </w:p>
    <w:p w:rsidR="00DB47AC" w:rsidRPr="00272A79" w:rsidRDefault="00DB47AC" w:rsidP="00DB47AC">
      <w:pPr>
        <w:numPr>
          <w:ilvl w:val="0"/>
          <w:numId w:val="3"/>
        </w:numPr>
        <w:tabs>
          <w:tab w:val="num" w:pos="1440"/>
        </w:tabs>
        <w:spacing w:after="0" w:line="240" w:lineRule="auto"/>
        <w:ind w:left="0" w:firstLine="720"/>
        <w:jc w:val="both"/>
        <w:rPr>
          <w:rFonts w:ascii="Times New Roman" w:hAnsi="Times New Roman" w:cs="Times New Roman"/>
          <w:sz w:val="28"/>
          <w:szCs w:val="28"/>
        </w:rPr>
      </w:pPr>
      <w:r w:rsidRPr="00272A79">
        <w:rPr>
          <w:rFonts w:ascii="Times New Roman" w:hAnsi="Times New Roman" w:cs="Times New Roman"/>
          <w:b/>
          <w:sz w:val="28"/>
          <w:szCs w:val="28"/>
        </w:rPr>
        <w:t>міжбюджетні трансферти</w:t>
      </w:r>
      <w:r w:rsidRPr="00272A79">
        <w:rPr>
          <w:rFonts w:ascii="Times New Roman" w:hAnsi="Times New Roman" w:cs="Times New Roman"/>
          <w:sz w:val="28"/>
          <w:szCs w:val="28"/>
        </w:rPr>
        <w:t xml:space="preserve"> – 181214,3 тис.грн. або 100,0 відс. до уточненого плану 2023 рік </w:t>
      </w:r>
    </w:p>
    <w:p w:rsidR="00DB47AC" w:rsidRPr="00272A79" w:rsidRDefault="00DB47AC" w:rsidP="00DB47AC">
      <w:pPr>
        <w:spacing w:after="0"/>
        <w:jc w:val="both"/>
        <w:rPr>
          <w:rFonts w:ascii="Times New Roman" w:hAnsi="Times New Roman" w:cs="Times New Roman"/>
          <w:sz w:val="28"/>
          <w:szCs w:val="28"/>
        </w:rPr>
      </w:pPr>
      <w:r w:rsidRPr="00272A79">
        <w:rPr>
          <w:rFonts w:ascii="Times New Roman" w:hAnsi="Times New Roman" w:cs="Times New Roman"/>
          <w:b/>
          <w:sz w:val="28"/>
          <w:szCs w:val="28"/>
        </w:rPr>
        <w:t xml:space="preserve">          </w:t>
      </w:r>
      <w:r w:rsidRPr="00272A79">
        <w:rPr>
          <w:rFonts w:ascii="Times New Roman" w:hAnsi="Times New Roman" w:cs="Times New Roman"/>
          <w:sz w:val="28"/>
          <w:szCs w:val="28"/>
        </w:rPr>
        <w:t xml:space="preserve"> З них:</w:t>
      </w:r>
    </w:p>
    <w:p w:rsidR="00DB47AC" w:rsidRPr="00272A79" w:rsidRDefault="00DB47AC" w:rsidP="00DB47AC">
      <w:pPr>
        <w:tabs>
          <w:tab w:val="left" w:pos="720"/>
        </w:tabs>
        <w:spacing w:after="0"/>
        <w:jc w:val="both"/>
        <w:rPr>
          <w:rFonts w:ascii="Times New Roman" w:hAnsi="Times New Roman" w:cs="Times New Roman"/>
          <w:sz w:val="28"/>
          <w:szCs w:val="28"/>
        </w:rPr>
      </w:pPr>
      <w:r w:rsidRPr="00272A79">
        <w:rPr>
          <w:rFonts w:ascii="Times New Roman" w:hAnsi="Times New Roman" w:cs="Times New Roman"/>
          <w:b/>
          <w:sz w:val="28"/>
          <w:szCs w:val="28"/>
        </w:rPr>
        <w:t xml:space="preserve">          -  </w:t>
      </w:r>
      <w:r w:rsidRPr="00272A79">
        <w:rPr>
          <w:rFonts w:ascii="Times New Roman" w:hAnsi="Times New Roman" w:cs="Times New Roman"/>
          <w:sz w:val="28"/>
          <w:szCs w:val="28"/>
        </w:rPr>
        <w:t>базова дотація – 69457,6 тис. грн., що становить 100 відс. до уточненого плану на 2023 рік;</w:t>
      </w:r>
    </w:p>
    <w:p w:rsidR="00DB47AC" w:rsidRPr="00272A79" w:rsidRDefault="00DB47AC" w:rsidP="00DB47AC">
      <w:pPr>
        <w:tabs>
          <w:tab w:val="left" w:pos="720"/>
        </w:tabs>
        <w:spacing w:after="0"/>
        <w:jc w:val="both"/>
        <w:rPr>
          <w:rFonts w:ascii="Times New Roman" w:hAnsi="Times New Roman" w:cs="Times New Roman"/>
          <w:sz w:val="28"/>
          <w:szCs w:val="28"/>
        </w:rPr>
      </w:pPr>
      <w:r w:rsidRPr="00272A79">
        <w:rPr>
          <w:rFonts w:ascii="Times New Roman" w:hAnsi="Times New Roman" w:cs="Times New Roman"/>
          <w:sz w:val="28"/>
          <w:szCs w:val="28"/>
        </w:rPr>
        <w:t xml:space="preserve">          - додаткова дотація з державного бюджету місцевим бюджетам на здійснення повноважень органів місцевого самоврядування на де окупованих, тимчасово окупованих та інших територіях України, що зазнали негативного впливу у зв’язку з повномасштабною збройною агресією – 1838,1  тис.грн.</w:t>
      </w:r>
    </w:p>
    <w:p w:rsidR="00DB47AC" w:rsidRPr="00272A79" w:rsidRDefault="00DB47AC" w:rsidP="00DB47AC">
      <w:pPr>
        <w:tabs>
          <w:tab w:val="left" w:pos="720"/>
        </w:tabs>
        <w:spacing w:after="0"/>
        <w:jc w:val="both"/>
        <w:rPr>
          <w:rFonts w:ascii="Times New Roman" w:hAnsi="Times New Roman" w:cs="Times New Roman"/>
          <w:sz w:val="28"/>
          <w:szCs w:val="28"/>
        </w:rPr>
      </w:pPr>
      <w:r w:rsidRPr="00272A79">
        <w:rPr>
          <w:rFonts w:ascii="Times New Roman" w:hAnsi="Times New Roman" w:cs="Times New Roman"/>
          <w:sz w:val="28"/>
          <w:szCs w:val="28"/>
        </w:rPr>
        <w:t xml:space="preserve">          - освітня субвенція з державного бюджету місцевим бюджетам – 104458,9 тис.грн. або 100,0 відс. до уточненого плану на 2023 рік;</w:t>
      </w:r>
    </w:p>
    <w:p w:rsidR="00DB47AC" w:rsidRPr="00272A79" w:rsidRDefault="00DB47AC" w:rsidP="00DB47AC">
      <w:pPr>
        <w:tabs>
          <w:tab w:val="left" w:pos="720"/>
        </w:tabs>
        <w:spacing w:after="0"/>
        <w:jc w:val="both"/>
        <w:rPr>
          <w:rFonts w:ascii="Times New Roman" w:hAnsi="Times New Roman" w:cs="Times New Roman"/>
          <w:sz w:val="28"/>
          <w:szCs w:val="28"/>
        </w:rPr>
      </w:pPr>
      <w:r w:rsidRPr="00272A79">
        <w:rPr>
          <w:rFonts w:ascii="Times New Roman" w:hAnsi="Times New Roman" w:cs="Times New Roman"/>
          <w:sz w:val="28"/>
          <w:szCs w:val="28"/>
        </w:rPr>
        <w:t xml:space="preserve">          - 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 2420,0 тис. грн. або 100 відс. до уточненого плану на 2023 рік;</w:t>
      </w:r>
    </w:p>
    <w:p w:rsidR="00DB47AC" w:rsidRPr="00272A79" w:rsidRDefault="00DB47AC" w:rsidP="00DB47AC">
      <w:pPr>
        <w:tabs>
          <w:tab w:val="left" w:pos="720"/>
        </w:tabs>
        <w:spacing w:after="0"/>
        <w:jc w:val="both"/>
        <w:rPr>
          <w:rFonts w:ascii="Times New Roman" w:hAnsi="Times New Roman" w:cs="Times New Roman"/>
          <w:sz w:val="28"/>
          <w:szCs w:val="28"/>
        </w:rPr>
      </w:pPr>
      <w:r w:rsidRPr="00272A79">
        <w:rPr>
          <w:rFonts w:ascii="Times New Roman" w:hAnsi="Times New Roman" w:cs="Times New Roman"/>
          <w:sz w:val="28"/>
          <w:szCs w:val="28"/>
        </w:rPr>
        <w:t xml:space="preserve">          -  інші дотації з місцевого бюджету – 293,7 тис.грн. або100 відс. до уточненого плану на  2023 рік;</w:t>
      </w:r>
    </w:p>
    <w:p w:rsidR="00DB47AC" w:rsidRPr="00272A79" w:rsidRDefault="00DB47AC" w:rsidP="00DB47AC">
      <w:pPr>
        <w:tabs>
          <w:tab w:val="left" w:pos="720"/>
        </w:tabs>
        <w:spacing w:after="0"/>
        <w:jc w:val="both"/>
        <w:rPr>
          <w:rFonts w:ascii="Times New Roman" w:hAnsi="Times New Roman" w:cs="Times New Roman"/>
          <w:sz w:val="28"/>
          <w:szCs w:val="28"/>
        </w:rPr>
      </w:pPr>
      <w:r w:rsidRPr="00272A79">
        <w:rPr>
          <w:rFonts w:ascii="Times New Roman" w:hAnsi="Times New Roman" w:cs="Times New Roman"/>
          <w:sz w:val="28"/>
          <w:szCs w:val="28"/>
        </w:rPr>
        <w:lastRenderedPageBreak/>
        <w:t xml:space="preserve">          - 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 334,2 тис.грн. або 100 відс. до уточненого плану на  2023 рік;</w:t>
      </w:r>
    </w:p>
    <w:p w:rsidR="00DB47AC" w:rsidRPr="00272A79" w:rsidRDefault="00DB47AC" w:rsidP="00DB47AC">
      <w:pPr>
        <w:tabs>
          <w:tab w:val="left" w:pos="720"/>
        </w:tabs>
        <w:spacing w:after="0"/>
        <w:jc w:val="both"/>
        <w:rPr>
          <w:rFonts w:ascii="Times New Roman" w:hAnsi="Times New Roman" w:cs="Times New Roman"/>
          <w:sz w:val="28"/>
          <w:szCs w:val="28"/>
        </w:rPr>
      </w:pPr>
      <w:r w:rsidRPr="00272A79">
        <w:rPr>
          <w:rFonts w:ascii="Times New Roman" w:hAnsi="Times New Roman" w:cs="Times New Roman"/>
          <w:sz w:val="28"/>
          <w:szCs w:val="28"/>
        </w:rPr>
        <w:t xml:space="preserve">          - субвенція  з місцевого бюджету на здійснення переданих видатків у сфері освіти за рахунок коштів освітньої субвенції – 1860,4 тис. грн. або 100 відс. до уточненого плану 2023 рік;</w:t>
      </w:r>
    </w:p>
    <w:p w:rsidR="00DB47AC" w:rsidRPr="00272A79" w:rsidRDefault="00DB47AC" w:rsidP="00DB47AC">
      <w:pPr>
        <w:tabs>
          <w:tab w:val="left" w:pos="720"/>
        </w:tabs>
        <w:spacing w:after="0"/>
        <w:jc w:val="both"/>
        <w:rPr>
          <w:rFonts w:ascii="Times New Roman" w:hAnsi="Times New Roman" w:cs="Times New Roman"/>
          <w:sz w:val="28"/>
          <w:szCs w:val="28"/>
        </w:rPr>
      </w:pPr>
      <w:r w:rsidRPr="00272A79">
        <w:rPr>
          <w:rFonts w:ascii="Times New Roman" w:hAnsi="Times New Roman" w:cs="Times New Roman"/>
          <w:sz w:val="28"/>
          <w:szCs w:val="28"/>
        </w:rPr>
        <w:t xml:space="preserve">          - інші субвенції з місцевого бюджету – 454,8 тис. грн. або 99,7 відс. до уточненого плану на 2023 рік;</w:t>
      </w:r>
    </w:p>
    <w:p w:rsidR="00DB47AC" w:rsidRPr="00272A79" w:rsidRDefault="00DB47AC" w:rsidP="00DB47AC">
      <w:pPr>
        <w:tabs>
          <w:tab w:val="left" w:pos="720"/>
        </w:tabs>
        <w:spacing w:after="0"/>
        <w:jc w:val="both"/>
        <w:rPr>
          <w:rFonts w:ascii="Times New Roman" w:hAnsi="Times New Roman" w:cs="Times New Roman"/>
          <w:sz w:val="28"/>
          <w:szCs w:val="28"/>
        </w:rPr>
      </w:pPr>
      <w:r w:rsidRPr="00272A79">
        <w:rPr>
          <w:rFonts w:ascii="Times New Roman" w:hAnsi="Times New Roman" w:cs="Times New Roman"/>
          <w:sz w:val="28"/>
          <w:szCs w:val="28"/>
        </w:rPr>
        <w:t xml:space="preserve">          - субвенція з місцевого бюджету на виконання окремих заходів з реалізації соціального проекту “Активні парки-локації здорової України ” за рахунок відповідної субвенції з державного бюджету – 98,1 тис.грн., або 100,0 відс.до уточненого плану на 2023 рік.</w:t>
      </w:r>
    </w:p>
    <w:p w:rsidR="00DB47AC" w:rsidRPr="00272A79" w:rsidRDefault="00DB47AC" w:rsidP="00DB47AC">
      <w:pPr>
        <w:spacing w:after="0"/>
        <w:ind w:firstLine="709"/>
        <w:jc w:val="both"/>
        <w:rPr>
          <w:rFonts w:ascii="Times New Roman" w:hAnsi="Times New Roman" w:cs="Times New Roman"/>
          <w:sz w:val="28"/>
          <w:szCs w:val="28"/>
        </w:rPr>
      </w:pPr>
      <w:r w:rsidRPr="00272A79">
        <w:rPr>
          <w:rFonts w:ascii="Times New Roman" w:hAnsi="Times New Roman" w:cs="Times New Roman"/>
          <w:sz w:val="28"/>
          <w:szCs w:val="28"/>
        </w:rPr>
        <w:t xml:space="preserve">Питома вага </w:t>
      </w:r>
      <w:r w:rsidRPr="00272A79">
        <w:rPr>
          <w:rFonts w:ascii="Times New Roman" w:hAnsi="Times New Roman" w:cs="Times New Roman"/>
          <w:b/>
          <w:sz w:val="28"/>
          <w:szCs w:val="28"/>
        </w:rPr>
        <w:t>міжбюджетних трансфертів</w:t>
      </w:r>
      <w:r w:rsidRPr="00272A79">
        <w:rPr>
          <w:rFonts w:ascii="Times New Roman" w:hAnsi="Times New Roman" w:cs="Times New Roman"/>
          <w:sz w:val="28"/>
          <w:szCs w:val="28"/>
        </w:rPr>
        <w:t xml:space="preserve"> у загальному обсязі надходжень становить </w:t>
      </w:r>
      <w:r w:rsidRPr="00272A79">
        <w:rPr>
          <w:rFonts w:ascii="Times New Roman" w:hAnsi="Times New Roman" w:cs="Times New Roman"/>
          <w:b/>
          <w:sz w:val="28"/>
          <w:szCs w:val="28"/>
        </w:rPr>
        <w:t>77,1</w:t>
      </w:r>
      <w:r w:rsidRPr="00272A79">
        <w:rPr>
          <w:rFonts w:ascii="Times New Roman" w:hAnsi="Times New Roman" w:cs="Times New Roman"/>
          <w:sz w:val="28"/>
          <w:szCs w:val="28"/>
        </w:rPr>
        <w:t xml:space="preserve"> відс.</w:t>
      </w:r>
    </w:p>
    <w:p w:rsidR="00DB47AC" w:rsidRPr="00272A79" w:rsidRDefault="00DB47AC" w:rsidP="00DB47AC">
      <w:pPr>
        <w:tabs>
          <w:tab w:val="left" w:pos="720"/>
        </w:tabs>
        <w:spacing w:after="0"/>
        <w:jc w:val="both"/>
        <w:rPr>
          <w:rFonts w:ascii="Times New Roman" w:hAnsi="Times New Roman" w:cs="Times New Roman"/>
          <w:sz w:val="28"/>
          <w:szCs w:val="28"/>
        </w:rPr>
      </w:pPr>
      <w:r w:rsidRPr="00272A79">
        <w:rPr>
          <w:rFonts w:ascii="Times New Roman" w:hAnsi="Times New Roman" w:cs="Times New Roman"/>
          <w:sz w:val="28"/>
          <w:szCs w:val="28"/>
        </w:rPr>
        <w:t xml:space="preserve">          До загального фонду місцевого бюджету за 2023 рік </w:t>
      </w:r>
      <w:r w:rsidRPr="00272A79">
        <w:rPr>
          <w:rFonts w:ascii="Times New Roman" w:hAnsi="Times New Roman" w:cs="Times New Roman"/>
          <w:b/>
          <w:sz w:val="28"/>
          <w:szCs w:val="28"/>
        </w:rPr>
        <w:t>надходження власних доходів</w:t>
      </w:r>
      <w:r w:rsidRPr="00272A79">
        <w:rPr>
          <w:rFonts w:ascii="Times New Roman" w:hAnsi="Times New Roman" w:cs="Times New Roman"/>
          <w:sz w:val="28"/>
          <w:szCs w:val="28"/>
        </w:rPr>
        <w:t xml:space="preserve"> склало  53914,9 тис.грн., або на 4606,5  тис.грн. більше до уточненого плану на 2023 рік (109,3 відс.) і на </w:t>
      </w:r>
      <w:r w:rsidRPr="00272A79">
        <w:rPr>
          <w:rFonts w:ascii="Times New Roman" w:hAnsi="Times New Roman" w:cs="Times New Roman"/>
          <w:iCs/>
          <w:sz w:val="28"/>
          <w:szCs w:val="28"/>
        </w:rPr>
        <w:t>7181,5</w:t>
      </w:r>
      <w:r w:rsidRPr="00272A79">
        <w:rPr>
          <w:rFonts w:ascii="Times New Roman" w:hAnsi="Times New Roman" w:cs="Times New Roman"/>
          <w:sz w:val="28"/>
          <w:szCs w:val="28"/>
        </w:rPr>
        <w:t>тис.грн. менше ніж за 2022 рік  (88,2 відс.), в тому числі:</w:t>
      </w:r>
    </w:p>
    <w:p w:rsidR="00DB47AC" w:rsidRPr="00272A79" w:rsidRDefault="00DB47AC" w:rsidP="00DB47AC">
      <w:pPr>
        <w:numPr>
          <w:ilvl w:val="0"/>
          <w:numId w:val="2"/>
        </w:numPr>
        <w:autoSpaceDE w:val="0"/>
        <w:autoSpaceDN w:val="0"/>
        <w:adjustRightInd w:val="0"/>
        <w:spacing w:after="0" w:line="240" w:lineRule="auto"/>
        <w:ind w:left="0" w:firstLine="709"/>
        <w:jc w:val="both"/>
        <w:rPr>
          <w:rFonts w:ascii="Times New Roman" w:hAnsi="Times New Roman" w:cs="Times New Roman"/>
          <w:b/>
          <w:bCs/>
          <w:sz w:val="28"/>
          <w:szCs w:val="28"/>
        </w:rPr>
      </w:pPr>
      <w:r w:rsidRPr="00272A79">
        <w:rPr>
          <w:rFonts w:ascii="Times New Roman" w:hAnsi="Times New Roman" w:cs="Times New Roman"/>
          <w:b/>
          <w:bCs/>
          <w:sz w:val="28"/>
          <w:szCs w:val="28"/>
        </w:rPr>
        <w:t>податок на доходи фізичних осіб</w:t>
      </w:r>
      <w:r w:rsidRPr="00272A79">
        <w:rPr>
          <w:rFonts w:ascii="Times New Roman" w:hAnsi="Times New Roman" w:cs="Times New Roman"/>
          <w:bCs/>
          <w:sz w:val="28"/>
          <w:szCs w:val="28"/>
        </w:rPr>
        <w:t xml:space="preserve"> – 28842,4 тис. грн., або 111,9 відс. до уточненого плану 2023 рік та на 2304,7 тис.грн. менше ніж у минулому році. Питома вага податку на доходи фізичних осіб до  власних надходжень складає 53,5 відс. </w:t>
      </w:r>
    </w:p>
    <w:p w:rsidR="00DB47AC" w:rsidRPr="00272A79" w:rsidRDefault="00DB47AC" w:rsidP="00DB47AC">
      <w:pPr>
        <w:autoSpaceDE w:val="0"/>
        <w:autoSpaceDN w:val="0"/>
        <w:adjustRightInd w:val="0"/>
        <w:spacing w:after="0"/>
        <w:jc w:val="both"/>
        <w:rPr>
          <w:rFonts w:ascii="Times New Roman" w:hAnsi="Times New Roman" w:cs="Times New Roman"/>
          <w:b/>
          <w:bCs/>
          <w:color w:val="000000"/>
          <w:sz w:val="28"/>
          <w:szCs w:val="28"/>
        </w:rPr>
      </w:pPr>
      <w:r w:rsidRPr="00272A79">
        <w:rPr>
          <w:rFonts w:ascii="Times New Roman" w:hAnsi="Times New Roman" w:cs="Times New Roman"/>
          <w:bCs/>
          <w:color w:val="000000"/>
          <w:sz w:val="28"/>
          <w:szCs w:val="28"/>
        </w:rPr>
        <w:t xml:space="preserve"> Одночасно зменшилися поступлення податку на доходи фізичних осіб в порівнянні із відповідним періодом минулого року по:</w:t>
      </w:r>
    </w:p>
    <w:p w:rsidR="00DB47AC" w:rsidRPr="00272A79" w:rsidRDefault="00DB47AC" w:rsidP="00DB47AC">
      <w:pPr>
        <w:numPr>
          <w:ilvl w:val="0"/>
          <w:numId w:val="7"/>
        </w:numPr>
        <w:autoSpaceDE w:val="0"/>
        <w:autoSpaceDN w:val="0"/>
        <w:adjustRightInd w:val="0"/>
        <w:spacing w:after="0" w:line="240" w:lineRule="auto"/>
        <w:jc w:val="both"/>
        <w:rPr>
          <w:rFonts w:ascii="Times New Roman" w:hAnsi="Times New Roman" w:cs="Times New Roman"/>
          <w:bCs/>
          <w:color w:val="000000"/>
          <w:sz w:val="28"/>
          <w:szCs w:val="28"/>
        </w:rPr>
      </w:pPr>
      <w:r w:rsidRPr="00272A79">
        <w:rPr>
          <w:rFonts w:ascii="Times New Roman" w:hAnsi="Times New Roman" w:cs="Times New Roman"/>
          <w:bCs/>
          <w:color w:val="000000"/>
          <w:sz w:val="28"/>
          <w:szCs w:val="28"/>
        </w:rPr>
        <w:t xml:space="preserve">КНП </w:t>
      </w:r>
      <w:r w:rsidRPr="00272A79">
        <w:rPr>
          <w:rFonts w:ascii="Times New Roman" w:hAnsi="Times New Roman" w:cs="Times New Roman"/>
          <w:bCs/>
          <w:color w:val="000000"/>
          <w:sz w:val="28"/>
          <w:szCs w:val="28"/>
          <w:lang w:val="ru-RU"/>
        </w:rPr>
        <w:t>“</w:t>
      </w:r>
      <w:r w:rsidRPr="00272A79">
        <w:rPr>
          <w:rFonts w:ascii="Times New Roman" w:hAnsi="Times New Roman" w:cs="Times New Roman"/>
          <w:bCs/>
          <w:color w:val="000000"/>
          <w:sz w:val="28"/>
          <w:szCs w:val="28"/>
        </w:rPr>
        <w:t>Солотвинська лікарня</w:t>
      </w:r>
      <w:r w:rsidRPr="00272A79">
        <w:rPr>
          <w:rFonts w:ascii="Times New Roman" w:hAnsi="Times New Roman" w:cs="Times New Roman"/>
          <w:bCs/>
          <w:color w:val="000000"/>
          <w:sz w:val="28"/>
          <w:szCs w:val="28"/>
          <w:lang w:val="ru-RU"/>
        </w:rPr>
        <w:t>”</w:t>
      </w:r>
      <w:r w:rsidRPr="00272A79">
        <w:rPr>
          <w:rFonts w:ascii="Times New Roman" w:hAnsi="Times New Roman" w:cs="Times New Roman"/>
          <w:bCs/>
          <w:color w:val="000000"/>
          <w:sz w:val="28"/>
          <w:szCs w:val="28"/>
        </w:rPr>
        <w:t xml:space="preserve"> на суму 1154,1 тис.грн., що</w:t>
      </w:r>
    </w:p>
    <w:p w:rsidR="00DB47AC" w:rsidRPr="00272A79" w:rsidRDefault="00DB47AC" w:rsidP="00DB47AC">
      <w:pPr>
        <w:autoSpaceDE w:val="0"/>
        <w:autoSpaceDN w:val="0"/>
        <w:adjustRightInd w:val="0"/>
        <w:spacing w:after="0"/>
        <w:jc w:val="both"/>
        <w:rPr>
          <w:rFonts w:ascii="Times New Roman" w:hAnsi="Times New Roman" w:cs="Times New Roman"/>
          <w:bCs/>
          <w:color w:val="000000"/>
          <w:sz w:val="28"/>
          <w:szCs w:val="28"/>
        </w:rPr>
      </w:pPr>
      <w:r w:rsidRPr="00272A79">
        <w:rPr>
          <w:rFonts w:ascii="Times New Roman" w:hAnsi="Times New Roman" w:cs="Times New Roman"/>
          <w:bCs/>
          <w:color w:val="000000"/>
          <w:sz w:val="28"/>
          <w:szCs w:val="28"/>
        </w:rPr>
        <w:t>пояснюється переведенням із квітня 2023 року всіх працівників на тарифікаційні виплати.</w:t>
      </w:r>
    </w:p>
    <w:p w:rsidR="00DB47AC" w:rsidRPr="00272A79" w:rsidRDefault="00DB47AC" w:rsidP="00DB47AC">
      <w:pPr>
        <w:numPr>
          <w:ilvl w:val="0"/>
          <w:numId w:val="7"/>
        </w:numPr>
        <w:autoSpaceDE w:val="0"/>
        <w:autoSpaceDN w:val="0"/>
        <w:adjustRightInd w:val="0"/>
        <w:spacing w:after="0" w:line="240" w:lineRule="auto"/>
        <w:jc w:val="both"/>
        <w:rPr>
          <w:rFonts w:ascii="Times New Roman" w:hAnsi="Times New Roman" w:cs="Times New Roman"/>
          <w:bCs/>
          <w:color w:val="000000"/>
          <w:sz w:val="28"/>
          <w:szCs w:val="28"/>
        </w:rPr>
      </w:pPr>
      <w:r w:rsidRPr="00272A79">
        <w:rPr>
          <w:rFonts w:ascii="Times New Roman" w:hAnsi="Times New Roman" w:cs="Times New Roman"/>
          <w:bCs/>
          <w:color w:val="000000"/>
          <w:sz w:val="28"/>
          <w:szCs w:val="28"/>
        </w:rPr>
        <w:t xml:space="preserve">  Управлінню освіти, молоді та спорту на суму 1024,0 тис.грн., що</w:t>
      </w:r>
    </w:p>
    <w:p w:rsidR="00DB47AC" w:rsidRPr="00272A79" w:rsidRDefault="00DB47AC" w:rsidP="00DB47AC">
      <w:pPr>
        <w:autoSpaceDE w:val="0"/>
        <w:autoSpaceDN w:val="0"/>
        <w:adjustRightInd w:val="0"/>
        <w:spacing w:after="0"/>
        <w:jc w:val="both"/>
        <w:rPr>
          <w:rFonts w:ascii="Times New Roman" w:hAnsi="Times New Roman" w:cs="Times New Roman"/>
          <w:bCs/>
          <w:color w:val="000000"/>
          <w:sz w:val="28"/>
          <w:szCs w:val="28"/>
        </w:rPr>
      </w:pPr>
      <w:r w:rsidRPr="00272A79">
        <w:rPr>
          <w:rFonts w:ascii="Times New Roman" w:hAnsi="Times New Roman" w:cs="Times New Roman"/>
          <w:bCs/>
          <w:color w:val="000000"/>
          <w:sz w:val="28"/>
          <w:szCs w:val="28"/>
        </w:rPr>
        <w:t>пояснюється зменшенням помісячних асигнувань на оплату праці освітньої субвенції.</w:t>
      </w:r>
    </w:p>
    <w:p w:rsidR="00DB47AC" w:rsidRPr="00272A79" w:rsidRDefault="00DB47AC" w:rsidP="00DB47AC">
      <w:pPr>
        <w:autoSpaceDE w:val="0"/>
        <w:autoSpaceDN w:val="0"/>
        <w:adjustRightInd w:val="0"/>
        <w:spacing w:after="0"/>
        <w:jc w:val="both"/>
        <w:rPr>
          <w:rFonts w:ascii="Times New Roman" w:hAnsi="Times New Roman" w:cs="Times New Roman"/>
          <w:color w:val="000000"/>
          <w:sz w:val="28"/>
          <w:szCs w:val="28"/>
        </w:rPr>
      </w:pPr>
      <w:r w:rsidRPr="00272A79">
        <w:rPr>
          <w:rFonts w:ascii="Times New Roman" w:hAnsi="Times New Roman" w:cs="Times New Roman"/>
          <w:color w:val="000000"/>
          <w:sz w:val="28"/>
          <w:szCs w:val="28"/>
        </w:rPr>
        <w:t>В структурі сплати ПДФО складають:</w:t>
      </w:r>
    </w:p>
    <w:p w:rsidR="00DB47AC" w:rsidRPr="00272A79" w:rsidRDefault="00DB47AC" w:rsidP="00DB47AC">
      <w:pPr>
        <w:numPr>
          <w:ilvl w:val="0"/>
          <w:numId w:val="8"/>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272A79">
        <w:rPr>
          <w:rFonts w:ascii="Times New Roman" w:hAnsi="Times New Roman" w:cs="Times New Roman"/>
          <w:color w:val="000000"/>
          <w:sz w:val="28"/>
          <w:szCs w:val="28"/>
        </w:rPr>
        <w:t>бюджетні установи громади разом із КНП “Солотвинська лікарня”            -  77,5 відс. в тому числі:</w:t>
      </w:r>
    </w:p>
    <w:p w:rsidR="00DB47AC" w:rsidRPr="00272A79" w:rsidRDefault="00DB47AC" w:rsidP="00DB47AC">
      <w:pPr>
        <w:autoSpaceDE w:val="0"/>
        <w:autoSpaceDN w:val="0"/>
        <w:adjustRightInd w:val="0"/>
        <w:spacing w:after="0"/>
        <w:jc w:val="both"/>
        <w:rPr>
          <w:rFonts w:ascii="Times New Roman" w:hAnsi="Times New Roman" w:cs="Times New Roman"/>
          <w:color w:val="000000"/>
          <w:sz w:val="28"/>
          <w:szCs w:val="28"/>
        </w:rPr>
      </w:pPr>
      <w:r w:rsidRPr="00272A79">
        <w:rPr>
          <w:rFonts w:ascii="Times New Roman" w:hAnsi="Times New Roman" w:cs="Times New Roman"/>
          <w:color w:val="000000"/>
          <w:sz w:val="28"/>
          <w:szCs w:val="28"/>
        </w:rPr>
        <w:t xml:space="preserve">                   управління освіти, молоді та спорту               - 53,7 відс.;</w:t>
      </w:r>
    </w:p>
    <w:p w:rsidR="00DB47AC" w:rsidRPr="00272A79" w:rsidRDefault="00DB47AC" w:rsidP="00DB47AC">
      <w:pPr>
        <w:autoSpaceDE w:val="0"/>
        <w:autoSpaceDN w:val="0"/>
        <w:adjustRightInd w:val="0"/>
        <w:spacing w:after="0"/>
        <w:jc w:val="both"/>
        <w:rPr>
          <w:rFonts w:ascii="Times New Roman" w:hAnsi="Times New Roman" w:cs="Times New Roman"/>
          <w:color w:val="000000"/>
          <w:sz w:val="28"/>
          <w:szCs w:val="28"/>
        </w:rPr>
      </w:pPr>
      <w:r w:rsidRPr="00272A79">
        <w:rPr>
          <w:rFonts w:ascii="Times New Roman" w:hAnsi="Times New Roman" w:cs="Times New Roman"/>
          <w:color w:val="000000"/>
          <w:sz w:val="28"/>
          <w:szCs w:val="28"/>
        </w:rPr>
        <w:t xml:space="preserve">                   КНП “Солотвинська лікарня”                         -   8,4 відс. </w:t>
      </w:r>
    </w:p>
    <w:p w:rsidR="00DB47AC" w:rsidRPr="00272A79" w:rsidRDefault="00DB47AC" w:rsidP="00DB47AC">
      <w:pPr>
        <w:autoSpaceDE w:val="0"/>
        <w:autoSpaceDN w:val="0"/>
        <w:adjustRightInd w:val="0"/>
        <w:spacing w:after="0"/>
        <w:jc w:val="both"/>
        <w:rPr>
          <w:rFonts w:ascii="Times New Roman" w:hAnsi="Times New Roman" w:cs="Times New Roman"/>
          <w:color w:val="000000"/>
          <w:sz w:val="28"/>
          <w:szCs w:val="28"/>
        </w:rPr>
      </w:pPr>
      <w:r w:rsidRPr="00272A79">
        <w:rPr>
          <w:rFonts w:ascii="Times New Roman" w:hAnsi="Times New Roman" w:cs="Times New Roman"/>
          <w:color w:val="000000"/>
          <w:sz w:val="28"/>
          <w:szCs w:val="28"/>
        </w:rPr>
        <w:t xml:space="preserve">                   Солотвинська селищна рада                           -  7,9 відс</w:t>
      </w:r>
    </w:p>
    <w:p w:rsidR="00DB47AC" w:rsidRPr="00272A79" w:rsidRDefault="00DB47AC" w:rsidP="00DB47AC">
      <w:pPr>
        <w:numPr>
          <w:ilvl w:val="0"/>
          <w:numId w:val="8"/>
        </w:numPr>
        <w:spacing w:after="0" w:line="240" w:lineRule="auto"/>
        <w:jc w:val="both"/>
        <w:rPr>
          <w:rFonts w:ascii="Times New Roman" w:hAnsi="Times New Roman" w:cs="Times New Roman"/>
          <w:color w:val="000000"/>
          <w:sz w:val="28"/>
          <w:szCs w:val="28"/>
        </w:rPr>
      </w:pPr>
      <w:r w:rsidRPr="00272A79">
        <w:rPr>
          <w:rFonts w:ascii="Times New Roman" w:hAnsi="Times New Roman" w:cs="Times New Roman"/>
          <w:color w:val="000000"/>
          <w:sz w:val="28"/>
          <w:szCs w:val="28"/>
        </w:rPr>
        <w:t xml:space="preserve">    юридичні особи                                                - 15,8 відс.,</w:t>
      </w:r>
    </w:p>
    <w:p w:rsidR="00DB47AC" w:rsidRPr="00272A79" w:rsidRDefault="00DB47AC" w:rsidP="00DB47AC">
      <w:pPr>
        <w:spacing w:after="0"/>
        <w:jc w:val="both"/>
        <w:rPr>
          <w:rFonts w:ascii="Times New Roman" w:hAnsi="Times New Roman" w:cs="Times New Roman"/>
          <w:color w:val="000000"/>
          <w:sz w:val="28"/>
          <w:szCs w:val="28"/>
        </w:rPr>
      </w:pPr>
      <w:r w:rsidRPr="00272A79">
        <w:rPr>
          <w:rFonts w:ascii="Times New Roman" w:hAnsi="Times New Roman" w:cs="Times New Roman"/>
          <w:color w:val="000000"/>
          <w:sz w:val="28"/>
          <w:szCs w:val="28"/>
        </w:rPr>
        <w:t xml:space="preserve"> з них: </w:t>
      </w:r>
    </w:p>
    <w:p w:rsidR="00DB47AC" w:rsidRPr="00272A79" w:rsidRDefault="00DB47AC" w:rsidP="00DB47AC">
      <w:pPr>
        <w:spacing w:after="0"/>
        <w:jc w:val="both"/>
        <w:rPr>
          <w:rFonts w:ascii="Times New Roman" w:hAnsi="Times New Roman" w:cs="Times New Roman"/>
          <w:color w:val="000000"/>
          <w:sz w:val="28"/>
          <w:szCs w:val="28"/>
        </w:rPr>
      </w:pPr>
      <w:r w:rsidRPr="00272A79">
        <w:rPr>
          <w:rFonts w:ascii="Times New Roman" w:hAnsi="Times New Roman" w:cs="Times New Roman"/>
          <w:color w:val="000000"/>
          <w:sz w:val="28"/>
          <w:szCs w:val="28"/>
        </w:rPr>
        <w:t xml:space="preserve">                  Національний природний парк “Синьогора”     – 8,2 відс., </w:t>
      </w:r>
    </w:p>
    <w:p w:rsidR="00DB47AC" w:rsidRPr="00272A79" w:rsidRDefault="00DB47AC" w:rsidP="00DB47AC">
      <w:pPr>
        <w:spacing w:after="0"/>
        <w:jc w:val="both"/>
        <w:rPr>
          <w:rFonts w:ascii="Times New Roman" w:hAnsi="Times New Roman" w:cs="Times New Roman"/>
          <w:color w:val="000000"/>
          <w:sz w:val="28"/>
          <w:szCs w:val="28"/>
          <w:lang w:eastAsia="uk-UA"/>
        </w:rPr>
      </w:pPr>
      <w:r w:rsidRPr="00272A79">
        <w:rPr>
          <w:rFonts w:ascii="Times New Roman" w:hAnsi="Times New Roman" w:cs="Times New Roman"/>
          <w:color w:val="000000"/>
          <w:sz w:val="28"/>
          <w:szCs w:val="28"/>
          <w:lang w:eastAsia="uk-UA"/>
        </w:rPr>
        <w:t xml:space="preserve">                  Філія Осмолодське ЛГ ДСГП ЛIСИ УКРАЇНИ – 3,2 відс.;</w:t>
      </w:r>
    </w:p>
    <w:p w:rsidR="00DB47AC" w:rsidRPr="00272A79" w:rsidRDefault="00DB47AC" w:rsidP="00DB47AC">
      <w:pPr>
        <w:autoSpaceDE w:val="0"/>
        <w:autoSpaceDN w:val="0"/>
        <w:adjustRightInd w:val="0"/>
        <w:spacing w:after="0"/>
        <w:jc w:val="both"/>
        <w:rPr>
          <w:rFonts w:ascii="Times New Roman" w:hAnsi="Times New Roman" w:cs="Times New Roman"/>
          <w:color w:val="000000"/>
          <w:sz w:val="28"/>
          <w:szCs w:val="28"/>
        </w:rPr>
      </w:pPr>
      <w:r w:rsidRPr="00272A79">
        <w:rPr>
          <w:rFonts w:ascii="Times New Roman" w:hAnsi="Times New Roman" w:cs="Times New Roman"/>
          <w:color w:val="000000"/>
          <w:sz w:val="28"/>
          <w:szCs w:val="28"/>
        </w:rPr>
        <w:t xml:space="preserve">                  інші юридичні особи                                           – 4,4 відс.</w:t>
      </w:r>
    </w:p>
    <w:p w:rsidR="00DB47AC" w:rsidRPr="00272A79" w:rsidRDefault="00DB47AC" w:rsidP="00DB47AC">
      <w:pPr>
        <w:numPr>
          <w:ilvl w:val="0"/>
          <w:numId w:val="8"/>
        </w:numPr>
        <w:spacing w:after="0" w:line="240" w:lineRule="auto"/>
        <w:jc w:val="both"/>
        <w:rPr>
          <w:rFonts w:ascii="Times New Roman" w:hAnsi="Times New Roman" w:cs="Times New Roman"/>
          <w:color w:val="000000"/>
          <w:sz w:val="28"/>
          <w:szCs w:val="28"/>
        </w:rPr>
      </w:pPr>
      <w:r w:rsidRPr="00272A79">
        <w:rPr>
          <w:rFonts w:ascii="Times New Roman" w:hAnsi="Times New Roman" w:cs="Times New Roman"/>
          <w:color w:val="000000"/>
          <w:sz w:val="28"/>
          <w:szCs w:val="28"/>
        </w:rPr>
        <w:lastRenderedPageBreak/>
        <w:t xml:space="preserve">    фізичні особи                                                        - 6,7 відс.</w:t>
      </w:r>
    </w:p>
    <w:p w:rsidR="00DB47AC" w:rsidRPr="00272A79" w:rsidRDefault="00DB47AC" w:rsidP="00DB47AC">
      <w:pPr>
        <w:numPr>
          <w:ilvl w:val="0"/>
          <w:numId w:val="2"/>
        </w:numPr>
        <w:tabs>
          <w:tab w:val="left" w:pos="720"/>
        </w:tabs>
        <w:autoSpaceDE w:val="0"/>
        <w:autoSpaceDN w:val="0"/>
        <w:adjustRightInd w:val="0"/>
        <w:spacing w:after="0" w:line="240" w:lineRule="auto"/>
        <w:ind w:left="0" w:firstLine="709"/>
        <w:jc w:val="both"/>
        <w:rPr>
          <w:rFonts w:ascii="Times New Roman" w:hAnsi="Times New Roman" w:cs="Times New Roman"/>
          <w:bCs/>
          <w:color w:val="000000"/>
          <w:sz w:val="28"/>
          <w:szCs w:val="28"/>
        </w:rPr>
      </w:pPr>
      <w:r w:rsidRPr="00272A79">
        <w:rPr>
          <w:rFonts w:ascii="Times New Roman" w:hAnsi="Times New Roman" w:cs="Times New Roman"/>
          <w:b/>
          <w:color w:val="000000"/>
          <w:sz w:val="28"/>
          <w:szCs w:val="28"/>
        </w:rPr>
        <w:t>рентна плата та плата за спеціальне використання інших природних ресурсів</w:t>
      </w:r>
      <w:r w:rsidRPr="00272A79">
        <w:rPr>
          <w:rFonts w:ascii="Times New Roman" w:hAnsi="Times New Roman" w:cs="Times New Roman"/>
          <w:color w:val="000000"/>
          <w:sz w:val="28"/>
          <w:szCs w:val="28"/>
        </w:rPr>
        <w:t xml:space="preserve"> – 8592,1 тис.грн., </w:t>
      </w:r>
      <w:r w:rsidRPr="00272A79">
        <w:rPr>
          <w:rFonts w:ascii="Times New Roman" w:hAnsi="Times New Roman" w:cs="Times New Roman"/>
          <w:bCs/>
          <w:color w:val="000000"/>
          <w:sz w:val="28"/>
          <w:szCs w:val="28"/>
        </w:rPr>
        <w:t>або 77,8відс. до уточненого плану та на 7291,8 тис.грн. менше ніж у минулому році. Питома вага рентної плати складає 15,9 відс. Зменшення поступлень по даному виду платежу пояснюється зменшенням фактичної ціни реалізації природного газу. ( Для порівняння: якщо фактична ціна реалізації природного газу у серпні 2022 року становила 49,4 тис.грн. за 1 тис.м. куб., то у серпні 2023 року вона становила 12,3 тис. грн за 1 тис.м. куб.)</w:t>
      </w:r>
    </w:p>
    <w:p w:rsidR="00DB47AC" w:rsidRPr="00272A79" w:rsidRDefault="00DB47AC" w:rsidP="00DB47AC">
      <w:pPr>
        <w:numPr>
          <w:ilvl w:val="0"/>
          <w:numId w:val="2"/>
        </w:numPr>
        <w:tabs>
          <w:tab w:val="left" w:pos="720"/>
        </w:tabs>
        <w:spacing w:after="0" w:line="240" w:lineRule="auto"/>
        <w:ind w:left="0" w:firstLine="709"/>
        <w:jc w:val="both"/>
        <w:rPr>
          <w:rFonts w:ascii="Times New Roman" w:hAnsi="Times New Roman" w:cs="Times New Roman"/>
          <w:bCs/>
          <w:color w:val="000000"/>
          <w:sz w:val="28"/>
          <w:szCs w:val="28"/>
        </w:rPr>
      </w:pPr>
      <w:r w:rsidRPr="00272A79">
        <w:rPr>
          <w:rFonts w:ascii="Times New Roman" w:hAnsi="Times New Roman" w:cs="Times New Roman"/>
          <w:b/>
          <w:color w:val="000000"/>
          <w:sz w:val="28"/>
          <w:szCs w:val="28"/>
        </w:rPr>
        <w:t>акцизний податок з вироблених в Україні та ввезених на митну територію України підакцизних товарів (пального</w:t>
      </w:r>
      <w:r w:rsidRPr="00272A79">
        <w:rPr>
          <w:rFonts w:ascii="Times New Roman" w:hAnsi="Times New Roman" w:cs="Times New Roman"/>
          <w:color w:val="000000"/>
          <w:sz w:val="28"/>
          <w:szCs w:val="28"/>
        </w:rPr>
        <w:t>) при уточненому  плані на 2023 рік в сумі 180,0 тис. грн. виконано в сумі 534,6 тис. грн. або 297,0 відс. (+354,6 тис. грн.), та на 124,6 тис.грн. більше ніж у 2022 році.</w:t>
      </w:r>
    </w:p>
    <w:p w:rsidR="00DB47AC" w:rsidRPr="00272A79" w:rsidRDefault="00DB47AC" w:rsidP="00DB47AC">
      <w:pPr>
        <w:numPr>
          <w:ilvl w:val="0"/>
          <w:numId w:val="2"/>
        </w:numPr>
        <w:tabs>
          <w:tab w:val="left" w:pos="720"/>
        </w:tabs>
        <w:spacing w:after="0" w:line="240" w:lineRule="auto"/>
        <w:ind w:left="0" w:firstLine="709"/>
        <w:jc w:val="both"/>
        <w:rPr>
          <w:rFonts w:ascii="Times New Roman" w:hAnsi="Times New Roman" w:cs="Times New Roman"/>
          <w:bCs/>
          <w:color w:val="000000"/>
          <w:sz w:val="28"/>
          <w:szCs w:val="28"/>
        </w:rPr>
      </w:pPr>
      <w:r w:rsidRPr="00272A79">
        <w:rPr>
          <w:rFonts w:ascii="Times New Roman" w:hAnsi="Times New Roman" w:cs="Times New Roman"/>
          <w:b/>
          <w:color w:val="000000"/>
          <w:sz w:val="28"/>
          <w:szCs w:val="28"/>
        </w:rPr>
        <w:t>акцизний податок з реалізації суб`єктами господарювання роздрібної торгівлі підакцизних товарів</w:t>
      </w:r>
      <w:r w:rsidRPr="00272A79">
        <w:rPr>
          <w:rFonts w:ascii="Times New Roman" w:hAnsi="Times New Roman" w:cs="Times New Roman"/>
          <w:color w:val="000000"/>
          <w:sz w:val="28"/>
          <w:szCs w:val="28"/>
        </w:rPr>
        <w:t> при уточненому плані на 2023 рік  в сумі 620,02 тис. грн. виконано в сумі 771,7 тис. грн. або 124,5 відс. (+151,7 тис. грн.) та на 12,6 тис.грн. більше ніж у 2022 році.</w:t>
      </w:r>
    </w:p>
    <w:p w:rsidR="00DB47AC" w:rsidRPr="00272A79" w:rsidRDefault="00DB47AC" w:rsidP="00DB47AC">
      <w:pPr>
        <w:numPr>
          <w:ilvl w:val="0"/>
          <w:numId w:val="2"/>
        </w:numPr>
        <w:spacing w:after="0" w:line="240" w:lineRule="auto"/>
        <w:ind w:left="0" w:firstLine="709"/>
        <w:jc w:val="both"/>
        <w:rPr>
          <w:rFonts w:ascii="Times New Roman" w:hAnsi="Times New Roman" w:cs="Times New Roman"/>
          <w:bCs/>
          <w:color w:val="000000"/>
          <w:sz w:val="28"/>
          <w:szCs w:val="28"/>
        </w:rPr>
      </w:pPr>
      <w:r w:rsidRPr="00272A79">
        <w:rPr>
          <w:rFonts w:ascii="Times New Roman" w:hAnsi="Times New Roman" w:cs="Times New Roman"/>
          <w:b/>
          <w:color w:val="000000"/>
          <w:sz w:val="28"/>
          <w:szCs w:val="28"/>
        </w:rPr>
        <w:t>податок на майно</w:t>
      </w:r>
      <w:r w:rsidRPr="00272A79">
        <w:rPr>
          <w:rFonts w:ascii="Times New Roman" w:hAnsi="Times New Roman" w:cs="Times New Roman"/>
          <w:color w:val="000000"/>
          <w:sz w:val="28"/>
          <w:szCs w:val="28"/>
        </w:rPr>
        <w:t xml:space="preserve"> виконано в сумі 761,8 тис. грн., при уточненому плані 509,1 тис.грн., що становить 149,6 відс., та на  450,3 тис. грн. більше ніж у минулому році. </w:t>
      </w:r>
    </w:p>
    <w:p w:rsidR="00DB47AC" w:rsidRPr="00272A79" w:rsidRDefault="00DB47AC" w:rsidP="00DB47AC">
      <w:pPr>
        <w:numPr>
          <w:ilvl w:val="0"/>
          <w:numId w:val="2"/>
        </w:numPr>
        <w:tabs>
          <w:tab w:val="left" w:pos="720"/>
        </w:tabs>
        <w:autoSpaceDE w:val="0"/>
        <w:autoSpaceDN w:val="0"/>
        <w:adjustRightInd w:val="0"/>
        <w:spacing w:after="0" w:line="240" w:lineRule="auto"/>
        <w:ind w:left="0" w:firstLine="709"/>
        <w:jc w:val="both"/>
        <w:rPr>
          <w:rFonts w:ascii="Times New Roman" w:hAnsi="Times New Roman" w:cs="Times New Roman"/>
          <w:bCs/>
          <w:color w:val="000000"/>
          <w:sz w:val="28"/>
          <w:szCs w:val="28"/>
        </w:rPr>
      </w:pPr>
      <w:r w:rsidRPr="00272A79">
        <w:rPr>
          <w:rFonts w:ascii="Times New Roman" w:hAnsi="Times New Roman" w:cs="Times New Roman"/>
          <w:b/>
          <w:bCs/>
          <w:color w:val="000000"/>
          <w:sz w:val="28"/>
          <w:szCs w:val="28"/>
        </w:rPr>
        <w:t>плата за землю</w:t>
      </w:r>
      <w:r w:rsidRPr="00272A79">
        <w:rPr>
          <w:rFonts w:ascii="Times New Roman" w:hAnsi="Times New Roman" w:cs="Times New Roman"/>
          <w:bCs/>
          <w:color w:val="000000"/>
          <w:sz w:val="28"/>
          <w:szCs w:val="28"/>
        </w:rPr>
        <w:t xml:space="preserve"> – 4642,6 тис.грн., або 129,2 відс. до уточненого плану та на 460,6 тис.грн. більше ніж у 2022 році.  Найбільше поступлення склало по орендній платі з юридичних осіб в сумі 2241,7 тис.грн., земельному податку з юридичних осіб в сумі 927,1 тис.грн. та земельному податку із фізичних осіб – 1037,4 тис.грн. Причина росту – сплата заборгованості фізичними та юридичними особами щодо цього податку за 2022 рік у 2023 році. Питома вага надходжень плати за землю до  власних надходжень складає 8,6 відс. </w:t>
      </w:r>
    </w:p>
    <w:p w:rsidR="00DB47AC" w:rsidRPr="00272A79" w:rsidRDefault="00DB47AC" w:rsidP="00DB47AC">
      <w:pPr>
        <w:numPr>
          <w:ilvl w:val="0"/>
          <w:numId w:val="2"/>
        </w:numPr>
        <w:spacing w:after="0" w:line="240" w:lineRule="auto"/>
        <w:ind w:left="0" w:firstLine="709"/>
        <w:jc w:val="both"/>
        <w:rPr>
          <w:rFonts w:ascii="Times New Roman" w:hAnsi="Times New Roman" w:cs="Times New Roman"/>
          <w:bCs/>
          <w:color w:val="000000"/>
          <w:sz w:val="28"/>
          <w:szCs w:val="28"/>
        </w:rPr>
      </w:pPr>
      <w:r w:rsidRPr="00272A79">
        <w:rPr>
          <w:rFonts w:ascii="Times New Roman" w:hAnsi="Times New Roman" w:cs="Times New Roman"/>
          <w:b/>
          <w:color w:val="000000"/>
          <w:sz w:val="28"/>
          <w:szCs w:val="28"/>
        </w:rPr>
        <w:t>туристичний збір, сплачений юридичними особами</w:t>
      </w:r>
      <w:r w:rsidRPr="00272A79">
        <w:rPr>
          <w:rFonts w:ascii="Times New Roman" w:hAnsi="Times New Roman" w:cs="Times New Roman"/>
          <w:color w:val="000000"/>
          <w:sz w:val="28"/>
          <w:szCs w:val="28"/>
        </w:rPr>
        <w:t> при уточненому плані в сумі 50,0 тис. грн. виконано в сумі 64,1 тис. грн., що становить 128,3 відс., та на 12,4 тис.грн. менше ніж у 2022 році, що пояснюється зменшенням потоку туристів до нашого краю.</w:t>
      </w:r>
    </w:p>
    <w:p w:rsidR="00DB47AC" w:rsidRPr="00272A79" w:rsidRDefault="00DB47AC" w:rsidP="00DB47AC">
      <w:pPr>
        <w:numPr>
          <w:ilvl w:val="0"/>
          <w:numId w:val="2"/>
        </w:numPr>
        <w:autoSpaceDE w:val="0"/>
        <w:autoSpaceDN w:val="0"/>
        <w:adjustRightInd w:val="0"/>
        <w:spacing w:after="0" w:line="240" w:lineRule="auto"/>
        <w:ind w:left="0" w:firstLine="709"/>
        <w:jc w:val="both"/>
        <w:rPr>
          <w:rFonts w:ascii="Times New Roman" w:hAnsi="Times New Roman" w:cs="Times New Roman"/>
          <w:bCs/>
          <w:color w:val="FF0000"/>
          <w:sz w:val="28"/>
          <w:szCs w:val="28"/>
        </w:rPr>
      </w:pPr>
      <w:r w:rsidRPr="00272A79">
        <w:rPr>
          <w:rFonts w:ascii="Times New Roman" w:hAnsi="Times New Roman" w:cs="Times New Roman"/>
          <w:bCs/>
          <w:sz w:val="28"/>
          <w:szCs w:val="28"/>
        </w:rPr>
        <w:t xml:space="preserve">поступлення </w:t>
      </w:r>
      <w:r w:rsidRPr="00272A79">
        <w:rPr>
          <w:rFonts w:ascii="Times New Roman" w:hAnsi="Times New Roman" w:cs="Times New Roman"/>
          <w:b/>
          <w:bCs/>
          <w:sz w:val="28"/>
          <w:szCs w:val="28"/>
        </w:rPr>
        <w:t>єдиного податку</w:t>
      </w:r>
      <w:r w:rsidRPr="00272A79">
        <w:rPr>
          <w:rFonts w:ascii="Times New Roman" w:hAnsi="Times New Roman" w:cs="Times New Roman"/>
          <w:bCs/>
          <w:sz w:val="28"/>
          <w:szCs w:val="28"/>
        </w:rPr>
        <w:t xml:space="preserve"> склало 9278,6  тис.грн., або 123,8 відс. до уточненого плану та на 1097,6 тис.грн. більше у минулому році. Зростання даного виду платежу відбулося завдяки скасуванню пільг по сплаті єдиного податку із 01 серпня 2023 року.</w:t>
      </w:r>
    </w:p>
    <w:p w:rsidR="00DB47AC" w:rsidRPr="00272A79" w:rsidRDefault="00DB47AC" w:rsidP="00DB47AC">
      <w:pPr>
        <w:numPr>
          <w:ilvl w:val="0"/>
          <w:numId w:val="2"/>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272A79">
        <w:rPr>
          <w:rFonts w:ascii="Times New Roman" w:hAnsi="Times New Roman" w:cs="Times New Roman"/>
          <w:b/>
          <w:color w:val="000000"/>
          <w:sz w:val="28"/>
          <w:szCs w:val="28"/>
        </w:rPr>
        <w:t>надходження від орендної плати за користування майновим комплексом та іншим майном, що перебуває в комунальній власності</w:t>
      </w:r>
      <w:r w:rsidRPr="00272A79">
        <w:rPr>
          <w:rFonts w:ascii="Times New Roman" w:hAnsi="Times New Roman" w:cs="Times New Roman"/>
          <w:color w:val="000000"/>
          <w:sz w:val="28"/>
          <w:szCs w:val="28"/>
        </w:rPr>
        <w:t xml:space="preserve"> при уточненому плані 55,1 тис. грн. виконано в сумі 87,0 тис. грн. або 157,9 відс., що на 44,9 тис.грн. менше ніж у відповідному періоді минулого року. </w:t>
      </w:r>
    </w:p>
    <w:p w:rsidR="00DB47AC" w:rsidRPr="00272A79" w:rsidRDefault="00DB47AC" w:rsidP="00DB47AC">
      <w:pPr>
        <w:spacing w:after="0"/>
        <w:jc w:val="both"/>
        <w:rPr>
          <w:rFonts w:ascii="Times New Roman" w:hAnsi="Times New Roman" w:cs="Times New Roman"/>
          <w:color w:val="000000"/>
          <w:sz w:val="28"/>
          <w:szCs w:val="28"/>
        </w:rPr>
      </w:pPr>
    </w:p>
    <w:p w:rsidR="00DB47AC" w:rsidRPr="00272A79" w:rsidRDefault="00DB47AC" w:rsidP="00DB47AC">
      <w:pPr>
        <w:spacing w:after="0"/>
        <w:jc w:val="both"/>
        <w:rPr>
          <w:rFonts w:ascii="Times New Roman" w:hAnsi="Times New Roman" w:cs="Times New Roman"/>
          <w:color w:val="000000"/>
          <w:sz w:val="28"/>
          <w:szCs w:val="28"/>
        </w:rPr>
      </w:pPr>
      <w:r w:rsidRPr="00272A79">
        <w:rPr>
          <w:rFonts w:ascii="Times New Roman" w:hAnsi="Times New Roman" w:cs="Times New Roman"/>
          <w:color w:val="000000"/>
          <w:sz w:val="28"/>
          <w:szCs w:val="28"/>
        </w:rPr>
        <w:t xml:space="preserve">Питома вага </w:t>
      </w:r>
      <w:r w:rsidRPr="00272A79">
        <w:rPr>
          <w:rFonts w:ascii="Times New Roman" w:hAnsi="Times New Roman" w:cs="Times New Roman"/>
          <w:b/>
          <w:color w:val="000000"/>
          <w:sz w:val="28"/>
          <w:szCs w:val="28"/>
        </w:rPr>
        <w:t>власних доходів</w:t>
      </w:r>
      <w:r w:rsidRPr="00272A79">
        <w:rPr>
          <w:rFonts w:ascii="Times New Roman" w:hAnsi="Times New Roman" w:cs="Times New Roman"/>
          <w:color w:val="000000"/>
          <w:sz w:val="28"/>
          <w:szCs w:val="28"/>
        </w:rPr>
        <w:t xml:space="preserve"> у загальному обсязі надходжень до загального фонду селищного бюджету склала </w:t>
      </w:r>
      <w:r w:rsidRPr="00272A79">
        <w:rPr>
          <w:rFonts w:ascii="Times New Roman" w:hAnsi="Times New Roman" w:cs="Times New Roman"/>
          <w:b/>
          <w:color w:val="000000"/>
          <w:sz w:val="28"/>
          <w:szCs w:val="28"/>
        </w:rPr>
        <w:t>22,9</w:t>
      </w:r>
      <w:r w:rsidRPr="00272A79">
        <w:rPr>
          <w:rFonts w:ascii="Times New Roman" w:hAnsi="Times New Roman" w:cs="Times New Roman"/>
          <w:color w:val="000000"/>
          <w:sz w:val="28"/>
          <w:szCs w:val="28"/>
        </w:rPr>
        <w:t xml:space="preserve"> відсотки. </w:t>
      </w:r>
    </w:p>
    <w:p w:rsidR="00DB47AC" w:rsidRPr="00272A79" w:rsidRDefault="00DB47AC" w:rsidP="00DB47AC">
      <w:pPr>
        <w:spacing w:after="0"/>
        <w:jc w:val="both"/>
        <w:rPr>
          <w:rFonts w:ascii="Times New Roman" w:hAnsi="Times New Roman" w:cs="Times New Roman"/>
          <w:sz w:val="28"/>
          <w:szCs w:val="28"/>
          <w:lang w:val="ru-RU"/>
        </w:rPr>
      </w:pPr>
      <w:r w:rsidRPr="00272A79">
        <w:rPr>
          <w:rFonts w:ascii="Times New Roman" w:hAnsi="Times New Roman" w:cs="Times New Roman"/>
          <w:sz w:val="28"/>
          <w:szCs w:val="28"/>
        </w:rPr>
        <w:t xml:space="preserve">До  </w:t>
      </w:r>
      <w:r w:rsidRPr="00272A79">
        <w:rPr>
          <w:rFonts w:ascii="Times New Roman" w:hAnsi="Times New Roman" w:cs="Times New Roman"/>
          <w:b/>
          <w:i/>
          <w:sz w:val="28"/>
          <w:szCs w:val="28"/>
        </w:rPr>
        <w:t>спеціального фонду</w:t>
      </w:r>
      <w:r w:rsidRPr="00272A79">
        <w:rPr>
          <w:rFonts w:ascii="Times New Roman" w:hAnsi="Times New Roman" w:cs="Times New Roman"/>
          <w:sz w:val="28"/>
          <w:szCs w:val="28"/>
        </w:rPr>
        <w:t xml:space="preserve"> надійшло доходів в сумі </w:t>
      </w:r>
      <w:r w:rsidRPr="00272A79">
        <w:rPr>
          <w:rFonts w:ascii="Times New Roman" w:hAnsi="Times New Roman" w:cs="Times New Roman"/>
          <w:color w:val="000000"/>
          <w:sz w:val="28"/>
          <w:szCs w:val="28"/>
        </w:rPr>
        <w:t>2750,5</w:t>
      </w:r>
      <w:r w:rsidRPr="00272A79">
        <w:rPr>
          <w:rFonts w:ascii="Times New Roman" w:hAnsi="Times New Roman" w:cs="Times New Roman"/>
          <w:sz w:val="28"/>
          <w:szCs w:val="28"/>
        </w:rPr>
        <w:t xml:space="preserve"> тис. грн.</w:t>
      </w:r>
    </w:p>
    <w:p w:rsidR="00DB47AC" w:rsidRPr="00272A79" w:rsidRDefault="00DB47AC" w:rsidP="00DB47AC">
      <w:pPr>
        <w:spacing w:after="0"/>
        <w:jc w:val="both"/>
        <w:rPr>
          <w:rFonts w:ascii="Times New Roman" w:hAnsi="Times New Roman" w:cs="Times New Roman"/>
          <w:color w:val="000000"/>
          <w:sz w:val="28"/>
          <w:szCs w:val="28"/>
        </w:rPr>
      </w:pPr>
      <w:r w:rsidRPr="00272A79">
        <w:rPr>
          <w:rFonts w:ascii="Times New Roman" w:hAnsi="Times New Roman" w:cs="Times New Roman"/>
          <w:color w:val="000000"/>
          <w:sz w:val="28"/>
          <w:szCs w:val="28"/>
        </w:rPr>
        <w:t>Питома вага власних доходів у обсязі надходжень до спеціального фонду селищного бюджету складає 74,3 відсотка.</w:t>
      </w:r>
    </w:p>
    <w:p w:rsidR="00DB47AC" w:rsidRPr="00272A79" w:rsidRDefault="00DB47AC" w:rsidP="00DB47AC">
      <w:pPr>
        <w:spacing w:after="0"/>
        <w:jc w:val="both"/>
        <w:rPr>
          <w:rFonts w:ascii="Times New Roman" w:hAnsi="Times New Roman" w:cs="Times New Roman"/>
          <w:sz w:val="28"/>
          <w:szCs w:val="28"/>
        </w:rPr>
      </w:pPr>
      <w:r w:rsidRPr="00272A79">
        <w:rPr>
          <w:rFonts w:ascii="Times New Roman" w:hAnsi="Times New Roman" w:cs="Times New Roman"/>
          <w:color w:val="FF0000"/>
          <w:sz w:val="28"/>
          <w:szCs w:val="28"/>
        </w:rPr>
        <w:lastRenderedPageBreak/>
        <w:t xml:space="preserve">         </w:t>
      </w:r>
      <w:r w:rsidRPr="00272A79">
        <w:rPr>
          <w:rFonts w:ascii="Times New Roman" w:hAnsi="Times New Roman" w:cs="Times New Roman"/>
          <w:b/>
          <w:sz w:val="28"/>
          <w:szCs w:val="28"/>
        </w:rPr>
        <w:t>Видатки</w:t>
      </w:r>
      <w:r w:rsidRPr="00272A79">
        <w:rPr>
          <w:rFonts w:ascii="Times New Roman" w:hAnsi="Times New Roman" w:cs="Times New Roman"/>
          <w:sz w:val="28"/>
          <w:szCs w:val="28"/>
        </w:rPr>
        <w:t xml:space="preserve"> загального фонду  селищного бюджету  за 2023 рік склали   232 819,2 </w:t>
      </w:r>
      <w:r w:rsidRPr="00272A79">
        <w:rPr>
          <w:rFonts w:ascii="Times New Roman" w:hAnsi="Times New Roman" w:cs="Times New Roman"/>
          <w:bCs/>
          <w:sz w:val="28"/>
          <w:szCs w:val="28"/>
        </w:rPr>
        <w:t>тис. грн.</w:t>
      </w:r>
      <w:r w:rsidRPr="00272A79">
        <w:rPr>
          <w:rFonts w:ascii="Times New Roman" w:hAnsi="Times New Roman" w:cs="Times New Roman"/>
          <w:sz w:val="28"/>
          <w:szCs w:val="28"/>
        </w:rPr>
        <w:t xml:space="preserve">  або 99,5 % до уточненого плану на рік.</w:t>
      </w:r>
    </w:p>
    <w:p w:rsidR="00DB47AC" w:rsidRPr="00272A79" w:rsidRDefault="00DB47AC" w:rsidP="00DB47AC">
      <w:pPr>
        <w:spacing w:after="0"/>
        <w:ind w:firstLine="708"/>
        <w:jc w:val="both"/>
        <w:rPr>
          <w:rFonts w:ascii="Times New Roman" w:hAnsi="Times New Roman" w:cs="Times New Roman"/>
          <w:sz w:val="28"/>
          <w:szCs w:val="28"/>
        </w:rPr>
      </w:pPr>
      <w:r w:rsidRPr="00272A79">
        <w:rPr>
          <w:rFonts w:ascii="Times New Roman" w:hAnsi="Times New Roman" w:cs="Times New Roman"/>
          <w:sz w:val="28"/>
          <w:szCs w:val="28"/>
        </w:rPr>
        <w:t>Видатки спеціального фонду- склали 11 908,2 тис. грн., або 89,3 % до уточненого плану на рік.</w:t>
      </w:r>
    </w:p>
    <w:p w:rsidR="00DB47AC" w:rsidRPr="00272A79" w:rsidRDefault="00DB47AC" w:rsidP="00DB47AC">
      <w:pPr>
        <w:spacing w:after="0"/>
        <w:ind w:firstLine="708"/>
        <w:jc w:val="both"/>
        <w:rPr>
          <w:rFonts w:ascii="Times New Roman" w:hAnsi="Times New Roman" w:cs="Times New Roman"/>
          <w:sz w:val="28"/>
          <w:szCs w:val="28"/>
        </w:rPr>
      </w:pPr>
      <w:r w:rsidRPr="00272A79">
        <w:rPr>
          <w:rFonts w:ascii="Times New Roman" w:hAnsi="Times New Roman" w:cs="Times New Roman"/>
          <w:sz w:val="28"/>
          <w:szCs w:val="28"/>
        </w:rPr>
        <w:t>Структура видаткової частини бюджету по галузях бюджетної сфери у 2023 році мала наступний вигляд:</w:t>
      </w:r>
    </w:p>
    <w:p w:rsidR="00DB47AC" w:rsidRPr="00272A79" w:rsidRDefault="00DB47AC" w:rsidP="00DB47AC">
      <w:pPr>
        <w:numPr>
          <w:ilvl w:val="0"/>
          <w:numId w:val="6"/>
        </w:numPr>
        <w:spacing w:after="0"/>
        <w:ind w:hanging="888"/>
        <w:jc w:val="both"/>
        <w:rPr>
          <w:rFonts w:ascii="Times New Roman" w:hAnsi="Times New Roman" w:cs="Times New Roman"/>
          <w:sz w:val="28"/>
          <w:szCs w:val="28"/>
        </w:rPr>
      </w:pPr>
      <w:r w:rsidRPr="00272A79">
        <w:rPr>
          <w:rFonts w:ascii="Times New Roman" w:hAnsi="Times New Roman" w:cs="Times New Roman"/>
          <w:sz w:val="28"/>
          <w:szCs w:val="28"/>
        </w:rPr>
        <w:t xml:space="preserve">  органи місцевого самоврядування –  32 373,7 тис.грн. (13,9 відсотків)</w:t>
      </w:r>
    </w:p>
    <w:p w:rsidR="00DB47AC" w:rsidRPr="00272A79" w:rsidRDefault="00DB47AC" w:rsidP="00DB47AC">
      <w:pPr>
        <w:numPr>
          <w:ilvl w:val="0"/>
          <w:numId w:val="6"/>
        </w:numPr>
        <w:spacing w:after="0"/>
        <w:ind w:hanging="888"/>
        <w:jc w:val="both"/>
        <w:rPr>
          <w:rFonts w:ascii="Times New Roman" w:hAnsi="Times New Roman" w:cs="Times New Roman"/>
          <w:sz w:val="28"/>
          <w:szCs w:val="28"/>
        </w:rPr>
      </w:pPr>
      <w:r w:rsidRPr="00272A79">
        <w:rPr>
          <w:rFonts w:ascii="Times New Roman" w:hAnsi="Times New Roman" w:cs="Times New Roman"/>
          <w:sz w:val="28"/>
          <w:szCs w:val="28"/>
        </w:rPr>
        <w:t xml:space="preserve">  освіта – 176 894,8 тис.грн. (75,9  відсотків);</w:t>
      </w:r>
    </w:p>
    <w:p w:rsidR="00DB47AC" w:rsidRPr="00272A79" w:rsidRDefault="00DB47AC" w:rsidP="00DB47AC">
      <w:pPr>
        <w:numPr>
          <w:ilvl w:val="0"/>
          <w:numId w:val="5"/>
        </w:numPr>
        <w:spacing w:after="0" w:line="240" w:lineRule="auto"/>
        <w:jc w:val="both"/>
        <w:rPr>
          <w:rFonts w:ascii="Times New Roman" w:hAnsi="Times New Roman" w:cs="Times New Roman"/>
          <w:sz w:val="28"/>
          <w:szCs w:val="28"/>
        </w:rPr>
      </w:pPr>
      <w:r w:rsidRPr="00272A79">
        <w:rPr>
          <w:rFonts w:ascii="Times New Roman" w:hAnsi="Times New Roman" w:cs="Times New Roman"/>
          <w:sz w:val="28"/>
          <w:szCs w:val="28"/>
        </w:rPr>
        <w:t>соціальний захист населення –  4572,8 тис.грн. (2,0 відсотки)</w:t>
      </w:r>
    </w:p>
    <w:p w:rsidR="00DB47AC" w:rsidRPr="00272A79" w:rsidRDefault="00DB47AC" w:rsidP="00DB47AC">
      <w:pPr>
        <w:numPr>
          <w:ilvl w:val="0"/>
          <w:numId w:val="5"/>
        </w:numPr>
        <w:spacing w:after="0" w:line="240" w:lineRule="auto"/>
        <w:jc w:val="both"/>
        <w:rPr>
          <w:rFonts w:ascii="Times New Roman" w:hAnsi="Times New Roman" w:cs="Times New Roman"/>
          <w:sz w:val="28"/>
          <w:szCs w:val="28"/>
        </w:rPr>
      </w:pPr>
      <w:r w:rsidRPr="00272A79">
        <w:rPr>
          <w:rFonts w:ascii="Times New Roman" w:hAnsi="Times New Roman" w:cs="Times New Roman"/>
          <w:sz w:val="28"/>
          <w:szCs w:val="28"/>
        </w:rPr>
        <w:t>охорона здоров'я –  2934,5 тис.грн. (1,3 відсотки);</w:t>
      </w:r>
    </w:p>
    <w:p w:rsidR="00DB47AC" w:rsidRPr="00272A79" w:rsidRDefault="00DB47AC" w:rsidP="00DB47AC">
      <w:pPr>
        <w:numPr>
          <w:ilvl w:val="0"/>
          <w:numId w:val="5"/>
        </w:numPr>
        <w:spacing w:after="0" w:line="240" w:lineRule="auto"/>
        <w:jc w:val="both"/>
        <w:rPr>
          <w:rFonts w:ascii="Times New Roman" w:hAnsi="Times New Roman" w:cs="Times New Roman"/>
          <w:sz w:val="28"/>
          <w:szCs w:val="28"/>
        </w:rPr>
      </w:pPr>
      <w:r w:rsidRPr="00272A79">
        <w:rPr>
          <w:rFonts w:ascii="Times New Roman" w:hAnsi="Times New Roman" w:cs="Times New Roman"/>
          <w:sz w:val="28"/>
          <w:szCs w:val="28"/>
        </w:rPr>
        <w:t>культура – 8 717,0 тис.грн. (3,7 відсотки), крім того музична школа – 5225,5 тис.грн. (2,2 відсотки);</w:t>
      </w:r>
    </w:p>
    <w:p w:rsidR="00DB47AC" w:rsidRPr="00272A79" w:rsidRDefault="00DB47AC" w:rsidP="00DB47AC">
      <w:pPr>
        <w:numPr>
          <w:ilvl w:val="0"/>
          <w:numId w:val="5"/>
        </w:numPr>
        <w:spacing w:after="0" w:line="240" w:lineRule="auto"/>
        <w:jc w:val="both"/>
        <w:rPr>
          <w:rFonts w:ascii="Times New Roman" w:hAnsi="Times New Roman" w:cs="Times New Roman"/>
          <w:sz w:val="28"/>
          <w:szCs w:val="28"/>
        </w:rPr>
      </w:pPr>
      <w:r w:rsidRPr="00272A79">
        <w:rPr>
          <w:rFonts w:ascii="Times New Roman" w:hAnsi="Times New Roman" w:cs="Times New Roman"/>
          <w:sz w:val="28"/>
          <w:szCs w:val="28"/>
        </w:rPr>
        <w:t>видатки на житлово-комунальне господарство – 2 457,2 тис.грн. (1,1 відсотка);</w:t>
      </w:r>
    </w:p>
    <w:p w:rsidR="00DB47AC" w:rsidRPr="00272A79" w:rsidRDefault="00DB47AC" w:rsidP="00DB47AC">
      <w:pPr>
        <w:numPr>
          <w:ilvl w:val="0"/>
          <w:numId w:val="5"/>
        </w:numPr>
        <w:spacing w:after="0" w:line="240" w:lineRule="auto"/>
        <w:jc w:val="both"/>
        <w:rPr>
          <w:rFonts w:ascii="Times New Roman" w:hAnsi="Times New Roman" w:cs="Times New Roman"/>
          <w:sz w:val="28"/>
          <w:szCs w:val="28"/>
        </w:rPr>
      </w:pPr>
      <w:r w:rsidRPr="00272A79">
        <w:rPr>
          <w:rFonts w:ascii="Times New Roman" w:hAnsi="Times New Roman" w:cs="Times New Roman"/>
          <w:sz w:val="28"/>
          <w:szCs w:val="28"/>
        </w:rPr>
        <w:t>фізкультура і спорт – 1952,1  тис.грн.  (0,8 відсотків).</w:t>
      </w:r>
    </w:p>
    <w:p w:rsidR="00DB47AC" w:rsidRPr="00272A79" w:rsidRDefault="00DB47AC" w:rsidP="00DB47AC">
      <w:pPr>
        <w:spacing w:after="0"/>
        <w:ind w:firstLine="708"/>
        <w:jc w:val="both"/>
        <w:rPr>
          <w:rFonts w:ascii="Times New Roman" w:hAnsi="Times New Roman" w:cs="Times New Roman"/>
          <w:sz w:val="28"/>
          <w:szCs w:val="28"/>
        </w:rPr>
      </w:pPr>
      <w:r w:rsidRPr="00272A79">
        <w:rPr>
          <w:rFonts w:ascii="Times New Roman" w:hAnsi="Times New Roman" w:cs="Times New Roman"/>
          <w:sz w:val="28"/>
          <w:szCs w:val="28"/>
        </w:rPr>
        <w:t>Структура видаткової частини бюджету у звітному періоді мала соціальну спрямованість, так на  соціальні виплати та енергоносії  за  2023 рік спрямовано –  92,6 відс.  від загального обсягу видатків загального фонду, зокрема:</w:t>
      </w:r>
    </w:p>
    <w:p w:rsidR="00DB47AC" w:rsidRPr="00272A79" w:rsidRDefault="00DB47AC" w:rsidP="00DB47AC">
      <w:pPr>
        <w:numPr>
          <w:ilvl w:val="0"/>
          <w:numId w:val="4"/>
        </w:numPr>
        <w:spacing w:after="0" w:line="240" w:lineRule="auto"/>
        <w:jc w:val="both"/>
        <w:rPr>
          <w:rFonts w:ascii="Times New Roman" w:hAnsi="Times New Roman" w:cs="Times New Roman"/>
          <w:color w:val="000000" w:themeColor="text1"/>
          <w:sz w:val="28"/>
          <w:szCs w:val="28"/>
        </w:rPr>
      </w:pPr>
      <w:r w:rsidRPr="00272A79">
        <w:rPr>
          <w:rFonts w:ascii="Times New Roman" w:hAnsi="Times New Roman" w:cs="Times New Roman"/>
          <w:color w:val="000000" w:themeColor="text1"/>
          <w:sz w:val="28"/>
          <w:szCs w:val="28"/>
        </w:rPr>
        <w:t>оплата праці і нарахування на заробітну плату – 84,2  %;</w:t>
      </w:r>
    </w:p>
    <w:p w:rsidR="00DB47AC" w:rsidRPr="00272A79" w:rsidRDefault="00DB47AC" w:rsidP="00DB47AC">
      <w:pPr>
        <w:numPr>
          <w:ilvl w:val="0"/>
          <w:numId w:val="4"/>
        </w:numPr>
        <w:spacing w:after="0" w:line="240" w:lineRule="auto"/>
        <w:jc w:val="both"/>
        <w:rPr>
          <w:rFonts w:ascii="Times New Roman" w:hAnsi="Times New Roman" w:cs="Times New Roman"/>
          <w:color w:val="000000" w:themeColor="text1"/>
          <w:sz w:val="28"/>
          <w:szCs w:val="28"/>
        </w:rPr>
      </w:pPr>
      <w:r w:rsidRPr="00272A79">
        <w:rPr>
          <w:rFonts w:ascii="Times New Roman" w:hAnsi="Times New Roman" w:cs="Times New Roman"/>
          <w:color w:val="000000" w:themeColor="text1"/>
          <w:sz w:val="28"/>
          <w:szCs w:val="28"/>
        </w:rPr>
        <w:t>оплата комунальних послуг та енергоносіїв – 6,5  %;</w:t>
      </w:r>
    </w:p>
    <w:p w:rsidR="00DB47AC" w:rsidRPr="00272A79" w:rsidRDefault="00DB47AC" w:rsidP="00DB47AC">
      <w:pPr>
        <w:numPr>
          <w:ilvl w:val="0"/>
          <w:numId w:val="4"/>
        </w:numPr>
        <w:spacing w:after="0" w:line="240" w:lineRule="auto"/>
        <w:jc w:val="both"/>
        <w:rPr>
          <w:rFonts w:ascii="Times New Roman" w:hAnsi="Times New Roman" w:cs="Times New Roman"/>
          <w:color w:val="000000" w:themeColor="text1"/>
          <w:sz w:val="28"/>
          <w:szCs w:val="28"/>
        </w:rPr>
      </w:pPr>
      <w:r w:rsidRPr="00272A79">
        <w:rPr>
          <w:rFonts w:ascii="Times New Roman" w:hAnsi="Times New Roman" w:cs="Times New Roman"/>
          <w:color w:val="000000" w:themeColor="text1"/>
          <w:sz w:val="28"/>
          <w:szCs w:val="28"/>
        </w:rPr>
        <w:t>оплата продуктів харчування та медикаментів – 0,6 %.</w:t>
      </w:r>
    </w:p>
    <w:p w:rsidR="00DB47AC" w:rsidRPr="00272A79" w:rsidRDefault="00DB47AC" w:rsidP="00DB47AC">
      <w:pPr>
        <w:numPr>
          <w:ilvl w:val="0"/>
          <w:numId w:val="4"/>
        </w:numPr>
        <w:spacing w:after="0" w:line="240" w:lineRule="auto"/>
        <w:jc w:val="both"/>
        <w:rPr>
          <w:rFonts w:ascii="Times New Roman" w:hAnsi="Times New Roman" w:cs="Times New Roman"/>
          <w:color w:val="000000" w:themeColor="text1"/>
          <w:sz w:val="28"/>
          <w:szCs w:val="28"/>
        </w:rPr>
      </w:pPr>
      <w:r w:rsidRPr="00272A79">
        <w:rPr>
          <w:rFonts w:ascii="Times New Roman" w:hAnsi="Times New Roman" w:cs="Times New Roman"/>
          <w:color w:val="000000" w:themeColor="text1"/>
          <w:sz w:val="28"/>
          <w:szCs w:val="28"/>
        </w:rPr>
        <w:t>соціальне забезпечення – 1,3 %</w:t>
      </w:r>
    </w:p>
    <w:p w:rsidR="00DB47AC" w:rsidRPr="00272A79" w:rsidRDefault="00DB47AC" w:rsidP="00DB47AC">
      <w:pPr>
        <w:spacing w:after="0"/>
        <w:jc w:val="both"/>
        <w:rPr>
          <w:rFonts w:ascii="Times New Roman" w:hAnsi="Times New Roman" w:cs="Times New Roman"/>
          <w:i/>
          <w:color w:val="000000" w:themeColor="text1"/>
          <w:sz w:val="28"/>
          <w:szCs w:val="28"/>
        </w:rPr>
      </w:pPr>
      <w:r w:rsidRPr="00272A79">
        <w:rPr>
          <w:rFonts w:ascii="Times New Roman" w:hAnsi="Times New Roman" w:cs="Times New Roman"/>
          <w:color w:val="000000" w:themeColor="text1"/>
          <w:sz w:val="28"/>
          <w:szCs w:val="28"/>
        </w:rPr>
        <w:t xml:space="preserve">   </w:t>
      </w:r>
      <w:r w:rsidRPr="00272A79">
        <w:rPr>
          <w:rFonts w:ascii="Times New Roman" w:hAnsi="Times New Roman" w:cs="Times New Roman"/>
          <w:i/>
          <w:color w:val="000000" w:themeColor="text1"/>
          <w:sz w:val="28"/>
          <w:szCs w:val="28"/>
        </w:rPr>
        <w:t xml:space="preserve">  Протягом звітного періоду  року розподілено :</w:t>
      </w:r>
    </w:p>
    <w:p w:rsidR="00DB47AC" w:rsidRPr="00272A79" w:rsidRDefault="00DB47AC" w:rsidP="00DB47AC">
      <w:pPr>
        <w:numPr>
          <w:ilvl w:val="0"/>
          <w:numId w:val="9"/>
        </w:numPr>
        <w:spacing w:after="0" w:line="240" w:lineRule="auto"/>
        <w:contextualSpacing/>
        <w:jc w:val="both"/>
        <w:rPr>
          <w:rFonts w:ascii="Times New Roman" w:eastAsiaTheme="minorEastAsia" w:hAnsi="Times New Roman" w:cs="Times New Roman"/>
          <w:color w:val="000000" w:themeColor="text1"/>
          <w:sz w:val="28"/>
          <w:szCs w:val="28"/>
          <w:lang w:eastAsia="ru-RU"/>
        </w:rPr>
      </w:pPr>
      <w:r w:rsidRPr="00272A79">
        <w:rPr>
          <w:rFonts w:ascii="Times New Roman" w:eastAsiaTheme="minorEastAsia" w:hAnsi="Times New Roman" w:cs="Times New Roman"/>
          <w:color w:val="000000" w:themeColor="text1"/>
          <w:sz w:val="28"/>
          <w:szCs w:val="28"/>
          <w:lang w:eastAsia="ru-RU"/>
        </w:rPr>
        <w:t xml:space="preserve"> </w:t>
      </w:r>
      <w:r w:rsidRPr="00272A79">
        <w:rPr>
          <w:rFonts w:ascii="Times New Roman" w:eastAsiaTheme="minorEastAsia" w:hAnsi="Times New Roman" w:cs="Times New Roman"/>
          <w:color w:val="000000" w:themeColor="text1"/>
          <w:sz w:val="28"/>
          <w:szCs w:val="28"/>
          <w:lang w:val="ru-RU" w:eastAsia="ru-RU"/>
        </w:rPr>
        <w:t xml:space="preserve">вільних залишків  на початок року  в сумі </w:t>
      </w:r>
      <w:r w:rsidRPr="00272A79">
        <w:rPr>
          <w:rFonts w:ascii="Times New Roman" w:eastAsiaTheme="minorEastAsia" w:hAnsi="Times New Roman" w:cs="Times New Roman"/>
          <w:color w:val="000000" w:themeColor="text1"/>
          <w:sz w:val="28"/>
          <w:szCs w:val="28"/>
          <w:lang w:eastAsia="ru-RU"/>
        </w:rPr>
        <w:t>13111,5</w:t>
      </w:r>
      <w:r w:rsidRPr="00272A79">
        <w:rPr>
          <w:rFonts w:ascii="Times New Roman" w:eastAsiaTheme="minorEastAsia" w:hAnsi="Times New Roman" w:cs="Times New Roman"/>
          <w:color w:val="000000" w:themeColor="text1"/>
          <w:sz w:val="28"/>
          <w:szCs w:val="28"/>
          <w:lang w:val="ru-RU" w:eastAsia="ru-RU"/>
        </w:rPr>
        <w:t xml:space="preserve"> тис. грн.;( в тому числі спеціальний фонд </w:t>
      </w:r>
      <w:r w:rsidRPr="00272A79">
        <w:rPr>
          <w:rFonts w:ascii="Times New Roman" w:eastAsiaTheme="minorEastAsia" w:hAnsi="Times New Roman" w:cs="Times New Roman"/>
          <w:color w:val="000000" w:themeColor="text1"/>
          <w:sz w:val="28"/>
          <w:szCs w:val="28"/>
          <w:lang w:eastAsia="ru-RU"/>
        </w:rPr>
        <w:t>1638,9</w:t>
      </w:r>
      <w:r w:rsidRPr="00272A79">
        <w:rPr>
          <w:rFonts w:ascii="Times New Roman" w:eastAsiaTheme="minorEastAsia" w:hAnsi="Times New Roman" w:cs="Times New Roman"/>
          <w:color w:val="000000" w:themeColor="text1"/>
          <w:sz w:val="28"/>
          <w:szCs w:val="28"/>
          <w:lang w:val="ru-RU" w:eastAsia="ru-RU"/>
        </w:rPr>
        <w:t xml:space="preserve"> тис.грн.)</w:t>
      </w:r>
      <w:r w:rsidRPr="00272A79">
        <w:rPr>
          <w:rFonts w:ascii="Times New Roman" w:eastAsiaTheme="minorEastAsia" w:hAnsi="Times New Roman" w:cs="Times New Roman"/>
          <w:color w:val="000000" w:themeColor="text1"/>
          <w:sz w:val="28"/>
          <w:szCs w:val="28"/>
          <w:lang w:eastAsia="ru-RU"/>
        </w:rPr>
        <w:t>,  з них спрямовано</w:t>
      </w:r>
    </w:p>
    <w:p w:rsidR="00DB47AC" w:rsidRPr="00272A79" w:rsidRDefault="00DB47AC" w:rsidP="00DB47AC">
      <w:pPr>
        <w:tabs>
          <w:tab w:val="left" w:pos="720"/>
        </w:tabs>
        <w:spacing w:after="0" w:line="240" w:lineRule="auto"/>
        <w:rPr>
          <w:rFonts w:ascii="Times New Roman" w:eastAsia="Times New Roman" w:hAnsi="Times New Roman" w:cs="Times New Roman"/>
          <w:color w:val="000000" w:themeColor="text1"/>
          <w:sz w:val="28"/>
          <w:szCs w:val="28"/>
          <w:lang w:eastAsia="ru-RU"/>
        </w:rPr>
      </w:pPr>
      <w:r w:rsidRPr="00272A79">
        <w:rPr>
          <w:rFonts w:ascii="Times New Roman" w:eastAsia="Times New Roman" w:hAnsi="Times New Roman" w:cs="Times New Roman"/>
          <w:color w:val="000000" w:themeColor="text1"/>
          <w:sz w:val="28"/>
          <w:szCs w:val="28"/>
          <w:lang w:eastAsia="ru-RU"/>
        </w:rPr>
        <w:t xml:space="preserve">                 </w:t>
      </w:r>
      <w:r w:rsidRPr="00272A79">
        <w:rPr>
          <w:rFonts w:ascii="Times New Roman" w:eastAsia="Times New Roman" w:hAnsi="Times New Roman" w:cs="Times New Roman"/>
          <w:color w:val="000000" w:themeColor="text1"/>
          <w:sz w:val="28"/>
          <w:szCs w:val="28"/>
          <w:lang w:val="ru-RU" w:eastAsia="ru-RU"/>
        </w:rPr>
        <w:t xml:space="preserve">на утримання закладів освіти –  </w:t>
      </w:r>
      <w:r w:rsidRPr="00272A79">
        <w:rPr>
          <w:rFonts w:ascii="Times New Roman" w:eastAsia="Times New Roman" w:hAnsi="Times New Roman" w:cs="Times New Roman"/>
          <w:color w:val="000000" w:themeColor="text1"/>
          <w:sz w:val="28"/>
          <w:szCs w:val="28"/>
          <w:lang w:eastAsia="ru-RU"/>
        </w:rPr>
        <w:t>5249,3 тис.грн;</w:t>
      </w:r>
    </w:p>
    <w:p w:rsidR="00DB47AC" w:rsidRPr="00272A79" w:rsidRDefault="00DB47AC" w:rsidP="00DB47AC">
      <w:pPr>
        <w:tabs>
          <w:tab w:val="left" w:pos="720"/>
        </w:tabs>
        <w:spacing w:after="0" w:line="240" w:lineRule="auto"/>
        <w:rPr>
          <w:rFonts w:ascii="Times New Roman" w:eastAsia="Times New Roman" w:hAnsi="Times New Roman" w:cs="Times New Roman"/>
          <w:color w:val="000000" w:themeColor="text1"/>
          <w:sz w:val="28"/>
          <w:szCs w:val="28"/>
          <w:lang w:eastAsia="ru-RU"/>
        </w:rPr>
      </w:pPr>
      <w:r w:rsidRPr="00272A79">
        <w:rPr>
          <w:rFonts w:ascii="Times New Roman" w:eastAsia="Times New Roman" w:hAnsi="Times New Roman" w:cs="Times New Roman"/>
          <w:color w:val="000000" w:themeColor="text1"/>
          <w:sz w:val="28"/>
          <w:szCs w:val="28"/>
          <w:lang w:eastAsia="ru-RU"/>
        </w:rPr>
        <w:t xml:space="preserve">                 о</w:t>
      </w:r>
      <w:r w:rsidRPr="00272A79">
        <w:rPr>
          <w:rFonts w:ascii="Times New Roman" w:eastAsia="Times New Roman" w:hAnsi="Times New Roman" w:cs="Times New Roman"/>
          <w:color w:val="000000" w:themeColor="text1"/>
          <w:sz w:val="28"/>
          <w:szCs w:val="28"/>
          <w:lang w:val="ru-RU" w:eastAsia="ru-RU"/>
        </w:rPr>
        <w:t>хорони здоров’я –</w:t>
      </w:r>
      <w:r w:rsidRPr="00272A79">
        <w:rPr>
          <w:rFonts w:ascii="Times New Roman" w:eastAsia="Times New Roman" w:hAnsi="Times New Roman" w:cs="Times New Roman"/>
          <w:color w:val="000000" w:themeColor="text1"/>
          <w:sz w:val="28"/>
          <w:szCs w:val="28"/>
          <w:lang w:eastAsia="ru-RU"/>
        </w:rPr>
        <w:t>1001,5  тис.грн;</w:t>
      </w:r>
    </w:p>
    <w:p w:rsidR="00DB47AC" w:rsidRPr="00272A79" w:rsidRDefault="00DB47AC" w:rsidP="00DB47AC">
      <w:pPr>
        <w:tabs>
          <w:tab w:val="left" w:pos="720"/>
        </w:tabs>
        <w:spacing w:after="0" w:line="240" w:lineRule="auto"/>
        <w:rPr>
          <w:rFonts w:ascii="Times New Roman" w:eastAsia="Times New Roman" w:hAnsi="Times New Roman" w:cs="Times New Roman"/>
          <w:color w:val="000000" w:themeColor="text1"/>
          <w:sz w:val="28"/>
          <w:szCs w:val="28"/>
          <w:lang w:eastAsia="ru-RU"/>
        </w:rPr>
      </w:pPr>
      <w:r w:rsidRPr="00272A79">
        <w:rPr>
          <w:rFonts w:ascii="Times New Roman" w:eastAsia="Times New Roman" w:hAnsi="Times New Roman" w:cs="Times New Roman"/>
          <w:color w:val="000000" w:themeColor="text1"/>
          <w:sz w:val="28"/>
          <w:szCs w:val="28"/>
          <w:lang w:eastAsia="ru-RU"/>
        </w:rPr>
        <w:t xml:space="preserve">                  заклади культури -2314,5 тис.грн</w:t>
      </w:r>
    </w:p>
    <w:p w:rsidR="00DB47AC" w:rsidRPr="00272A79" w:rsidRDefault="00DB47AC" w:rsidP="00DB47AC">
      <w:pPr>
        <w:tabs>
          <w:tab w:val="left" w:pos="720"/>
        </w:tabs>
        <w:spacing w:after="0" w:line="240" w:lineRule="auto"/>
        <w:rPr>
          <w:rFonts w:ascii="Times New Roman" w:eastAsia="Times New Roman" w:hAnsi="Times New Roman" w:cs="Times New Roman"/>
          <w:color w:val="000000" w:themeColor="text1"/>
          <w:sz w:val="28"/>
          <w:szCs w:val="28"/>
          <w:lang w:eastAsia="ru-RU"/>
        </w:rPr>
      </w:pPr>
      <w:r w:rsidRPr="00272A79">
        <w:rPr>
          <w:rFonts w:ascii="Times New Roman" w:eastAsia="Times New Roman" w:hAnsi="Times New Roman" w:cs="Times New Roman"/>
          <w:color w:val="000000" w:themeColor="text1"/>
          <w:sz w:val="28"/>
          <w:szCs w:val="28"/>
          <w:lang w:eastAsia="ru-RU"/>
        </w:rPr>
        <w:t xml:space="preserve">                  органи місцевого самоврядування -2178,8 тис.грн</w:t>
      </w:r>
    </w:p>
    <w:p w:rsidR="00DB47AC" w:rsidRPr="00272A79" w:rsidRDefault="00DB47AC" w:rsidP="00DB47AC">
      <w:pPr>
        <w:tabs>
          <w:tab w:val="left" w:pos="720"/>
        </w:tabs>
        <w:spacing w:after="0" w:line="240" w:lineRule="auto"/>
        <w:rPr>
          <w:rFonts w:ascii="Times New Roman" w:eastAsia="Times New Roman" w:hAnsi="Times New Roman" w:cs="Times New Roman"/>
          <w:color w:val="000000" w:themeColor="text1"/>
          <w:sz w:val="28"/>
          <w:szCs w:val="28"/>
          <w:lang w:eastAsia="ru-RU"/>
        </w:rPr>
      </w:pPr>
      <w:r w:rsidRPr="00272A79">
        <w:rPr>
          <w:rFonts w:ascii="Times New Roman" w:eastAsia="Times New Roman" w:hAnsi="Times New Roman" w:cs="Times New Roman"/>
          <w:color w:val="000000" w:themeColor="text1"/>
          <w:sz w:val="28"/>
          <w:szCs w:val="28"/>
          <w:lang w:eastAsia="ru-RU"/>
        </w:rPr>
        <w:t xml:space="preserve">                  житлово-комунальне господарство -693,6 тис.грн</w:t>
      </w:r>
    </w:p>
    <w:p w:rsidR="00DB47AC" w:rsidRPr="00272A79" w:rsidRDefault="00DB47AC" w:rsidP="00DB47AC">
      <w:pPr>
        <w:tabs>
          <w:tab w:val="left" w:pos="720"/>
        </w:tabs>
        <w:spacing w:after="0" w:line="240" w:lineRule="auto"/>
        <w:rPr>
          <w:rFonts w:ascii="Times New Roman" w:eastAsia="Times New Roman" w:hAnsi="Times New Roman" w:cs="Times New Roman"/>
          <w:color w:val="000000" w:themeColor="text1"/>
          <w:sz w:val="28"/>
          <w:szCs w:val="28"/>
          <w:lang w:eastAsia="ru-RU"/>
        </w:rPr>
      </w:pPr>
      <w:r w:rsidRPr="00272A79">
        <w:rPr>
          <w:rFonts w:ascii="Times New Roman" w:eastAsia="Times New Roman" w:hAnsi="Times New Roman" w:cs="Times New Roman"/>
          <w:color w:val="000000" w:themeColor="text1"/>
          <w:sz w:val="28"/>
          <w:szCs w:val="28"/>
          <w:lang w:eastAsia="ru-RU"/>
        </w:rPr>
        <w:t xml:space="preserve">                  місцеві цільові програми -860,0 тис. грн</w:t>
      </w:r>
    </w:p>
    <w:p w:rsidR="00DB47AC" w:rsidRPr="00272A79" w:rsidRDefault="00DB47AC" w:rsidP="00DB47AC">
      <w:pPr>
        <w:tabs>
          <w:tab w:val="left" w:pos="1134"/>
        </w:tabs>
        <w:spacing w:after="0"/>
        <w:rPr>
          <w:rFonts w:ascii="Times New Roman" w:hAnsi="Times New Roman" w:cs="Times New Roman"/>
          <w:color w:val="000000" w:themeColor="text1"/>
          <w:sz w:val="28"/>
          <w:szCs w:val="28"/>
        </w:rPr>
      </w:pPr>
      <w:r w:rsidRPr="00272A79">
        <w:rPr>
          <w:rFonts w:ascii="Times New Roman" w:hAnsi="Times New Roman" w:cs="Times New Roman"/>
          <w:color w:val="000000" w:themeColor="text1"/>
          <w:sz w:val="28"/>
          <w:szCs w:val="28"/>
        </w:rPr>
        <w:t xml:space="preserve">                  міжбюджетні трансферти  -813,8  тис.грн</w:t>
      </w:r>
    </w:p>
    <w:p w:rsidR="00DB47AC" w:rsidRPr="00272A79" w:rsidRDefault="00DB47AC" w:rsidP="00DB47AC">
      <w:pPr>
        <w:spacing w:after="0"/>
        <w:ind w:firstLine="720"/>
        <w:jc w:val="both"/>
        <w:rPr>
          <w:rFonts w:ascii="Times New Roman" w:hAnsi="Times New Roman" w:cs="Times New Roman"/>
          <w:color w:val="000000" w:themeColor="text1"/>
          <w:sz w:val="28"/>
          <w:szCs w:val="28"/>
        </w:rPr>
      </w:pPr>
      <w:r w:rsidRPr="00272A79">
        <w:rPr>
          <w:rFonts w:ascii="Times New Roman" w:hAnsi="Times New Roman" w:cs="Times New Roman"/>
          <w:color w:val="000000" w:themeColor="text1"/>
          <w:sz w:val="28"/>
          <w:szCs w:val="28"/>
        </w:rPr>
        <w:t xml:space="preserve">2) коштів від перевиконання дохідної частини місцевих бюджетів в сумі   2866,0 тис. грн.; з них розподілено </w:t>
      </w:r>
    </w:p>
    <w:p w:rsidR="00DB47AC" w:rsidRPr="00272A79" w:rsidRDefault="00DB47AC" w:rsidP="00DB47AC">
      <w:pPr>
        <w:tabs>
          <w:tab w:val="left" w:pos="720"/>
          <w:tab w:val="left" w:pos="1134"/>
        </w:tabs>
        <w:spacing w:after="0" w:line="240" w:lineRule="auto"/>
        <w:jc w:val="both"/>
        <w:rPr>
          <w:rFonts w:ascii="Times New Roman" w:eastAsia="Times New Roman" w:hAnsi="Times New Roman" w:cs="Times New Roman"/>
          <w:color w:val="000000" w:themeColor="text1"/>
          <w:sz w:val="28"/>
          <w:szCs w:val="28"/>
          <w:lang w:eastAsia="ru-RU"/>
        </w:rPr>
      </w:pPr>
      <w:r w:rsidRPr="00272A79">
        <w:rPr>
          <w:rFonts w:ascii="Times New Roman" w:eastAsia="Times New Roman" w:hAnsi="Times New Roman" w:cs="Times New Roman"/>
          <w:b/>
          <w:color w:val="000000" w:themeColor="text1"/>
          <w:sz w:val="28"/>
          <w:szCs w:val="28"/>
          <w:lang w:eastAsia="ru-RU"/>
        </w:rPr>
        <w:t xml:space="preserve">              </w:t>
      </w:r>
      <w:r w:rsidRPr="00272A79">
        <w:rPr>
          <w:rFonts w:ascii="Times New Roman" w:eastAsia="Times New Roman" w:hAnsi="Times New Roman" w:cs="Times New Roman"/>
          <w:color w:val="000000" w:themeColor="text1"/>
          <w:sz w:val="28"/>
          <w:szCs w:val="28"/>
          <w:lang w:val="ru-RU" w:eastAsia="ru-RU"/>
        </w:rPr>
        <w:t xml:space="preserve">на утримання закладів освіти –  </w:t>
      </w:r>
      <w:r w:rsidRPr="00272A79">
        <w:rPr>
          <w:rFonts w:ascii="Times New Roman" w:eastAsia="Times New Roman" w:hAnsi="Times New Roman" w:cs="Times New Roman"/>
          <w:color w:val="000000" w:themeColor="text1"/>
          <w:sz w:val="28"/>
          <w:szCs w:val="28"/>
          <w:lang w:eastAsia="ru-RU"/>
        </w:rPr>
        <w:t>1009,7 тис.грн;</w:t>
      </w:r>
    </w:p>
    <w:p w:rsidR="00DB47AC" w:rsidRPr="00272A79" w:rsidRDefault="00DB47AC" w:rsidP="00DB47AC">
      <w:pPr>
        <w:tabs>
          <w:tab w:val="left" w:pos="720"/>
          <w:tab w:val="left" w:pos="1134"/>
        </w:tabs>
        <w:spacing w:after="0" w:line="240" w:lineRule="auto"/>
        <w:jc w:val="both"/>
        <w:rPr>
          <w:rFonts w:ascii="Times New Roman" w:eastAsia="Times New Roman" w:hAnsi="Times New Roman" w:cs="Times New Roman"/>
          <w:color w:val="000000" w:themeColor="text1"/>
          <w:sz w:val="28"/>
          <w:szCs w:val="28"/>
          <w:lang w:eastAsia="ru-RU"/>
        </w:rPr>
      </w:pPr>
      <w:r w:rsidRPr="00272A79">
        <w:rPr>
          <w:rFonts w:ascii="Times New Roman" w:eastAsia="Times New Roman" w:hAnsi="Times New Roman" w:cs="Times New Roman"/>
          <w:color w:val="000000" w:themeColor="text1"/>
          <w:sz w:val="28"/>
          <w:szCs w:val="28"/>
          <w:lang w:eastAsia="ru-RU"/>
        </w:rPr>
        <w:t xml:space="preserve">               о</w:t>
      </w:r>
      <w:r w:rsidRPr="00272A79">
        <w:rPr>
          <w:rFonts w:ascii="Times New Roman" w:eastAsia="Times New Roman" w:hAnsi="Times New Roman" w:cs="Times New Roman"/>
          <w:color w:val="000000" w:themeColor="text1"/>
          <w:sz w:val="28"/>
          <w:szCs w:val="28"/>
          <w:lang w:val="ru-RU" w:eastAsia="ru-RU"/>
        </w:rPr>
        <w:t xml:space="preserve">хорони здоров’я – </w:t>
      </w:r>
      <w:r w:rsidRPr="00272A79">
        <w:rPr>
          <w:rFonts w:ascii="Times New Roman" w:eastAsia="Times New Roman" w:hAnsi="Times New Roman" w:cs="Times New Roman"/>
          <w:color w:val="000000" w:themeColor="text1"/>
          <w:sz w:val="28"/>
          <w:szCs w:val="28"/>
          <w:lang w:eastAsia="ru-RU"/>
        </w:rPr>
        <w:t>450,1  тис.грн;</w:t>
      </w:r>
    </w:p>
    <w:p w:rsidR="00DB47AC" w:rsidRPr="00272A79" w:rsidRDefault="00DB47AC" w:rsidP="00DB47AC">
      <w:pPr>
        <w:tabs>
          <w:tab w:val="left" w:pos="720"/>
          <w:tab w:val="left" w:pos="1134"/>
        </w:tabs>
        <w:spacing w:after="0" w:line="240" w:lineRule="auto"/>
        <w:jc w:val="both"/>
        <w:rPr>
          <w:rFonts w:ascii="Times New Roman" w:eastAsia="Times New Roman" w:hAnsi="Times New Roman" w:cs="Times New Roman"/>
          <w:color w:val="000000" w:themeColor="text1"/>
          <w:sz w:val="28"/>
          <w:szCs w:val="28"/>
          <w:lang w:eastAsia="ru-RU"/>
        </w:rPr>
      </w:pPr>
      <w:r w:rsidRPr="00272A79">
        <w:rPr>
          <w:rFonts w:ascii="Times New Roman" w:eastAsia="Times New Roman" w:hAnsi="Times New Roman" w:cs="Times New Roman"/>
          <w:color w:val="000000" w:themeColor="text1"/>
          <w:sz w:val="28"/>
          <w:szCs w:val="28"/>
          <w:lang w:eastAsia="ru-RU"/>
        </w:rPr>
        <w:t xml:space="preserve">               </w:t>
      </w:r>
      <w:r w:rsidRPr="00272A79">
        <w:rPr>
          <w:rFonts w:ascii="Times New Roman" w:eastAsia="Times New Roman" w:hAnsi="Times New Roman" w:cs="Times New Roman"/>
          <w:color w:val="000000" w:themeColor="text1"/>
          <w:sz w:val="28"/>
          <w:szCs w:val="28"/>
          <w:lang w:val="ru-RU" w:eastAsia="ru-RU"/>
        </w:rPr>
        <w:t>соціального захист</w:t>
      </w:r>
      <w:r w:rsidRPr="00272A79">
        <w:rPr>
          <w:rFonts w:ascii="Times New Roman" w:eastAsia="Times New Roman" w:hAnsi="Times New Roman" w:cs="Times New Roman"/>
          <w:color w:val="000000" w:themeColor="text1"/>
          <w:sz w:val="28"/>
          <w:szCs w:val="28"/>
          <w:lang w:eastAsia="ru-RU"/>
        </w:rPr>
        <w:t>у -250,0 тис.грн  ;</w:t>
      </w:r>
    </w:p>
    <w:p w:rsidR="00DB47AC" w:rsidRPr="00272A79" w:rsidRDefault="00DB47AC" w:rsidP="00DB47AC">
      <w:pPr>
        <w:tabs>
          <w:tab w:val="left" w:pos="720"/>
          <w:tab w:val="left" w:pos="1134"/>
        </w:tabs>
        <w:spacing w:after="0" w:line="240" w:lineRule="auto"/>
        <w:jc w:val="both"/>
        <w:rPr>
          <w:rFonts w:ascii="Times New Roman" w:eastAsia="Times New Roman" w:hAnsi="Times New Roman" w:cs="Times New Roman"/>
          <w:color w:val="000000" w:themeColor="text1"/>
          <w:sz w:val="28"/>
          <w:szCs w:val="28"/>
          <w:lang w:eastAsia="ru-RU"/>
        </w:rPr>
      </w:pPr>
      <w:r w:rsidRPr="00272A79">
        <w:rPr>
          <w:rFonts w:ascii="Times New Roman" w:eastAsia="Times New Roman" w:hAnsi="Times New Roman" w:cs="Times New Roman"/>
          <w:color w:val="000000" w:themeColor="text1"/>
          <w:sz w:val="28"/>
          <w:szCs w:val="28"/>
          <w:lang w:eastAsia="ru-RU"/>
        </w:rPr>
        <w:t xml:space="preserve">               культури та мистецтва  -487,0 тис.грн                </w:t>
      </w:r>
      <w:r w:rsidRPr="00272A79">
        <w:rPr>
          <w:rFonts w:ascii="Times New Roman" w:eastAsia="Times New Roman" w:hAnsi="Times New Roman" w:cs="Times New Roman"/>
          <w:color w:val="000000" w:themeColor="text1"/>
          <w:sz w:val="28"/>
          <w:szCs w:val="28"/>
          <w:lang w:val="ru-RU" w:eastAsia="ru-RU"/>
        </w:rPr>
        <w:t xml:space="preserve">  </w:t>
      </w:r>
    </w:p>
    <w:p w:rsidR="00DB47AC" w:rsidRPr="00272A79" w:rsidRDefault="00DB47AC" w:rsidP="00DB47AC">
      <w:pPr>
        <w:tabs>
          <w:tab w:val="left" w:pos="1134"/>
        </w:tabs>
        <w:spacing w:after="0"/>
        <w:jc w:val="both"/>
        <w:rPr>
          <w:rFonts w:ascii="Times New Roman" w:hAnsi="Times New Roman" w:cs="Times New Roman"/>
          <w:color w:val="000000" w:themeColor="text1"/>
          <w:sz w:val="28"/>
          <w:szCs w:val="28"/>
        </w:rPr>
      </w:pPr>
      <w:r w:rsidRPr="00272A79">
        <w:rPr>
          <w:rFonts w:ascii="Times New Roman" w:hAnsi="Times New Roman" w:cs="Times New Roman"/>
          <w:color w:val="000000" w:themeColor="text1"/>
          <w:sz w:val="28"/>
          <w:szCs w:val="28"/>
        </w:rPr>
        <w:t xml:space="preserve">               місцеві цільові програми -669,2  тис.грн</w:t>
      </w:r>
    </w:p>
    <w:p w:rsidR="00DB47AC" w:rsidRPr="00272A79" w:rsidRDefault="00DB47AC" w:rsidP="00DB47AC">
      <w:pPr>
        <w:tabs>
          <w:tab w:val="left" w:pos="567"/>
        </w:tabs>
        <w:spacing w:after="0"/>
        <w:jc w:val="both"/>
        <w:rPr>
          <w:rFonts w:ascii="Times New Roman" w:hAnsi="Times New Roman" w:cs="Times New Roman"/>
          <w:color w:val="000000" w:themeColor="text1"/>
          <w:sz w:val="28"/>
          <w:szCs w:val="28"/>
        </w:rPr>
      </w:pPr>
      <w:r w:rsidRPr="00272A79">
        <w:rPr>
          <w:rFonts w:ascii="Times New Roman" w:hAnsi="Times New Roman" w:cs="Times New Roman"/>
          <w:color w:val="000000" w:themeColor="text1"/>
          <w:sz w:val="28"/>
          <w:szCs w:val="28"/>
        </w:rPr>
        <w:t>За 2023 рік з резервного  фонду селищного бюджету  спрямовано 388,0 тис.грн.</w:t>
      </w:r>
    </w:p>
    <w:p w:rsidR="00DB47AC" w:rsidRPr="00272A79" w:rsidRDefault="00DB47AC" w:rsidP="00DB47AC">
      <w:pPr>
        <w:spacing w:after="0"/>
        <w:ind w:firstLine="720"/>
        <w:jc w:val="both"/>
        <w:rPr>
          <w:rFonts w:ascii="Times New Roman" w:hAnsi="Times New Roman" w:cs="Times New Roman"/>
          <w:color w:val="000000" w:themeColor="text1"/>
          <w:sz w:val="28"/>
          <w:szCs w:val="28"/>
        </w:rPr>
      </w:pPr>
      <w:r w:rsidRPr="00272A79">
        <w:rPr>
          <w:rFonts w:ascii="Times New Roman" w:hAnsi="Times New Roman" w:cs="Times New Roman"/>
          <w:color w:val="000000" w:themeColor="text1"/>
          <w:sz w:val="28"/>
          <w:szCs w:val="28"/>
        </w:rPr>
        <w:t xml:space="preserve">Крім того, вжито заходів економії по заробітній платі –6 272,0 </w:t>
      </w:r>
      <w:r w:rsidRPr="00272A79">
        <w:rPr>
          <w:rFonts w:ascii="Times New Roman" w:hAnsi="Times New Roman" w:cs="Times New Roman"/>
          <w:i/>
          <w:color w:val="000000" w:themeColor="text1"/>
          <w:sz w:val="28"/>
          <w:szCs w:val="28"/>
        </w:rPr>
        <w:t xml:space="preserve"> тис. грн.,</w:t>
      </w:r>
      <w:r w:rsidRPr="00272A79">
        <w:rPr>
          <w:rFonts w:ascii="Times New Roman" w:hAnsi="Times New Roman" w:cs="Times New Roman"/>
          <w:color w:val="000000" w:themeColor="text1"/>
          <w:sz w:val="28"/>
          <w:szCs w:val="28"/>
        </w:rPr>
        <w:t xml:space="preserve">  з них за рахунок:</w:t>
      </w:r>
    </w:p>
    <w:p w:rsidR="00DB47AC" w:rsidRPr="00272A79" w:rsidRDefault="00DB47AC" w:rsidP="00DB47AC">
      <w:pPr>
        <w:spacing w:after="0"/>
        <w:ind w:left="720"/>
        <w:jc w:val="both"/>
        <w:rPr>
          <w:rFonts w:ascii="Times New Roman" w:hAnsi="Times New Roman" w:cs="Times New Roman"/>
          <w:color w:val="000000" w:themeColor="text1"/>
          <w:sz w:val="28"/>
          <w:szCs w:val="28"/>
        </w:rPr>
      </w:pPr>
      <w:r w:rsidRPr="00272A79">
        <w:rPr>
          <w:rFonts w:ascii="Times New Roman" w:hAnsi="Times New Roman" w:cs="Times New Roman"/>
          <w:b/>
          <w:color w:val="000000" w:themeColor="text1"/>
          <w:sz w:val="28"/>
          <w:szCs w:val="28"/>
        </w:rPr>
        <w:lastRenderedPageBreak/>
        <w:t xml:space="preserve">- </w:t>
      </w:r>
      <w:r w:rsidRPr="00272A79">
        <w:rPr>
          <w:rFonts w:ascii="Times New Roman" w:hAnsi="Times New Roman" w:cs="Times New Roman"/>
          <w:color w:val="000000" w:themeColor="text1"/>
          <w:sz w:val="28"/>
          <w:szCs w:val="28"/>
        </w:rPr>
        <w:t xml:space="preserve">надання відпусток без збереження заробітної плати </w:t>
      </w:r>
      <w:r w:rsidRPr="00272A79">
        <w:rPr>
          <w:rFonts w:ascii="Times New Roman" w:hAnsi="Times New Roman" w:cs="Times New Roman"/>
          <w:b/>
          <w:color w:val="000000" w:themeColor="text1"/>
          <w:sz w:val="28"/>
          <w:szCs w:val="28"/>
        </w:rPr>
        <w:t xml:space="preserve">-  </w:t>
      </w:r>
      <w:r w:rsidRPr="00272A79">
        <w:rPr>
          <w:rFonts w:ascii="Times New Roman" w:hAnsi="Times New Roman" w:cs="Times New Roman"/>
          <w:color w:val="000000" w:themeColor="text1"/>
          <w:sz w:val="28"/>
          <w:szCs w:val="28"/>
        </w:rPr>
        <w:t>1358,4  тис. грн.;</w:t>
      </w:r>
    </w:p>
    <w:p w:rsidR="00DB47AC" w:rsidRPr="00272A79" w:rsidRDefault="00DB47AC" w:rsidP="00DB47AC">
      <w:pPr>
        <w:spacing w:after="0"/>
        <w:ind w:firstLine="720"/>
        <w:jc w:val="both"/>
        <w:rPr>
          <w:rFonts w:ascii="Times New Roman" w:hAnsi="Times New Roman" w:cs="Times New Roman"/>
          <w:color w:val="000000" w:themeColor="text1"/>
          <w:sz w:val="28"/>
          <w:szCs w:val="28"/>
        </w:rPr>
      </w:pPr>
      <w:r w:rsidRPr="00272A79">
        <w:rPr>
          <w:rFonts w:ascii="Times New Roman" w:hAnsi="Times New Roman" w:cs="Times New Roman"/>
          <w:color w:val="000000" w:themeColor="text1"/>
          <w:sz w:val="28"/>
          <w:szCs w:val="28"/>
        </w:rPr>
        <w:t>- зведення до мінімуму надання сумісництва по службі, суміщення професій, виплату надбавок до заробітної плати 1644,7 тис. грн.;</w:t>
      </w:r>
    </w:p>
    <w:p w:rsidR="00DB47AC" w:rsidRPr="00272A79" w:rsidRDefault="00DB47AC" w:rsidP="00DB47AC">
      <w:pPr>
        <w:spacing w:after="0"/>
        <w:ind w:firstLine="720"/>
        <w:jc w:val="both"/>
        <w:rPr>
          <w:rFonts w:ascii="Times New Roman" w:hAnsi="Times New Roman" w:cs="Times New Roman"/>
          <w:color w:val="000000" w:themeColor="text1"/>
          <w:sz w:val="28"/>
          <w:szCs w:val="28"/>
        </w:rPr>
      </w:pPr>
      <w:r w:rsidRPr="00272A79">
        <w:rPr>
          <w:rFonts w:ascii="Times New Roman" w:hAnsi="Times New Roman" w:cs="Times New Roman"/>
          <w:color w:val="000000" w:themeColor="text1"/>
          <w:sz w:val="28"/>
          <w:szCs w:val="28"/>
        </w:rPr>
        <w:t>- зміни режиму роботи дошкільних навчальних закладів  250,1 тис. грн.;</w:t>
      </w:r>
    </w:p>
    <w:p w:rsidR="00DB47AC" w:rsidRPr="00272A79" w:rsidRDefault="00DB47AC" w:rsidP="00DB47AC">
      <w:pPr>
        <w:spacing w:after="0"/>
        <w:jc w:val="both"/>
        <w:rPr>
          <w:rFonts w:ascii="Times New Roman" w:hAnsi="Times New Roman" w:cs="Times New Roman"/>
          <w:color w:val="000000" w:themeColor="text1"/>
          <w:sz w:val="28"/>
          <w:szCs w:val="28"/>
        </w:rPr>
      </w:pPr>
      <w:r w:rsidRPr="00272A79">
        <w:rPr>
          <w:rFonts w:ascii="Times New Roman" w:hAnsi="Times New Roman" w:cs="Times New Roman"/>
          <w:color w:val="000000" w:themeColor="text1"/>
          <w:sz w:val="28"/>
          <w:szCs w:val="28"/>
        </w:rPr>
        <w:t xml:space="preserve">         - не заповнення вакантних посад -1877,0 тис.грн ;</w:t>
      </w:r>
    </w:p>
    <w:p w:rsidR="00DB47AC" w:rsidRPr="00272A79" w:rsidRDefault="00DB47AC" w:rsidP="00DB47AC">
      <w:pPr>
        <w:spacing w:after="0"/>
        <w:jc w:val="both"/>
        <w:rPr>
          <w:rFonts w:ascii="Times New Roman" w:hAnsi="Times New Roman" w:cs="Times New Roman"/>
          <w:color w:val="000000" w:themeColor="text1"/>
          <w:sz w:val="28"/>
          <w:szCs w:val="28"/>
        </w:rPr>
      </w:pPr>
      <w:r w:rsidRPr="00272A79">
        <w:rPr>
          <w:rFonts w:ascii="Times New Roman" w:hAnsi="Times New Roman" w:cs="Times New Roman"/>
          <w:color w:val="000000" w:themeColor="text1"/>
          <w:sz w:val="28"/>
          <w:szCs w:val="28"/>
        </w:rPr>
        <w:t xml:space="preserve">          - запровадження режиму економного використання енергоносіїв-              1 118,3 тис.грн .</w:t>
      </w:r>
    </w:p>
    <w:p w:rsidR="00DB47AC" w:rsidRPr="00272A79" w:rsidRDefault="00DB47AC" w:rsidP="00DB47AC">
      <w:pPr>
        <w:spacing w:after="0"/>
        <w:jc w:val="both"/>
        <w:rPr>
          <w:rFonts w:ascii="Times New Roman" w:hAnsi="Times New Roman" w:cs="Times New Roman"/>
          <w:color w:val="000000" w:themeColor="text1"/>
          <w:sz w:val="28"/>
          <w:szCs w:val="28"/>
        </w:rPr>
      </w:pPr>
      <w:r w:rsidRPr="00272A79">
        <w:rPr>
          <w:rFonts w:ascii="Times New Roman" w:hAnsi="Times New Roman" w:cs="Times New Roman"/>
          <w:color w:val="000000" w:themeColor="text1"/>
          <w:sz w:val="28"/>
          <w:szCs w:val="28"/>
        </w:rPr>
        <w:t xml:space="preserve">        Кредиторська  заборгованість по загальному фонду  станом на                01 січня 2023 року  по  селищному бюджету  складала  795,6 тис.грн , по спеціальному фонду -1819,0 тис.грн. </w:t>
      </w:r>
    </w:p>
    <w:p w:rsidR="00DB47AC" w:rsidRPr="00272A79" w:rsidRDefault="00DB47AC" w:rsidP="00DB47AC">
      <w:pPr>
        <w:spacing w:after="100" w:afterAutospacing="1"/>
        <w:jc w:val="both"/>
        <w:rPr>
          <w:rFonts w:ascii="Times New Roman" w:hAnsi="Times New Roman" w:cs="Times New Roman"/>
          <w:color w:val="000000" w:themeColor="text1"/>
          <w:sz w:val="28"/>
          <w:szCs w:val="28"/>
        </w:rPr>
      </w:pPr>
      <w:r w:rsidRPr="00272A79">
        <w:rPr>
          <w:rFonts w:ascii="Times New Roman" w:hAnsi="Times New Roman" w:cs="Times New Roman"/>
          <w:color w:val="000000" w:themeColor="text1"/>
          <w:sz w:val="28"/>
          <w:szCs w:val="28"/>
        </w:rPr>
        <w:t>Станом на 01 січня 2024 року  кредиторська заборгованість відсутня .</w:t>
      </w:r>
    </w:p>
    <w:p w:rsidR="00DB47AC" w:rsidRPr="00272A79" w:rsidRDefault="00DB47AC" w:rsidP="00DB47AC">
      <w:pPr>
        <w:spacing w:after="100" w:afterAutospacing="1"/>
        <w:jc w:val="center"/>
        <w:rPr>
          <w:rFonts w:ascii="Times New Roman" w:hAnsi="Times New Roman" w:cs="Times New Roman"/>
          <w:b/>
          <w:sz w:val="44"/>
          <w:szCs w:val="44"/>
          <w:lang w:val="ru-RU"/>
        </w:rPr>
      </w:pPr>
      <w:r w:rsidRPr="00272A79">
        <w:rPr>
          <w:rFonts w:ascii="Times New Roman" w:hAnsi="Times New Roman" w:cs="Times New Roman"/>
          <w:b/>
          <w:sz w:val="44"/>
          <w:szCs w:val="44"/>
        </w:rPr>
        <w:t>Економічна діяльність</w:t>
      </w:r>
    </w:p>
    <w:p w:rsidR="00DB47AC" w:rsidRPr="00272A79" w:rsidRDefault="00DB47AC" w:rsidP="00DB47AC">
      <w:pPr>
        <w:ind w:hanging="720"/>
        <w:contextualSpacing/>
        <w:jc w:val="both"/>
        <w:rPr>
          <w:rFonts w:ascii="Times New Roman" w:eastAsiaTheme="minorEastAsia" w:hAnsi="Times New Roman" w:cs="Times New Roman"/>
          <w:sz w:val="28"/>
          <w:szCs w:val="28"/>
          <w:lang w:val="ru-RU" w:eastAsia="ru-RU"/>
        </w:rPr>
      </w:pPr>
      <w:r w:rsidRPr="00272A79">
        <w:rPr>
          <w:rFonts w:ascii="Times New Roman" w:eastAsiaTheme="minorEastAsia" w:hAnsi="Times New Roman" w:cs="Times New Roman"/>
          <w:sz w:val="28"/>
          <w:szCs w:val="28"/>
          <w:lang w:val="ru-RU" w:eastAsia="ru-RU"/>
        </w:rPr>
        <w:t xml:space="preserve">              За 2023 рік роботи Відділу економіки </w:t>
      </w:r>
      <w:r w:rsidRPr="00272A79">
        <w:rPr>
          <w:rFonts w:ascii="Times New Roman" w:eastAsiaTheme="minorEastAsia" w:hAnsi="Times New Roman" w:cs="Times New Roman"/>
          <w:sz w:val="28"/>
          <w:szCs w:val="28"/>
          <w:lang w:eastAsia="ru-RU"/>
        </w:rPr>
        <w:t xml:space="preserve">та соціально-економічного планування </w:t>
      </w:r>
      <w:r w:rsidRPr="00272A79">
        <w:rPr>
          <w:rFonts w:ascii="Times New Roman" w:eastAsiaTheme="minorEastAsia" w:hAnsi="Times New Roman" w:cs="Times New Roman"/>
          <w:sz w:val="28"/>
          <w:szCs w:val="28"/>
          <w:lang w:val="ru-RU" w:eastAsia="ru-RU"/>
        </w:rPr>
        <w:t>було підготовлено та затверджено такі Програми:</w:t>
      </w:r>
    </w:p>
    <w:p w:rsidR="00DB47AC" w:rsidRPr="00272A79" w:rsidRDefault="00DB47AC" w:rsidP="00DB47AC">
      <w:pPr>
        <w:numPr>
          <w:ilvl w:val="0"/>
          <w:numId w:val="13"/>
        </w:numPr>
        <w:spacing w:after="0" w:line="240" w:lineRule="auto"/>
        <w:ind w:left="0" w:firstLine="0"/>
        <w:contextualSpacing/>
        <w:jc w:val="both"/>
        <w:rPr>
          <w:rFonts w:ascii="Times New Roman" w:eastAsiaTheme="minorEastAsia" w:hAnsi="Times New Roman" w:cs="Times New Roman"/>
          <w:sz w:val="28"/>
          <w:szCs w:val="28"/>
          <w:lang w:val="ru-RU" w:eastAsia="ru-RU"/>
        </w:rPr>
      </w:pPr>
      <w:r w:rsidRPr="00272A79">
        <w:rPr>
          <w:rFonts w:ascii="Times New Roman" w:eastAsiaTheme="minorEastAsia" w:hAnsi="Times New Roman" w:cs="Times New Roman"/>
          <w:sz w:val="28"/>
          <w:szCs w:val="28"/>
          <w:lang w:val="ru-RU" w:eastAsia="ru-RU"/>
        </w:rPr>
        <w:t>Програма забезпечення енергетичної ефективності Солотвинської селищної територіальної громади на 2023-2027 роки;</w:t>
      </w:r>
    </w:p>
    <w:p w:rsidR="00DB47AC" w:rsidRPr="00272A79" w:rsidRDefault="00DB47AC" w:rsidP="00DB47AC">
      <w:pPr>
        <w:numPr>
          <w:ilvl w:val="0"/>
          <w:numId w:val="13"/>
        </w:numPr>
        <w:spacing w:after="0" w:line="240" w:lineRule="auto"/>
        <w:ind w:left="0" w:firstLine="0"/>
        <w:contextualSpacing/>
        <w:jc w:val="both"/>
        <w:rPr>
          <w:rFonts w:ascii="Times New Roman" w:eastAsiaTheme="minorEastAsia" w:hAnsi="Times New Roman" w:cs="Times New Roman"/>
          <w:sz w:val="28"/>
          <w:szCs w:val="28"/>
          <w:lang w:val="ru-RU" w:eastAsia="ru-RU"/>
        </w:rPr>
      </w:pPr>
      <w:r w:rsidRPr="00272A79">
        <w:rPr>
          <w:rFonts w:ascii="Times New Roman" w:eastAsiaTheme="minorEastAsia" w:hAnsi="Times New Roman" w:cs="Times New Roman"/>
          <w:sz w:val="28"/>
          <w:szCs w:val="28"/>
          <w:lang w:val="ru-RU" w:eastAsia="ru-RU"/>
        </w:rPr>
        <w:t>Внесення змін до Програми розвитку малого та середнього підприємництва в Солотвинській селищній територіальній громаді на 2023- 2025 роки.</w:t>
      </w:r>
    </w:p>
    <w:p w:rsidR="00DB47AC" w:rsidRPr="00272A79" w:rsidRDefault="00DB47AC" w:rsidP="00DB47AC">
      <w:pPr>
        <w:numPr>
          <w:ilvl w:val="0"/>
          <w:numId w:val="13"/>
        </w:numPr>
        <w:spacing w:after="0" w:line="240" w:lineRule="auto"/>
        <w:ind w:left="0" w:firstLine="0"/>
        <w:contextualSpacing/>
        <w:jc w:val="both"/>
        <w:rPr>
          <w:rFonts w:ascii="Times New Roman" w:eastAsiaTheme="minorEastAsia" w:hAnsi="Times New Roman" w:cs="Times New Roman"/>
          <w:sz w:val="28"/>
          <w:szCs w:val="28"/>
          <w:lang w:val="ru-RU" w:eastAsia="ru-RU"/>
        </w:rPr>
      </w:pPr>
      <w:r w:rsidRPr="00272A79">
        <w:rPr>
          <w:rFonts w:ascii="Times New Roman" w:eastAsiaTheme="minorEastAsia" w:hAnsi="Times New Roman" w:cs="Times New Roman"/>
          <w:sz w:val="28"/>
          <w:szCs w:val="28"/>
          <w:lang w:val="ru-RU" w:eastAsia="ru-RU"/>
        </w:rPr>
        <w:t>Звіт селищного голови про діяльність селищної ради  та її виконавчих органів  за 2022 рік;</w:t>
      </w:r>
    </w:p>
    <w:p w:rsidR="00DB47AC" w:rsidRPr="00272A79" w:rsidRDefault="00DB47AC" w:rsidP="00DB47AC">
      <w:pPr>
        <w:numPr>
          <w:ilvl w:val="0"/>
          <w:numId w:val="13"/>
        </w:numPr>
        <w:spacing w:after="0" w:line="240" w:lineRule="auto"/>
        <w:ind w:left="0" w:firstLine="0"/>
        <w:contextualSpacing/>
        <w:jc w:val="both"/>
        <w:rPr>
          <w:rFonts w:ascii="Times New Roman" w:eastAsiaTheme="minorEastAsia" w:hAnsi="Times New Roman" w:cs="Times New Roman"/>
          <w:sz w:val="28"/>
          <w:szCs w:val="28"/>
          <w:lang w:val="ru-RU" w:eastAsia="ru-RU"/>
        </w:rPr>
      </w:pPr>
      <w:r w:rsidRPr="00272A79">
        <w:rPr>
          <w:rFonts w:ascii="Times New Roman" w:eastAsiaTheme="minorEastAsia" w:hAnsi="Times New Roman" w:cs="Times New Roman"/>
          <w:sz w:val="28"/>
          <w:szCs w:val="28"/>
          <w:lang w:val="ru-RU" w:eastAsia="ru-RU"/>
        </w:rPr>
        <w:t>Звіт про виконання Програми соціально-економічного розвитку Солотвинської селищної ради на 2022-2024 роки за 1 півріччя 2023 року.</w:t>
      </w:r>
    </w:p>
    <w:p w:rsidR="00DB47AC" w:rsidRPr="00272A79" w:rsidRDefault="00DB47AC" w:rsidP="00DB47AC">
      <w:pPr>
        <w:spacing w:after="0" w:line="240" w:lineRule="auto"/>
        <w:ind w:firstLine="709"/>
        <w:jc w:val="both"/>
        <w:rPr>
          <w:rFonts w:ascii="Times New Roman" w:hAnsi="Times New Roman" w:cs="Times New Roman"/>
          <w:sz w:val="28"/>
          <w:szCs w:val="28"/>
        </w:rPr>
      </w:pPr>
      <w:r w:rsidRPr="00272A79">
        <w:rPr>
          <w:rFonts w:ascii="Times New Roman" w:hAnsi="Times New Roman" w:cs="Times New Roman"/>
          <w:sz w:val="28"/>
          <w:szCs w:val="28"/>
        </w:rPr>
        <w:t>З метою просування інвестиційних можливостей Солотвинської громади в 2023 році був розроблений Інвестиційний паспорт громади на українській та англійській мовах в електронному та друкованому вигляді та висвітлений на офіційній сторінці селищної ради.</w:t>
      </w:r>
    </w:p>
    <w:p w:rsidR="00DB47AC" w:rsidRPr="00272A79" w:rsidRDefault="00DB47AC" w:rsidP="00DB47AC">
      <w:pPr>
        <w:spacing w:after="0" w:line="240" w:lineRule="auto"/>
        <w:ind w:firstLine="709"/>
        <w:jc w:val="both"/>
        <w:rPr>
          <w:rFonts w:ascii="Times New Roman" w:hAnsi="Times New Roman" w:cs="Times New Roman"/>
          <w:sz w:val="28"/>
          <w:szCs w:val="28"/>
        </w:rPr>
      </w:pPr>
      <w:r w:rsidRPr="00272A79">
        <w:rPr>
          <w:rFonts w:ascii="Times New Roman" w:hAnsi="Times New Roman" w:cs="Times New Roman"/>
          <w:sz w:val="28"/>
          <w:szCs w:val="28"/>
        </w:rPr>
        <w:t>Відділом економіки та соціально-економічного планування було підготовлено розпорядження про створення робочої групи з розробки Стратегії розвитку Соловинської територіальної громади на 2024-2030 роки. Відповідно до розпорядження створена робоча група, положення та план заходів із розробки Стратегії. Відбулося чотири засідання робочої групи. Проект Стратегії розміщений на офіційній сторінці селищної ради для обговорення.</w:t>
      </w:r>
    </w:p>
    <w:p w:rsidR="00DB47AC" w:rsidRPr="00272A79" w:rsidRDefault="00DB47AC" w:rsidP="00DB47AC">
      <w:pPr>
        <w:tabs>
          <w:tab w:val="left" w:pos="5310"/>
        </w:tabs>
        <w:spacing w:after="0" w:line="240" w:lineRule="auto"/>
        <w:jc w:val="both"/>
        <w:rPr>
          <w:rFonts w:ascii="Times New Roman" w:hAnsi="Times New Roman" w:cs="Times New Roman"/>
          <w:sz w:val="28"/>
          <w:szCs w:val="28"/>
        </w:rPr>
      </w:pPr>
      <w:r w:rsidRPr="00272A79">
        <w:rPr>
          <w:rFonts w:ascii="Times New Roman" w:hAnsi="Times New Roman"/>
          <w:sz w:val="28"/>
          <w:szCs w:val="28"/>
        </w:rPr>
        <w:t xml:space="preserve">     Основним з напрямків діяльності місцевих органів влади є залучення міжнародних проектів.</w:t>
      </w:r>
      <w:r w:rsidRPr="00272A79">
        <w:rPr>
          <w:rFonts w:ascii="Times New Roman" w:hAnsi="Times New Roman" w:cs="Times New Roman"/>
          <w:sz w:val="28"/>
          <w:szCs w:val="28"/>
        </w:rPr>
        <w:t xml:space="preserve">      З метою формування сприятливого інвестиційного клімату, найбільш широкого залучення вітчизняних та іноземних інвестиційних ресурсів в розвиток економіки, соціальної сфери, медицини, освіти та культури активізована робота щодо залучення позабюджетних коштів, зокрема, міжнародної технічної допомоги у соціально-економічний розвиток Солотвинської селищної ради шляхом взяття активної участі у конкурсах на залучення грантів.</w:t>
      </w:r>
    </w:p>
    <w:p w:rsidR="00DB47AC" w:rsidRPr="00272A79" w:rsidRDefault="00DB47AC" w:rsidP="00DB47AC">
      <w:pPr>
        <w:spacing w:after="0"/>
        <w:jc w:val="both"/>
        <w:rPr>
          <w:rFonts w:ascii="Times New Roman" w:eastAsia="Times New Roman" w:hAnsi="Times New Roman" w:cs="Times New Roman"/>
          <w:b/>
          <w:color w:val="000000" w:themeColor="text1"/>
          <w:sz w:val="28"/>
          <w:szCs w:val="28"/>
          <w:lang w:eastAsia="ru-RU"/>
        </w:rPr>
      </w:pPr>
      <w:r w:rsidRPr="00272A79">
        <w:rPr>
          <w:rFonts w:ascii="Times New Roman" w:eastAsia="Times New Roman" w:hAnsi="Times New Roman" w:cs="Times New Roman"/>
          <w:b/>
          <w:color w:val="000000" w:themeColor="text1"/>
          <w:sz w:val="32"/>
          <w:szCs w:val="32"/>
          <w:lang w:eastAsia="ru-RU"/>
        </w:rPr>
        <w:lastRenderedPageBreak/>
        <w:tab/>
      </w:r>
      <w:r w:rsidRPr="00272A79">
        <w:rPr>
          <w:rFonts w:ascii="Times New Roman" w:eastAsia="Times New Roman" w:hAnsi="Times New Roman" w:cs="Times New Roman"/>
          <w:b/>
          <w:color w:val="000000" w:themeColor="text1"/>
          <w:sz w:val="28"/>
          <w:szCs w:val="28"/>
          <w:lang w:eastAsia="ru-RU"/>
        </w:rPr>
        <w:t xml:space="preserve">Так, відділом економіки та соціально-економічного планування за 2023 рік було подано 16 заявок на різноманітні конкурси та гранти. </w:t>
      </w:r>
    </w:p>
    <w:p w:rsidR="00DB47AC" w:rsidRPr="00272A79" w:rsidRDefault="00DB47AC" w:rsidP="00DB47AC">
      <w:pPr>
        <w:numPr>
          <w:ilvl w:val="0"/>
          <w:numId w:val="10"/>
        </w:numPr>
        <w:contextualSpacing/>
        <w:jc w:val="both"/>
        <w:rPr>
          <w:rFonts w:ascii="Times New Roman" w:eastAsiaTheme="minorEastAsia" w:hAnsi="Times New Roman" w:cs="Times New Roman"/>
          <w:color w:val="0D0D0D" w:themeColor="text1" w:themeTint="F2"/>
          <w:sz w:val="28"/>
          <w:szCs w:val="28"/>
          <w:lang w:val="ru-RU" w:eastAsia="ru-RU"/>
        </w:rPr>
      </w:pPr>
      <w:r w:rsidRPr="00272A79">
        <w:rPr>
          <w:rFonts w:ascii="Times New Roman" w:eastAsia="Times New Roman" w:hAnsi="Times New Roman" w:cs="Times New Roman"/>
          <w:color w:val="0D0D0D" w:themeColor="text1" w:themeTint="F2"/>
          <w:sz w:val="28"/>
          <w:szCs w:val="28"/>
          <w:lang w:eastAsia="ru-RU"/>
        </w:rPr>
        <w:t xml:space="preserve">«Підвищення енергонезалежності громадської будівлі «Порогівський садочок» шляхом використання енергії сонця». </w:t>
      </w:r>
      <w:r w:rsidRPr="00272A79">
        <w:rPr>
          <w:rFonts w:ascii="Times New Roman" w:eastAsia="Times New Roman" w:hAnsi="Times New Roman" w:cs="Times New Roman"/>
          <w:color w:val="0D0D0D" w:themeColor="text1" w:themeTint="F2"/>
          <w:sz w:val="28"/>
          <w:szCs w:val="28"/>
          <w:lang w:val="ru-RU" w:eastAsia="ru-RU"/>
        </w:rPr>
        <w:t>Донор: ГО Екодія. Центр екологічних ініціатив»</w:t>
      </w:r>
    </w:p>
    <w:p w:rsidR="00DB47AC" w:rsidRPr="00272A79" w:rsidRDefault="00DB47AC" w:rsidP="00DB47AC">
      <w:pPr>
        <w:numPr>
          <w:ilvl w:val="0"/>
          <w:numId w:val="10"/>
        </w:numPr>
        <w:contextualSpacing/>
        <w:jc w:val="both"/>
        <w:rPr>
          <w:rFonts w:ascii="Times New Roman" w:eastAsiaTheme="minorEastAsia" w:hAnsi="Times New Roman" w:cs="Times New Roman"/>
          <w:color w:val="0D0D0D" w:themeColor="text1" w:themeTint="F2"/>
          <w:sz w:val="28"/>
          <w:szCs w:val="28"/>
          <w:lang w:val="ru-RU" w:eastAsia="ru-RU"/>
        </w:rPr>
      </w:pPr>
      <w:r w:rsidRPr="00272A79">
        <w:rPr>
          <w:rFonts w:ascii="Times New Roman" w:eastAsiaTheme="minorEastAsia" w:hAnsi="Times New Roman" w:cs="Times New Roman"/>
          <w:color w:val="0D0D0D" w:themeColor="text1" w:themeTint="F2"/>
          <w:sz w:val="28"/>
          <w:szCs w:val="28"/>
          <w:shd w:val="clear" w:color="auto" w:fill="FFFFFF"/>
          <w:lang w:val="ru-RU" w:eastAsia="ru-RU"/>
        </w:rPr>
        <w:t>«Street wor</w:t>
      </w:r>
      <w:r w:rsidRPr="00272A79">
        <w:rPr>
          <w:rFonts w:ascii="Times New Roman" w:eastAsiaTheme="minorEastAsia" w:hAnsi="Times New Roman" w:cs="Times New Roman"/>
          <w:color w:val="0D0D0D" w:themeColor="text1" w:themeTint="F2"/>
          <w:sz w:val="28"/>
          <w:szCs w:val="28"/>
          <w:shd w:val="clear" w:color="auto" w:fill="FFFFFF"/>
          <w:lang w:val="en-GB" w:eastAsia="ru-RU"/>
        </w:rPr>
        <w:t>ko</w:t>
      </w:r>
      <w:r w:rsidRPr="00272A79">
        <w:rPr>
          <w:rFonts w:ascii="Times New Roman" w:eastAsiaTheme="minorEastAsia" w:hAnsi="Times New Roman" w:cs="Times New Roman"/>
          <w:color w:val="0D0D0D" w:themeColor="text1" w:themeTint="F2"/>
          <w:sz w:val="28"/>
          <w:szCs w:val="28"/>
          <w:shd w:val="clear" w:color="auto" w:fill="FFFFFF"/>
          <w:lang w:val="ru-RU" w:eastAsia="ru-RU"/>
        </w:rPr>
        <w:t>ut: вуличні тренажери  для фізичної та духовної бадьорості</w:t>
      </w:r>
      <w:r w:rsidRPr="00272A79">
        <w:rPr>
          <w:rFonts w:ascii="Times New Roman" w:eastAsiaTheme="minorEastAsia" w:hAnsi="Times New Roman" w:cs="Times New Roman"/>
          <w:color w:val="0D0D0D" w:themeColor="text1" w:themeTint="F2"/>
          <w:sz w:val="28"/>
          <w:szCs w:val="28"/>
          <w:lang w:val="ru-RU" w:eastAsia="ru-RU"/>
        </w:rPr>
        <w:t xml:space="preserve">» в смт. Солотвин. Донор: «БФ МХП громаді». Бюджет проекту: 140 тис. </w:t>
      </w:r>
    </w:p>
    <w:p w:rsidR="00DB47AC" w:rsidRPr="00272A79" w:rsidRDefault="00DB47AC" w:rsidP="00DB47AC">
      <w:pPr>
        <w:numPr>
          <w:ilvl w:val="0"/>
          <w:numId w:val="10"/>
        </w:numPr>
        <w:contextualSpacing/>
        <w:jc w:val="both"/>
        <w:rPr>
          <w:rFonts w:ascii="Times New Roman" w:eastAsiaTheme="minorEastAsia" w:hAnsi="Times New Roman" w:cs="Times New Roman"/>
          <w:color w:val="0D0D0D" w:themeColor="text1" w:themeTint="F2"/>
          <w:sz w:val="28"/>
          <w:szCs w:val="28"/>
          <w:lang w:val="ru-RU" w:eastAsia="ru-RU"/>
        </w:rPr>
      </w:pPr>
      <w:r w:rsidRPr="00272A79">
        <w:rPr>
          <w:rFonts w:ascii="Times New Roman" w:eastAsiaTheme="minorEastAsia" w:hAnsi="Times New Roman" w:cs="Times New Roman"/>
          <w:color w:val="0D0D0D" w:themeColor="text1" w:themeTint="F2"/>
          <w:sz w:val="28"/>
          <w:szCs w:val="28"/>
          <w:lang w:val="ru-RU" w:eastAsia="ru-RU"/>
        </w:rPr>
        <w:t xml:space="preserve">Облаштування  громадського вуличного простору “Подвір'я дружнє до дітей”  для дітей ВПО  та дітей  селища Солотвин. Донор: БФ «Рокада» у партнерстві з </w:t>
      </w:r>
      <w:r w:rsidRPr="00272A79">
        <w:rPr>
          <w:rFonts w:ascii="Times New Roman" w:eastAsiaTheme="minorEastAsia" w:hAnsi="Times New Roman" w:cs="Times New Roman"/>
          <w:color w:val="0D0D0D" w:themeColor="text1" w:themeTint="F2"/>
          <w:sz w:val="28"/>
          <w:szCs w:val="28"/>
          <w:lang w:val="en-US" w:eastAsia="ru-RU"/>
        </w:rPr>
        <w:t>UNHCR</w:t>
      </w:r>
      <w:r w:rsidRPr="00272A79">
        <w:rPr>
          <w:rFonts w:ascii="Times New Roman" w:eastAsiaTheme="minorEastAsia" w:hAnsi="Times New Roman" w:cs="Times New Roman"/>
          <w:color w:val="0D0D0D" w:themeColor="text1" w:themeTint="F2"/>
          <w:sz w:val="28"/>
          <w:szCs w:val="28"/>
          <w:lang w:val="ru-RU" w:eastAsia="ru-RU"/>
        </w:rPr>
        <w:t xml:space="preserve"> </w:t>
      </w:r>
      <w:r w:rsidRPr="00272A79">
        <w:rPr>
          <w:rFonts w:ascii="Times New Roman" w:eastAsiaTheme="minorEastAsia" w:hAnsi="Times New Roman" w:cs="Times New Roman"/>
          <w:color w:val="0D0D0D" w:themeColor="text1" w:themeTint="F2"/>
          <w:sz w:val="28"/>
          <w:szCs w:val="28"/>
          <w:lang w:val="en-US" w:eastAsia="ru-RU"/>
        </w:rPr>
        <w:t>The</w:t>
      </w:r>
      <w:r w:rsidRPr="00272A79">
        <w:rPr>
          <w:rFonts w:ascii="Times New Roman" w:eastAsiaTheme="minorEastAsia" w:hAnsi="Times New Roman" w:cs="Times New Roman"/>
          <w:color w:val="0D0D0D" w:themeColor="text1" w:themeTint="F2"/>
          <w:sz w:val="28"/>
          <w:szCs w:val="28"/>
          <w:lang w:val="ru-RU" w:eastAsia="ru-RU"/>
        </w:rPr>
        <w:t xml:space="preserve"> </w:t>
      </w:r>
      <w:r w:rsidRPr="00272A79">
        <w:rPr>
          <w:rFonts w:ascii="Times New Roman" w:eastAsiaTheme="minorEastAsia" w:hAnsi="Times New Roman" w:cs="Times New Roman"/>
          <w:color w:val="0D0D0D" w:themeColor="text1" w:themeTint="F2"/>
          <w:sz w:val="28"/>
          <w:szCs w:val="28"/>
          <w:lang w:val="en-US" w:eastAsia="ru-RU"/>
        </w:rPr>
        <w:t>UN</w:t>
      </w:r>
      <w:r w:rsidRPr="00272A79">
        <w:rPr>
          <w:rFonts w:ascii="Times New Roman" w:eastAsiaTheme="minorEastAsia" w:hAnsi="Times New Roman" w:cs="Times New Roman"/>
          <w:color w:val="0D0D0D" w:themeColor="text1" w:themeTint="F2"/>
          <w:sz w:val="28"/>
          <w:szCs w:val="28"/>
          <w:lang w:val="ru-RU" w:eastAsia="ru-RU"/>
        </w:rPr>
        <w:t xml:space="preserve"> </w:t>
      </w:r>
      <w:r w:rsidRPr="00272A79">
        <w:rPr>
          <w:rFonts w:ascii="Times New Roman" w:eastAsiaTheme="minorEastAsia" w:hAnsi="Times New Roman" w:cs="Times New Roman"/>
          <w:color w:val="0D0D0D" w:themeColor="text1" w:themeTint="F2"/>
          <w:sz w:val="28"/>
          <w:szCs w:val="28"/>
          <w:lang w:val="en-US" w:eastAsia="ru-RU"/>
        </w:rPr>
        <w:t>Refugee</w:t>
      </w:r>
      <w:r w:rsidRPr="00272A79">
        <w:rPr>
          <w:rFonts w:ascii="Times New Roman" w:eastAsiaTheme="minorEastAsia" w:hAnsi="Times New Roman" w:cs="Times New Roman"/>
          <w:color w:val="0D0D0D" w:themeColor="text1" w:themeTint="F2"/>
          <w:sz w:val="28"/>
          <w:szCs w:val="28"/>
          <w:lang w:val="ru-RU" w:eastAsia="ru-RU"/>
        </w:rPr>
        <w:t xml:space="preserve"> А</w:t>
      </w:r>
      <w:r w:rsidRPr="00272A79">
        <w:rPr>
          <w:rFonts w:ascii="Times New Roman" w:eastAsiaTheme="minorEastAsia" w:hAnsi="Times New Roman" w:cs="Times New Roman"/>
          <w:color w:val="0D0D0D" w:themeColor="text1" w:themeTint="F2"/>
          <w:sz w:val="28"/>
          <w:szCs w:val="28"/>
          <w:lang w:val="en-US" w:eastAsia="ru-RU"/>
        </w:rPr>
        <w:t>gency</w:t>
      </w:r>
      <w:r w:rsidRPr="00272A79">
        <w:rPr>
          <w:rFonts w:ascii="Times New Roman" w:eastAsiaTheme="minorEastAsia" w:hAnsi="Times New Roman" w:cs="Times New Roman"/>
          <w:color w:val="0D0D0D" w:themeColor="text1" w:themeTint="F2"/>
          <w:sz w:val="28"/>
          <w:szCs w:val="28"/>
          <w:lang w:val="ru-RU" w:eastAsia="ru-RU"/>
        </w:rPr>
        <w:t>. Бюджет проекту – 4 тис. дол..</w:t>
      </w:r>
    </w:p>
    <w:p w:rsidR="00DB47AC" w:rsidRPr="00272A79" w:rsidRDefault="00DB47AC" w:rsidP="00DB47AC">
      <w:pPr>
        <w:numPr>
          <w:ilvl w:val="0"/>
          <w:numId w:val="10"/>
        </w:numPr>
        <w:contextualSpacing/>
        <w:jc w:val="both"/>
        <w:rPr>
          <w:rFonts w:ascii="Times New Roman" w:eastAsiaTheme="minorEastAsia" w:hAnsi="Times New Roman" w:cs="Times New Roman"/>
          <w:color w:val="0D0D0D" w:themeColor="text1" w:themeTint="F2"/>
          <w:sz w:val="28"/>
          <w:szCs w:val="28"/>
          <w:lang w:val="ru-RU" w:eastAsia="ru-RU"/>
        </w:rPr>
      </w:pPr>
      <w:r w:rsidRPr="00272A79">
        <w:rPr>
          <w:rFonts w:ascii="Times New Roman" w:eastAsia="Times New Roman" w:hAnsi="Times New Roman" w:cs="Times New Roman"/>
          <w:color w:val="0D0D0D" w:themeColor="text1" w:themeTint="F2"/>
          <w:sz w:val="28"/>
          <w:szCs w:val="28"/>
          <w:lang w:val="ru-RU" w:eastAsia="ru-RU"/>
        </w:rPr>
        <w:t>«</w:t>
      </w:r>
      <w:r w:rsidRPr="00272A79">
        <w:rPr>
          <w:rFonts w:ascii="Times New Roman" w:eastAsiaTheme="minorEastAsia" w:hAnsi="Times New Roman" w:cs="Times New Roman"/>
          <w:color w:val="0D0D0D" w:themeColor="text1" w:themeTint="F2"/>
          <w:sz w:val="28"/>
          <w:szCs w:val="28"/>
          <w:lang w:val="ru-RU" w:eastAsia="ru-RU"/>
        </w:rPr>
        <w:t>Сучасне обладнання - якісна медична допомога для Солотвинської громади». Донор: МОМ (Міжнародна організація міграції).</w:t>
      </w:r>
    </w:p>
    <w:p w:rsidR="00DB47AC" w:rsidRPr="00272A79" w:rsidRDefault="00DB47AC" w:rsidP="00DB47AC">
      <w:pPr>
        <w:numPr>
          <w:ilvl w:val="0"/>
          <w:numId w:val="10"/>
        </w:numPr>
        <w:contextualSpacing/>
        <w:jc w:val="both"/>
        <w:rPr>
          <w:rFonts w:ascii="Times New Roman" w:eastAsiaTheme="minorEastAsia" w:hAnsi="Times New Roman" w:cs="Times New Roman"/>
          <w:color w:val="0D0D0D" w:themeColor="text1" w:themeTint="F2"/>
          <w:sz w:val="28"/>
          <w:szCs w:val="28"/>
          <w:lang w:val="ru-RU" w:eastAsia="ru-RU"/>
        </w:rPr>
      </w:pPr>
      <w:r w:rsidRPr="00272A79">
        <w:rPr>
          <w:rFonts w:ascii="Times New Roman" w:eastAsiaTheme="minorEastAsia" w:hAnsi="Times New Roman" w:cs="Times New Roman"/>
          <w:color w:val="0D0D0D" w:themeColor="text1" w:themeTint="F2"/>
          <w:sz w:val="28"/>
          <w:szCs w:val="28"/>
          <w:lang w:val="ru-RU" w:eastAsia="ru-RU"/>
        </w:rPr>
        <w:t>Всеукраїнська толока з БУР. Прибирання узбережжя річки Бистриця Солотвинська». Донор: ГО Будуємо Україну разом. Допомога громаді: бокс для еко-акції  на 30 осіб. (великі мусорні пакети, рукавиці, антисептики)</w:t>
      </w:r>
    </w:p>
    <w:p w:rsidR="00DB47AC" w:rsidRPr="00272A79" w:rsidRDefault="00DB47AC" w:rsidP="00DB47AC">
      <w:pPr>
        <w:numPr>
          <w:ilvl w:val="0"/>
          <w:numId w:val="10"/>
        </w:numPr>
        <w:contextualSpacing/>
        <w:jc w:val="both"/>
        <w:rPr>
          <w:rFonts w:ascii="Times New Roman" w:eastAsiaTheme="minorEastAsia" w:hAnsi="Times New Roman" w:cs="Times New Roman"/>
          <w:color w:val="0D0D0D" w:themeColor="text1" w:themeTint="F2"/>
          <w:sz w:val="28"/>
          <w:szCs w:val="28"/>
          <w:lang w:val="ru-RU" w:eastAsia="ru-RU"/>
        </w:rPr>
      </w:pPr>
      <w:r w:rsidRPr="00272A79">
        <w:rPr>
          <w:rFonts w:ascii="Times New Roman" w:eastAsiaTheme="minorEastAsia" w:hAnsi="Times New Roman" w:cs="Times New Roman"/>
          <w:color w:val="0D0D0D" w:themeColor="text1" w:themeTint="F2"/>
          <w:sz w:val="28"/>
          <w:szCs w:val="28"/>
          <w:lang w:val="ru-RU" w:eastAsia="ru-RU"/>
        </w:rPr>
        <w:t>Проект «Розробка муніципального енергетичного плану Солотвинської громади», що впроваджуватиметься  Програмою «U-LEAD з Європою». Мета – розробити енергетичний муніципальний план громади, з урахуванням фахових порад та рекомендацій експертів з розробки муніципального енергетичного плану (МЕП), який є обов’язковим документом для громад згідно з Законом України «Про енергоефективність»;</w:t>
      </w:r>
    </w:p>
    <w:p w:rsidR="00DB47AC" w:rsidRPr="00272A79" w:rsidRDefault="00DB47AC" w:rsidP="00DB47AC">
      <w:pPr>
        <w:numPr>
          <w:ilvl w:val="0"/>
          <w:numId w:val="10"/>
        </w:numPr>
        <w:contextualSpacing/>
        <w:jc w:val="both"/>
        <w:rPr>
          <w:rFonts w:ascii="Times New Roman" w:eastAsiaTheme="minorEastAsia" w:hAnsi="Times New Roman" w:cs="Times New Roman"/>
          <w:color w:val="0D0D0D" w:themeColor="text1" w:themeTint="F2"/>
          <w:sz w:val="28"/>
          <w:szCs w:val="28"/>
          <w:lang w:val="ru-RU" w:eastAsia="ru-RU"/>
        </w:rPr>
      </w:pPr>
      <w:r w:rsidRPr="00272A79">
        <w:rPr>
          <w:rFonts w:ascii="Times New Roman" w:eastAsiaTheme="minorEastAsia" w:hAnsi="Times New Roman" w:cs="Times New Roman"/>
          <w:color w:val="0D0D0D" w:themeColor="text1" w:themeTint="F2"/>
          <w:sz w:val="28"/>
          <w:szCs w:val="28"/>
          <w:lang w:val="ru-RU" w:eastAsia="ru-RU"/>
        </w:rPr>
        <w:t xml:space="preserve">Швейцарсько-український проект </w:t>
      </w:r>
      <w:r w:rsidRPr="00272A79">
        <w:rPr>
          <w:rFonts w:ascii="Times New Roman" w:eastAsiaTheme="minorEastAsia" w:hAnsi="Times New Roman" w:cs="Times New Roman"/>
          <w:color w:val="0D0D0D" w:themeColor="text1" w:themeTint="F2"/>
          <w:sz w:val="28"/>
          <w:szCs w:val="28"/>
          <w:lang w:val="en-US" w:eastAsia="ru-RU"/>
        </w:rPr>
        <w:t>DECIDE</w:t>
      </w:r>
      <w:r w:rsidRPr="00272A79">
        <w:rPr>
          <w:rFonts w:ascii="Times New Roman" w:eastAsiaTheme="minorEastAsia" w:hAnsi="Times New Roman" w:cs="Times New Roman"/>
          <w:color w:val="0D0D0D" w:themeColor="text1" w:themeTint="F2"/>
          <w:sz w:val="28"/>
          <w:szCs w:val="28"/>
          <w:lang w:val="ru-RU" w:eastAsia="ru-RU"/>
        </w:rPr>
        <w:t xml:space="preserve">  </w:t>
      </w:r>
      <w:r w:rsidRPr="00272A79">
        <w:rPr>
          <w:rFonts w:ascii="Times New Roman" w:eastAsiaTheme="minorEastAsia" w:hAnsi="Times New Roman" w:cs="Times New Roman"/>
          <w:color w:val="0D0D0D" w:themeColor="text1" w:themeTint="F2"/>
          <w:sz w:val="28"/>
          <w:szCs w:val="28"/>
          <w:lang w:val="en-US" w:eastAsia="ru-RU"/>
        </w:rPr>
        <w:t>Summer</w:t>
      </w:r>
      <w:r w:rsidRPr="00272A79">
        <w:rPr>
          <w:rFonts w:ascii="Times New Roman" w:eastAsiaTheme="minorEastAsia" w:hAnsi="Times New Roman" w:cs="Times New Roman"/>
          <w:color w:val="0D0D0D" w:themeColor="text1" w:themeTint="F2"/>
          <w:sz w:val="28"/>
          <w:szCs w:val="28"/>
          <w:lang w:val="ru-RU" w:eastAsia="ru-RU"/>
        </w:rPr>
        <w:t xml:space="preserve"> </w:t>
      </w:r>
      <w:r w:rsidRPr="00272A79">
        <w:rPr>
          <w:rFonts w:ascii="Times New Roman" w:eastAsiaTheme="minorEastAsia" w:hAnsi="Times New Roman" w:cs="Times New Roman"/>
          <w:color w:val="0D0D0D" w:themeColor="text1" w:themeTint="F2"/>
          <w:sz w:val="28"/>
          <w:szCs w:val="28"/>
          <w:lang w:val="en-US" w:eastAsia="ru-RU"/>
        </w:rPr>
        <w:t>Club</w:t>
      </w:r>
      <w:r w:rsidRPr="00272A79">
        <w:rPr>
          <w:rFonts w:ascii="Times New Roman" w:eastAsiaTheme="minorEastAsia" w:hAnsi="Times New Roman" w:cs="Times New Roman"/>
          <w:color w:val="0D0D0D" w:themeColor="text1" w:themeTint="F2"/>
          <w:sz w:val="28"/>
          <w:szCs w:val="28"/>
          <w:lang w:val="ru-RU" w:eastAsia="ru-RU"/>
        </w:rPr>
        <w:t xml:space="preserve"> «Ми вдома – в Україні» - літні активності для дітей; Донор: Швейцарське бюро співробітництва в Україні».</w:t>
      </w:r>
    </w:p>
    <w:p w:rsidR="00DB47AC" w:rsidRPr="00272A79" w:rsidRDefault="00DB47AC" w:rsidP="00DB47AC">
      <w:pPr>
        <w:numPr>
          <w:ilvl w:val="0"/>
          <w:numId w:val="10"/>
        </w:numPr>
        <w:contextualSpacing/>
        <w:jc w:val="both"/>
        <w:rPr>
          <w:rFonts w:ascii="Times New Roman" w:eastAsiaTheme="minorEastAsia" w:hAnsi="Times New Roman" w:cs="Times New Roman"/>
          <w:color w:val="0D0D0D" w:themeColor="text1" w:themeTint="F2"/>
          <w:sz w:val="28"/>
          <w:szCs w:val="28"/>
          <w:lang w:val="ru-RU" w:eastAsia="ru-RU"/>
        </w:rPr>
      </w:pPr>
      <w:r w:rsidRPr="00272A79">
        <w:rPr>
          <w:rFonts w:ascii="Times New Roman" w:eastAsiaTheme="minorEastAsia" w:hAnsi="Times New Roman" w:cs="Times New Roman"/>
          <w:color w:val="0D0D0D" w:themeColor="text1" w:themeTint="F2"/>
          <w:sz w:val="28"/>
          <w:szCs w:val="28"/>
          <w:lang w:val="ru-RU" w:eastAsia="ru-RU"/>
        </w:rPr>
        <w:t>Конкурс заявок на отримання гуманітарної допомоги закладами освіти. Донор: ГО «Ла Страда-Україна».</w:t>
      </w:r>
    </w:p>
    <w:p w:rsidR="00DB47AC" w:rsidRPr="00272A79" w:rsidRDefault="00DB47AC" w:rsidP="00DB47AC">
      <w:pPr>
        <w:numPr>
          <w:ilvl w:val="0"/>
          <w:numId w:val="10"/>
        </w:numPr>
        <w:contextualSpacing/>
        <w:jc w:val="both"/>
        <w:rPr>
          <w:rFonts w:ascii="Times New Roman" w:eastAsiaTheme="minorEastAsia" w:hAnsi="Times New Roman" w:cs="Times New Roman"/>
          <w:b/>
          <w:color w:val="0D0D0D" w:themeColor="text1" w:themeTint="F2"/>
          <w:sz w:val="28"/>
          <w:szCs w:val="28"/>
          <w:lang w:val="ru-RU" w:eastAsia="ru-RU"/>
        </w:rPr>
      </w:pPr>
      <w:r w:rsidRPr="00272A79">
        <w:rPr>
          <w:rFonts w:ascii="Times New Roman" w:eastAsiaTheme="minorEastAsia" w:hAnsi="Times New Roman" w:cs="Times New Roman"/>
          <w:color w:val="0D0D0D" w:themeColor="text1" w:themeTint="F2"/>
          <w:sz w:val="28"/>
          <w:szCs w:val="28"/>
          <w:lang w:val="ru-RU" w:eastAsia="ru-RU"/>
        </w:rPr>
        <w:t xml:space="preserve">Освітній проект «Реагування на надзвичайні ситуації для задоволення основних потреб та потреб захисту  постраждалих  від конфліктів  переміщених  дітей та їхніх сімей в Україні»  в Івано-Франківській та Закарпатській областях. Донор: </w:t>
      </w:r>
      <w:r w:rsidRPr="00272A79">
        <w:rPr>
          <w:rFonts w:ascii="Times New Roman" w:eastAsiaTheme="minorEastAsia" w:hAnsi="Times New Roman" w:cs="Times New Roman"/>
          <w:bCs/>
          <w:color w:val="0D0D0D" w:themeColor="text1" w:themeTint="F2"/>
          <w:sz w:val="28"/>
          <w:szCs w:val="28"/>
          <w:shd w:val="clear" w:color="auto" w:fill="FFFFFF"/>
          <w:lang w:val="ru-RU" w:eastAsia="ru-RU"/>
        </w:rPr>
        <w:t>Благодійний Фонд «Посмішка ЮА,  міжнародна організація Save the Children;</w:t>
      </w:r>
    </w:p>
    <w:p w:rsidR="00DB47AC" w:rsidRPr="00272A79" w:rsidRDefault="00DB47AC" w:rsidP="00DB47AC">
      <w:pPr>
        <w:numPr>
          <w:ilvl w:val="0"/>
          <w:numId w:val="10"/>
        </w:numPr>
        <w:contextualSpacing/>
        <w:jc w:val="both"/>
        <w:rPr>
          <w:rFonts w:ascii="Times New Roman" w:eastAsiaTheme="minorEastAsia" w:hAnsi="Times New Roman" w:cs="Times New Roman"/>
          <w:color w:val="0D0D0D" w:themeColor="text1" w:themeTint="F2"/>
          <w:sz w:val="28"/>
          <w:szCs w:val="28"/>
          <w:lang w:val="ru-RU" w:eastAsia="ru-RU"/>
        </w:rPr>
      </w:pPr>
      <w:r w:rsidRPr="00272A79">
        <w:rPr>
          <w:rFonts w:ascii="Times New Roman" w:eastAsiaTheme="minorEastAsia" w:hAnsi="Times New Roman" w:cs="Times New Roman"/>
          <w:color w:val="0D0D0D" w:themeColor="text1" w:themeTint="F2"/>
          <w:sz w:val="28"/>
          <w:szCs w:val="28"/>
          <w:lang w:val="ru-RU" w:eastAsia="ru-RU"/>
        </w:rPr>
        <w:t xml:space="preserve"> Проект </w:t>
      </w:r>
      <w:r w:rsidRPr="00272A79">
        <w:rPr>
          <w:rFonts w:ascii="Times New Roman" w:eastAsiaTheme="minorEastAsia" w:hAnsi="Times New Roman" w:cs="Times New Roman"/>
          <w:color w:val="0D0D0D" w:themeColor="text1" w:themeTint="F2"/>
          <w:sz w:val="28"/>
          <w:szCs w:val="28"/>
          <w:lang w:val="en-US" w:eastAsia="ru-RU"/>
        </w:rPr>
        <w:t>DE</w:t>
      </w:r>
      <w:r w:rsidRPr="00272A79">
        <w:rPr>
          <w:rFonts w:ascii="Times New Roman" w:eastAsiaTheme="minorEastAsia" w:hAnsi="Times New Roman" w:cs="Times New Roman"/>
          <w:color w:val="0D0D0D" w:themeColor="text1" w:themeTint="F2"/>
          <w:sz w:val="28"/>
          <w:szCs w:val="28"/>
          <w:lang w:val="ru-RU" w:eastAsia="ru-RU"/>
        </w:rPr>
        <w:t>С</w:t>
      </w:r>
      <w:r w:rsidRPr="00272A79">
        <w:rPr>
          <w:rFonts w:ascii="Times New Roman" w:eastAsiaTheme="minorEastAsia" w:hAnsi="Times New Roman" w:cs="Times New Roman"/>
          <w:color w:val="0D0D0D" w:themeColor="text1" w:themeTint="F2"/>
          <w:sz w:val="28"/>
          <w:szCs w:val="28"/>
          <w:lang w:val="en-US" w:eastAsia="ru-RU"/>
        </w:rPr>
        <w:t>IDE</w:t>
      </w:r>
      <w:r w:rsidRPr="00272A79">
        <w:rPr>
          <w:rFonts w:ascii="Times New Roman" w:eastAsiaTheme="minorEastAsia" w:hAnsi="Times New Roman" w:cs="Times New Roman"/>
          <w:color w:val="0D0D0D" w:themeColor="text1" w:themeTint="F2"/>
          <w:sz w:val="28"/>
          <w:szCs w:val="28"/>
          <w:lang w:val="ru-RU" w:eastAsia="ru-RU"/>
        </w:rPr>
        <w:t xml:space="preserve"> «Підтримка доступності послуг в Україні» - «Інформаційна кампанія - Офіцер громади».  Донор: Швейцарське бюро співробітництва в Україні»; Бюджет проекту: 20 тис.грн.</w:t>
      </w:r>
    </w:p>
    <w:p w:rsidR="00DB47AC" w:rsidRPr="00272A79" w:rsidRDefault="00DB47AC" w:rsidP="00DB47AC">
      <w:pPr>
        <w:numPr>
          <w:ilvl w:val="0"/>
          <w:numId w:val="10"/>
        </w:numPr>
        <w:contextualSpacing/>
        <w:jc w:val="both"/>
        <w:rPr>
          <w:rFonts w:ascii="Times New Roman" w:eastAsiaTheme="minorEastAsia" w:hAnsi="Times New Roman" w:cs="Times New Roman"/>
          <w:color w:val="000000" w:themeColor="text1"/>
          <w:sz w:val="28"/>
          <w:szCs w:val="28"/>
          <w:lang w:val="ru-RU" w:eastAsia="ru-RU"/>
        </w:rPr>
      </w:pPr>
      <w:r w:rsidRPr="00272A79">
        <w:rPr>
          <w:rFonts w:ascii="Times New Roman" w:eastAsiaTheme="minorEastAsia" w:hAnsi="Times New Roman" w:cs="Times New Roman"/>
          <w:color w:val="000000" w:themeColor="text1"/>
          <w:sz w:val="28"/>
          <w:szCs w:val="28"/>
          <w:lang w:val="ru-RU" w:eastAsia="ru-RU"/>
        </w:rPr>
        <w:t xml:space="preserve">Проект «Облаштування центру спільнотворення в Солотвинській територіальній громаді» від </w:t>
      </w:r>
      <w:hyperlink r:id="rId7" w:tgtFrame="_blank" w:history="1">
        <w:r w:rsidRPr="00272A79">
          <w:rPr>
            <w:rFonts w:ascii="Times New Roman" w:eastAsiaTheme="minorEastAsia" w:hAnsi="Times New Roman" w:cs="Times New Roman"/>
            <w:color w:val="000000" w:themeColor="text1"/>
            <w:sz w:val="28"/>
            <w:szCs w:val="28"/>
            <w:bdr w:val="none" w:sz="0" w:space="0" w:color="auto" w:frame="1"/>
            <w:lang w:val="ru-RU" w:eastAsia="ru-RU"/>
          </w:rPr>
          <w:t>Cedos</w:t>
        </w:r>
      </w:hyperlink>
      <w:r w:rsidRPr="00272A79">
        <w:rPr>
          <w:rFonts w:ascii="Times New Roman" w:eastAsiaTheme="minorEastAsia" w:hAnsi="Times New Roman" w:cs="Times New Roman"/>
          <w:color w:val="000000" w:themeColor="text1"/>
          <w:sz w:val="28"/>
          <w:szCs w:val="28"/>
          <w:bdr w:val="none" w:sz="0" w:space="0" w:color="auto" w:frame="1"/>
          <w:lang w:val="ru-RU" w:eastAsia="ru-RU"/>
        </w:rPr>
        <w:t> та </w:t>
      </w:r>
      <w:hyperlink r:id="rId8" w:tgtFrame="_blank" w:history="1">
        <w:r w:rsidRPr="00272A79">
          <w:rPr>
            <w:rFonts w:ascii="Times New Roman" w:eastAsiaTheme="minorEastAsia" w:hAnsi="Times New Roman" w:cs="Times New Roman"/>
            <w:color w:val="000000" w:themeColor="text1"/>
            <w:sz w:val="28"/>
            <w:szCs w:val="28"/>
            <w:bdr w:val="none" w:sz="0" w:space="0" w:color="auto" w:frame="1"/>
            <w:lang w:val="ru-RU" w:eastAsia="ru-RU"/>
          </w:rPr>
          <w:t>Western NIS Enterprise Fund</w:t>
        </w:r>
      </w:hyperlink>
      <w:r w:rsidRPr="00272A79">
        <w:rPr>
          <w:rFonts w:ascii="Times New Roman" w:eastAsiaTheme="minorEastAsia" w:hAnsi="Times New Roman" w:cs="Times New Roman"/>
          <w:color w:val="000000" w:themeColor="text1"/>
          <w:sz w:val="28"/>
          <w:szCs w:val="28"/>
          <w:bdr w:val="none" w:sz="0" w:space="0" w:color="auto" w:frame="1"/>
          <w:lang w:val="ru-RU" w:eastAsia="ru-RU"/>
        </w:rPr>
        <w:t xml:space="preserve">  для громад на створення або оновлення фізичних просторів центрів </w:t>
      </w:r>
      <w:r w:rsidRPr="00272A79">
        <w:rPr>
          <w:rFonts w:ascii="Times New Roman" w:eastAsiaTheme="minorEastAsia" w:hAnsi="Times New Roman" w:cs="Times New Roman"/>
          <w:color w:val="000000" w:themeColor="text1"/>
          <w:sz w:val="28"/>
          <w:szCs w:val="28"/>
          <w:bdr w:val="none" w:sz="0" w:space="0" w:color="auto" w:frame="1"/>
          <w:lang w:val="ru-RU" w:eastAsia="ru-RU"/>
        </w:rPr>
        <w:lastRenderedPageBreak/>
        <w:t>спільнототворення, а також розвиток програмної діяльності таких центрів. Бюджет проекту: 987 тис. грн..</w:t>
      </w:r>
    </w:p>
    <w:p w:rsidR="00DB47AC" w:rsidRPr="00272A79" w:rsidRDefault="00DB47AC" w:rsidP="00DB47AC">
      <w:pPr>
        <w:numPr>
          <w:ilvl w:val="0"/>
          <w:numId w:val="10"/>
        </w:numPr>
        <w:contextualSpacing/>
        <w:jc w:val="both"/>
        <w:rPr>
          <w:rFonts w:ascii="Times New Roman" w:eastAsiaTheme="minorEastAsia" w:hAnsi="Times New Roman" w:cs="Times New Roman"/>
          <w:color w:val="000000" w:themeColor="text1"/>
          <w:sz w:val="28"/>
          <w:szCs w:val="28"/>
          <w:lang w:val="ru-RU" w:eastAsia="ru-RU"/>
        </w:rPr>
      </w:pPr>
      <w:r w:rsidRPr="00272A79">
        <w:rPr>
          <w:rFonts w:ascii="Times New Roman" w:eastAsiaTheme="minorEastAsia" w:hAnsi="Times New Roman" w:cs="Times New Roman"/>
          <w:color w:val="000000" w:themeColor="text1"/>
          <w:sz w:val="28"/>
          <w:szCs w:val="28"/>
          <w:bdr w:val="none" w:sz="0" w:space="0" w:color="auto" w:frame="1"/>
          <w:lang w:val="ru-RU" w:eastAsia="ru-RU"/>
        </w:rPr>
        <w:t xml:space="preserve">Проект «Просторовий розвиток Солотвинської громади: від стратегії до дії».  Мета проекту: розробити комплексний план просторового розвитку території». Донорська організація: </w:t>
      </w:r>
      <w:r w:rsidRPr="00272A79">
        <w:rPr>
          <w:rFonts w:ascii="Times New Roman" w:eastAsiaTheme="minorEastAsia" w:hAnsi="Times New Roman" w:cs="Times New Roman"/>
          <w:color w:val="000000" w:themeColor="text1"/>
          <w:sz w:val="28"/>
          <w:szCs w:val="28"/>
          <w:shd w:val="clear" w:color="auto" w:fill="FFFFFF"/>
          <w:lang w:val="ru-RU" w:eastAsia="ru-RU"/>
        </w:rPr>
        <w:t>Українська консалтингова компанія Blue Yellow Consulting (BYC) спільно ізкорейською інжиніринговою консалтинговою компанією Cheil Engineering Co,</w:t>
      </w:r>
      <w:r w:rsidRPr="00272A79">
        <w:rPr>
          <w:rFonts w:ascii="Times New Roman" w:eastAsiaTheme="minorEastAsia" w:hAnsi="Times New Roman" w:cs="Times New Roman"/>
          <w:color w:val="000000" w:themeColor="text1"/>
          <w:sz w:val="28"/>
          <w:szCs w:val="28"/>
          <w:lang w:val="ru-RU" w:eastAsia="ru-RU"/>
        </w:rPr>
        <w:br/>
      </w:r>
      <w:r w:rsidRPr="00272A79">
        <w:rPr>
          <w:rFonts w:ascii="Times New Roman" w:eastAsiaTheme="minorEastAsia" w:hAnsi="Times New Roman" w:cs="Times New Roman"/>
          <w:color w:val="000000" w:themeColor="text1"/>
          <w:sz w:val="28"/>
          <w:szCs w:val="28"/>
          <w:shd w:val="clear" w:color="auto" w:fill="FFFFFF"/>
          <w:lang w:val="ru-RU" w:eastAsia="ru-RU"/>
        </w:rPr>
        <w:t>Ltd.</w:t>
      </w:r>
    </w:p>
    <w:p w:rsidR="00DB47AC" w:rsidRPr="00272A79" w:rsidRDefault="00DB47AC" w:rsidP="00DB47AC">
      <w:pPr>
        <w:numPr>
          <w:ilvl w:val="0"/>
          <w:numId w:val="10"/>
        </w:numPr>
        <w:contextualSpacing/>
        <w:jc w:val="both"/>
        <w:rPr>
          <w:rFonts w:ascii="Times New Roman" w:eastAsiaTheme="minorEastAsia" w:hAnsi="Times New Roman" w:cs="Times New Roman"/>
          <w:color w:val="050505"/>
          <w:sz w:val="28"/>
          <w:szCs w:val="28"/>
          <w:shd w:val="clear" w:color="auto" w:fill="FFFFFF"/>
          <w:lang w:val="ru-RU" w:eastAsia="ru-RU"/>
        </w:rPr>
      </w:pPr>
      <w:r w:rsidRPr="00272A79">
        <w:rPr>
          <w:rFonts w:ascii="Times New Roman" w:eastAsiaTheme="minorEastAsia" w:hAnsi="Times New Roman" w:cs="Times New Roman"/>
          <w:color w:val="050505"/>
          <w:sz w:val="28"/>
          <w:szCs w:val="28"/>
          <w:shd w:val="clear" w:color="auto" w:fill="FFFFFF"/>
          <w:lang w:val="ru-RU" w:eastAsia="ru-RU"/>
        </w:rPr>
        <w:t xml:space="preserve">Проект "Сприяння посиленню економічної спроможності жінок в Івано-Франківській області". Проект втілений за підтримки Уряду Канади у рамках проєкту «Жінки України: залучені, спроможні, незламні».  Проєкт впроваджено в шести територіальних громадах області: Бурштинській, Дзвиняцькій, Долинській, Коломийській, Лисецькій та Солотвинській. Метою проєкту було створення умов для посилення економічної спроможності місцевих жительок та внутрішньопереміщених жінок на Прикарпатті. Тому в рамках проєкту реалізовувались заходи в кількох основних напрямках – навчання, консультування, розробка чи вдосконалення місцевих програм, інформаційна та адвокаційна кампанії. </w:t>
      </w:r>
    </w:p>
    <w:p w:rsidR="00DB47AC" w:rsidRPr="00272A79" w:rsidRDefault="00DB47AC" w:rsidP="00DB47AC">
      <w:pPr>
        <w:numPr>
          <w:ilvl w:val="0"/>
          <w:numId w:val="10"/>
        </w:numPr>
        <w:contextualSpacing/>
        <w:jc w:val="both"/>
        <w:rPr>
          <w:rFonts w:ascii="Times New Roman" w:eastAsiaTheme="minorEastAsia" w:hAnsi="Times New Roman" w:cs="Times New Roman"/>
          <w:color w:val="000000" w:themeColor="text1"/>
          <w:sz w:val="28"/>
          <w:szCs w:val="28"/>
          <w:lang w:val="ru-RU" w:eastAsia="ru-RU"/>
        </w:rPr>
      </w:pPr>
      <w:r w:rsidRPr="00272A79">
        <w:rPr>
          <w:rFonts w:ascii="Times New Roman" w:eastAsiaTheme="minorEastAsia" w:hAnsi="Times New Roman" w:cs="Times New Roman"/>
          <w:color w:val="000000" w:themeColor="text1"/>
          <w:sz w:val="28"/>
          <w:szCs w:val="28"/>
          <w:bdr w:val="none" w:sz="0" w:space="0" w:color="auto" w:frame="1"/>
          <w:lang w:val="ru-RU" w:eastAsia="ru-RU"/>
        </w:rPr>
        <w:t>Проект «Карітас-Україна» Долаючи розломи разом» - Солотвинська  громада середовище підтримки та зцілення» Бюджет проекту: 50 560 грн. Проведено заходи (психологічний ретрит та екскурсії) для родин загиблих, пропаших безвісти військовослужбовців та для ВПО. Закуплено 10 безкаркасних крісел для управління соціального захисту та надання соціальних послуг Солотвинської селищної ради.</w:t>
      </w:r>
    </w:p>
    <w:p w:rsidR="00DB47AC" w:rsidRPr="00272A79" w:rsidRDefault="00DB47AC" w:rsidP="00DB47AC">
      <w:pPr>
        <w:numPr>
          <w:ilvl w:val="0"/>
          <w:numId w:val="10"/>
        </w:numPr>
        <w:contextualSpacing/>
        <w:jc w:val="both"/>
        <w:rPr>
          <w:rFonts w:ascii="Times New Roman" w:eastAsiaTheme="minorEastAsia" w:hAnsi="Times New Roman" w:cs="Times New Roman"/>
          <w:color w:val="000000" w:themeColor="text1"/>
          <w:sz w:val="28"/>
          <w:szCs w:val="28"/>
          <w:lang w:val="ru-RU" w:eastAsia="ru-RU"/>
        </w:rPr>
      </w:pPr>
      <w:r w:rsidRPr="00272A79">
        <w:rPr>
          <w:rFonts w:ascii="Times New Roman" w:eastAsiaTheme="minorEastAsia" w:hAnsi="Times New Roman" w:cs="Times New Roman"/>
          <w:color w:val="000000" w:themeColor="text1"/>
          <w:sz w:val="28"/>
          <w:szCs w:val="28"/>
          <w:bdr w:val="none" w:sz="0" w:space="0" w:color="auto" w:frame="1"/>
          <w:lang w:val="ru-RU" w:eastAsia="ru-RU"/>
        </w:rPr>
        <w:t xml:space="preserve"> Проект «Реабілітаційне обладнання перший крок на шляху до повноцінного життя». Бюджет проекту: 10 тис. дол. Донорська організація: ПРООН.</w:t>
      </w:r>
    </w:p>
    <w:p w:rsidR="00DB47AC" w:rsidRPr="00272A79" w:rsidRDefault="00DB47AC" w:rsidP="00DB47AC">
      <w:pPr>
        <w:numPr>
          <w:ilvl w:val="0"/>
          <w:numId w:val="10"/>
        </w:numPr>
        <w:contextualSpacing/>
        <w:jc w:val="both"/>
        <w:rPr>
          <w:rFonts w:ascii="Times New Roman" w:eastAsiaTheme="minorEastAsia" w:hAnsi="Times New Roman" w:cs="Times New Roman"/>
          <w:color w:val="000000" w:themeColor="text1"/>
          <w:sz w:val="28"/>
          <w:szCs w:val="28"/>
          <w:lang w:val="ru-RU" w:eastAsia="ru-RU"/>
        </w:rPr>
      </w:pPr>
      <w:r w:rsidRPr="00272A79">
        <w:rPr>
          <w:rFonts w:ascii="Times New Roman" w:eastAsiaTheme="minorEastAsia" w:hAnsi="Times New Roman" w:cs="Times New Roman"/>
          <w:color w:val="000000" w:themeColor="text1"/>
          <w:sz w:val="28"/>
          <w:szCs w:val="28"/>
          <w:bdr w:val="none" w:sz="0" w:space="0" w:color="auto" w:frame="1"/>
          <w:lang w:val="ru-RU" w:eastAsia="ru-RU"/>
        </w:rPr>
        <w:t>Проект «Паспортний сервіс в Солотвинському ЦНАП». Бюджет проекту: 10 тис. дол. Донорська організація: ПРООН.</w:t>
      </w:r>
    </w:p>
    <w:p w:rsidR="00DB47AC" w:rsidRPr="00272A79" w:rsidRDefault="00DB47AC" w:rsidP="00DB47AC">
      <w:pPr>
        <w:numPr>
          <w:ilvl w:val="0"/>
          <w:numId w:val="10"/>
        </w:numPr>
        <w:contextualSpacing/>
        <w:jc w:val="both"/>
        <w:rPr>
          <w:rFonts w:ascii="Times New Roman" w:eastAsiaTheme="minorEastAsia" w:hAnsi="Times New Roman" w:cs="Times New Roman"/>
          <w:color w:val="000000" w:themeColor="text1"/>
          <w:sz w:val="28"/>
          <w:szCs w:val="28"/>
          <w:lang w:val="ru-RU" w:eastAsia="ru-RU"/>
        </w:rPr>
      </w:pPr>
      <w:r w:rsidRPr="00272A79">
        <w:rPr>
          <w:rFonts w:ascii="Times New Roman" w:eastAsiaTheme="minorEastAsia" w:hAnsi="Times New Roman" w:cs="Times New Roman"/>
          <w:color w:val="000000" w:themeColor="text1"/>
          <w:sz w:val="28"/>
          <w:szCs w:val="28"/>
          <w:lang w:val="ru-RU" w:eastAsia="ru-RU"/>
        </w:rPr>
        <w:t>Проект «Хірургічне обладнання для КНП «Солотвинська лікарня». Бюджет проекту: 500 тис. грн. Проект розроблений  спільно з спікерами школи  проектного менеджменту, що  було ініційовано Івано-Франківською обласною радою.</w:t>
      </w:r>
    </w:p>
    <w:p w:rsidR="00DB47AC" w:rsidRPr="00272A79" w:rsidRDefault="00DB47AC" w:rsidP="00DB47AC">
      <w:pPr>
        <w:ind w:left="720"/>
        <w:contextualSpacing/>
        <w:jc w:val="both"/>
        <w:rPr>
          <w:rFonts w:ascii="Times New Roman" w:eastAsiaTheme="minorEastAsia" w:hAnsi="Times New Roman" w:cs="Times New Roman"/>
          <w:color w:val="000000" w:themeColor="text1"/>
          <w:sz w:val="28"/>
          <w:szCs w:val="28"/>
          <w:lang w:eastAsia="ru-RU"/>
        </w:rPr>
      </w:pPr>
    </w:p>
    <w:p w:rsidR="00DB47AC" w:rsidRPr="00272A79" w:rsidRDefault="00DB47AC" w:rsidP="00DB47AC">
      <w:pPr>
        <w:ind w:left="720"/>
        <w:contextualSpacing/>
        <w:jc w:val="both"/>
        <w:rPr>
          <w:rFonts w:ascii="Times New Roman" w:eastAsiaTheme="minorEastAsia" w:hAnsi="Times New Roman" w:cs="Times New Roman"/>
          <w:b/>
          <w:color w:val="000000" w:themeColor="text1"/>
          <w:sz w:val="28"/>
          <w:szCs w:val="28"/>
          <w:lang w:val="ru-RU" w:eastAsia="ru-RU"/>
        </w:rPr>
      </w:pPr>
      <w:r w:rsidRPr="00272A79">
        <w:rPr>
          <w:rFonts w:ascii="Times New Roman" w:eastAsiaTheme="minorEastAsia" w:hAnsi="Times New Roman" w:cs="Times New Roman"/>
          <w:b/>
          <w:color w:val="000000" w:themeColor="text1"/>
          <w:sz w:val="28"/>
          <w:szCs w:val="28"/>
          <w:lang w:val="ru-RU" w:eastAsia="ru-RU"/>
        </w:rPr>
        <w:t>За 2023 рік підтримано 6 проектів:</w:t>
      </w:r>
    </w:p>
    <w:p w:rsidR="00DB47AC" w:rsidRPr="00272A79" w:rsidRDefault="00DB47AC" w:rsidP="00DB47AC">
      <w:pPr>
        <w:numPr>
          <w:ilvl w:val="0"/>
          <w:numId w:val="11"/>
        </w:numPr>
        <w:tabs>
          <w:tab w:val="left" w:pos="993"/>
        </w:tabs>
        <w:spacing w:after="0"/>
        <w:ind w:left="0" w:firstLine="709"/>
        <w:contextualSpacing/>
        <w:jc w:val="both"/>
        <w:rPr>
          <w:rFonts w:ascii="Times New Roman" w:eastAsiaTheme="minorEastAsia" w:hAnsi="Times New Roman" w:cs="Times New Roman"/>
          <w:color w:val="0D0D0D" w:themeColor="text1" w:themeTint="F2"/>
          <w:sz w:val="28"/>
          <w:szCs w:val="28"/>
          <w:lang w:val="ru-RU" w:eastAsia="ru-RU"/>
        </w:rPr>
      </w:pPr>
      <w:r w:rsidRPr="00272A79">
        <w:rPr>
          <w:rFonts w:ascii="Times New Roman" w:eastAsiaTheme="minorEastAsia" w:hAnsi="Times New Roman" w:cs="Times New Roman"/>
          <w:color w:val="0D0D0D" w:themeColor="text1" w:themeTint="F2"/>
          <w:sz w:val="28"/>
          <w:szCs w:val="28"/>
          <w:lang w:val="ru-RU" w:eastAsia="ru-RU"/>
        </w:rPr>
        <w:t>Всеукраїнська толока з БУР. Прибирання узбережжя річки Бистриця Солотвинська». Донорська оргазація: ГО Будуємо Україну разом. Допомога громаді: бокс для еко-акції  на 30 осіб. (великі мусорні пакети, рукавиці, антисептики)</w:t>
      </w:r>
    </w:p>
    <w:p w:rsidR="00DB47AC" w:rsidRPr="00272A79" w:rsidRDefault="00DB47AC" w:rsidP="00DB47AC">
      <w:pPr>
        <w:numPr>
          <w:ilvl w:val="0"/>
          <w:numId w:val="11"/>
        </w:numPr>
        <w:tabs>
          <w:tab w:val="left" w:pos="993"/>
        </w:tabs>
        <w:spacing w:after="0"/>
        <w:ind w:left="0" w:firstLine="709"/>
        <w:contextualSpacing/>
        <w:jc w:val="both"/>
        <w:rPr>
          <w:rFonts w:ascii="Times New Roman" w:eastAsiaTheme="minorEastAsia" w:hAnsi="Times New Roman" w:cs="Times New Roman"/>
          <w:color w:val="000000" w:themeColor="text1"/>
          <w:sz w:val="28"/>
          <w:szCs w:val="28"/>
          <w:lang w:val="ru-RU" w:eastAsia="ru-RU"/>
        </w:rPr>
      </w:pPr>
      <w:r w:rsidRPr="00272A79">
        <w:rPr>
          <w:rFonts w:ascii="Times New Roman" w:eastAsiaTheme="minorEastAsia" w:hAnsi="Times New Roman" w:cs="Times New Roman"/>
          <w:color w:val="0D0D0D" w:themeColor="text1" w:themeTint="F2"/>
          <w:sz w:val="28"/>
          <w:szCs w:val="28"/>
          <w:lang w:val="ru-RU" w:eastAsia="ru-RU"/>
        </w:rPr>
        <w:t xml:space="preserve">Проект </w:t>
      </w:r>
      <w:r w:rsidRPr="00272A79">
        <w:rPr>
          <w:rFonts w:ascii="Times New Roman" w:eastAsiaTheme="minorEastAsia" w:hAnsi="Times New Roman" w:cs="Times New Roman"/>
          <w:color w:val="0D0D0D" w:themeColor="text1" w:themeTint="F2"/>
          <w:sz w:val="28"/>
          <w:szCs w:val="28"/>
          <w:lang w:val="en-US" w:eastAsia="ru-RU"/>
        </w:rPr>
        <w:t>DE</w:t>
      </w:r>
      <w:r w:rsidRPr="00272A79">
        <w:rPr>
          <w:rFonts w:ascii="Times New Roman" w:eastAsiaTheme="minorEastAsia" w:hAnsi="Times New Roman" w:cs="Times New Roman"/>
          <w:color w:val="0D0D0D" w:themeColor="text1" w:themeTint="F2"/>
          <w:sz w:val="28"/>
          <w:szCs w:val="28"/>
          <w:lang w:val="ru-RU" w:eastAsia="ru-RU"/>
        </w:rPr>
        <w:t>С</w:t>
      </w:r>
      <w:r w:rsidRPr="00272A79">
        <w:rPr>
          <w:rFonts w:ascii="Times New Roman" w:eastAsiaTheme="minorEastAsia" w:hAnsi="Times New Roman" w:cs="Times New Roman"/>
          <w:color w:val="0D0D0D" w:themeColor="text1" w:themeTint="F2"/>
          <w:sz w:val="28"/>
          <w:szCs w:val="28"/>
          <w:lang w:val="en-US" w:eastAsia="ru-RU"/>
        </w:rPr>
        <w:t>IDE</w:t>
      </w:r>
      <w:r w:rsidRPr="00272A79">
        <w:rPr>
          <w:rFonts w:ascii="Times New Roman" w:eastAsiaTheme="minorEastAsia" w:hAnsi="Times New Roman" w:cs="Times New Roman"/>
          <w:color w:val="0D0D0D" w:themeColor="text1" w:themeTint="F2"/>
          <w:sz w:val="28"/>
          <w:szCs w:val="28"/>
          <w:lang w:val="ru-RU" w:eastAsia="ru-RU"/>
        </w:rPr>
        <w:t xml:space="preserve"> «Підтримка доступності послуг в Україні» - «Інформаційна кампанія - Офіцер громади».  Донор: Швейцарське бюро </w:t>
      </w:r>
      <w:r w:rsidRPr="00272A79">
        <w:rPr>
          <w:rFonts w:ascii="Times New Roman" w:eastAsiaTheme="minorEastAsia" w:hAnsi="Times New Roman" w:cs="Times New Roman"/>
          <w:color w:val="0D0D0D" w:themeColor="text1" w:themeTint="F2"/>
          <w:sz w:val="28"/>
          <w:szCs w:val="28"/>
          <w:lang w:val="ru-RU" w:eastAsia="ru-RU"/>
        </w:rPr>
        <w:lastRenderedPageBreak/>
        <w:t>співробітництва в Україні»; Бюджет проекту: 20 тис.грн. (3 банери, 10000 буклетів, статті у друкованому виданні)</w:t>
      </w:r>
    </w:p>
    <w:p w:rsidR="00DB47AC" w:rsidRPr="00272A79" w:rsidRDefault="00DB47AC" w:rsidP="00DB47AC">
      <w:pPr>
        <w:numPr>
          <w:ilvl w:val="0"/>
          <w:numId w:val="11"/>
        </w:numPr>
        <w:tabs>
          <w:tab w:val="left" w:pos="993"/>
        </w:tabs>
        <w:spacing w:after="0"/>
        <w:ind w:left="0" w:firstLine="709"/>
        <w:contextualSpacing/>
        <w:jc w:val="both"/>
        <w:rPr>
          <w:rFonts w:ascii="Times New Roman" w:eastAsiaTheme="minorEastAsia" w:hAnsi="Times New Roman" w:cs="Times New Roman"/>
          <w:color w:val="000000" w:themeColor="text1"/>
          <w:sz w:val="28"/>
          <w:szCs w:val="28"/>
          <w:lang w:val="ru-RU" w:eastAsia="ru-RU"/>
        </w:rPr>
      </w:pPr>
      <w:r w:rsidRPr="00272A79">
        <w:rPr>
          <w:rFonts w:ascii="Times New Roman" w:eastAsiaTheme="minorEastAsia" w:hAnsi="Times New Roman" w:cs="Times New Roman"/>
          <w:color w:val="000000" w:themeColor="text1"/>
          <w:sz w:val="28"/>
          <w:szCs w:val="28"/>
          <w:bdr w:val="none" w:sz="0" w:space="0" w:color="auto" w:frame="1"/>
          <w:lang w:val="ru-RU" w:eastAsia="ru-RU"/>
        </w:rPr>
        <w:t>Проект «Карітас-Україна» Долаючи розломи разом» - Солотвинська  громада середовище підтримки та зцілення» Бюджет проекту: 50 560 грн. Проведено заходи (психологічний ретрит та екскурсії) для родин загиблих, пропавших безвісти військовослужбовців та для ВПО. Закуплено 10 безкаркасних крісел для управління соціального захисту та надання соціальних послуг Солотвинської селищної ради.</w:t>
      </w:r>
    </w:p>
    <w:p w:rsidR="00DB47AC" w:rsidRPr="00272A79" w:rsidRDefault="00DB47AC" w:rsidP="00DB47AC">
      <w:pPr>
        <w:numPr>
          <w:ilvl w:val="0"/>
          <w:numId w:val="11"/>
        </w:numPr>
        <w:tabs>
          <w:tab w:val="left" w:pos="993"/>
        </w:tabs>
        <w:spacing w:after="0"/>
        <w:ind w:left="0" w:firstLine="709"/>
        <w:contextualSpacing/>
        <w:jc w:val="both"/>
        <w:rPr>
          <w:rFonts w:ascii="Times New Roman" w:eastAsiaTheme="minorEastAsia" w:hAnsi="Times New Roman" w:cs="Times New Roman"/>
          <w:color w:val="050505"/>
          <w:sz w:val="28"/>
          <w:szCs w:val="28"/>
          <w:shd w:val="clear" w:color="auto" w:fill="FFFFFF"/>
          <w:lang w:val="ru-RU" w:eastAsia="ru-RU"/>
        </w:rPr>
      </w:pPr>
      <w:r w:rsidRPr="00272A79">
        <w:rPr>
          <w:rFonts w:ascii="Times New Roman" w:eastAsiaTheme="minorEastAsia" w:hAnsi="Times New Roman" w:cs="Times New Roman"/>
          <w:color w:val="050505"/>
          <w:sz w:val="28"/>
          <w:szCs w:val="28"/>
          <w:shd w:val="clear" w:color="auto" w:fill="FFFFFF"/>
          <w:lang w:val="ru-RU" w:eastAsia="ru-RU"/>
        </w:rPr>
        <w:t>Проект "Сприяння посиленню економічної спроможності жінок в Івано-Франківській області". Проект втілений за підтримки Уряду Канади у рамках проєкту «Жінки України: залучені, спроможні, незламні».  Проєкт впроваджено в шести територіальних громадах Івано-Франківської  області, зокрема в Солотвинській громаді. Метою проєкту було створення умов для посилення економічної спроможності місцевих жительок та внутрішньопереміщених жінок на Прикарпатті. В рамках проєкту реалізовувались заходи в кількох основних напрямках – навчання, консультування, розробка чи вдосконалення місцевих програм, інформаційна та адвокаційна кампанії. Солотвинська територіальна громада отримала менторську підтримку в рамках  вдосконалення місцевої програми підтримки підприємництва з урахуванням гендерних аспектів та гендерно-чутливої мови.</w:t>
      </w:r>
    </w:p>
    <w:p w:rsidR="00DB47AC" w:rsidRPr="00272A79" w:rsidRDefault="00DB47AC" w:rsidP="00DB47AC">
      <w:pPr>
        <w:numPr>
          <w:ilvl w:val="0"/>
          <w:numId w:val="11"/>
        </w:numPr>
        <w:tabs>
          <w:tab w:val="left" w:pos="993"/>
        </w:tabs>
        <w:spacing w:after="0"/>
        <w:ind w:left="0" w:firstLine="709"/>
        <w:contextualSpacing/>
        <w:jc w:val="both"/>
        <w:rPr>
          <w:rFonts w:ascii="Times New Roman" w:eastAsiaTheme="minorEastAsia" w:hAnsi="Times New Roman" w:cs="Times New Roman"/>
          <w:color w:val="0D0D0D" w:themeColor="text1" w:themeTint="F2"/>
          <w:sz w:val="28"/>
          <w:szCs w:val="28"/>
          <w:lang w:val="ru-RU" w:eastAsia="ru-RU"/>
        </w:rPr>
      </w:pPr>
      <w:r w:rsidRPr="00272A79">
        <w:rPr>
          <w:rFonts w:ascii="Times New Roman" w:eastAsiaTheme="minorEastAsia" w:hAnsi="Times New Roman" w:cs="Times New Roman"/>
          <w:color w:val="0D0D0D" w:themeColor="text1" w:themeTint="F2"/>
          <w:sz w:val="28"/>
          <w:szCs w:val="28"/>
          <w:lang w:val="ru-RU" w:eastAsia="ru-RU"/>
        </w:rPr>
        <w:t xml:space="preserve">Облаштування  громадського вуличного простору “Подвір'я дружнє до дітей”  для дітей ВПО  та дітей  селища Солотвин. Донор: БФ «Рокада» у партнерстві з </w:t>
      </w:r>
      <w:r w:rsidRPr="00272A79">
        <w:rPr>
          <w:rFonts w:ascii="Times New Roman" w:eastAsiaTheme="minorEastAsia" w:hAnsi="Times New Roman" w:cs="Times New Roman"/>
          <w:color w:val="0D0D0D" w:themeColor="text1" w:themeTint="F2"/>
          <w:sz w:val="28"/>
          <w:szCs w:val="28"/>
          <w:lang w:val="en-US" w:eastAsia="ru-RU"/>
        </w:rPr>
        <w:t>UNHCR</w:t>
      </w:r>
      <w:r w:rsidRPr="00272A79">
        <w:rPr>
          <w:rFonts w:ascii="Times New Roman" w:eastAsiaTheme="minorEastAsia" w:hAnsi="Times New Roman" w:cs="Times New Roman"/>
          <w:color w:val="0D0D0D" w:themeColor="text1" w:themeTint="F2"/>
          <w:sz w:val="28"/>
          <w:szCs w:val="28"/>
          <w:lang w:val="ru-RU" w:eastAsia="ru-RU"/>
        </w:rPr>
        <w:t xml:space="preserve"> </w:t>
      </w:r>
      <w:r w:rsidRPr="00272A79">
        <w:rPr>
          <w:rFonts w:ascii="Times New Roman" w:eastAsiaTheme="minorEastAsia" w:hAnsi="Times New Roman" w:cs="Times New Roman"/>
          <w:color w:val="0D0D0D" w:themeColor="text1" w:themeTint="F2"/>
          <w:sz w:val="28"/>
          <w:szCs w:val="28"/>
          <w:lang w:val="en-US" w:eastAsia="ru-RU"/>
        </w:rPr>
        <w:t>The</w:t>
      </w:r>
      <w:r w:rsidRPr="00272A79">
        <w:rPr>
          <w:rFonts w:ascii="Times New Roman" w:eastAsiaTheme="minorEastAsia" w:hAnsi="Times New Roman" w:cs="Times New Roman"/>
          <w:color w:val="0D0D0D" w:themeColor="text1" w:themeTint="F2"/>
          <w:sz w:val="28"/>
          <w:szCs w:val="28"/>
          <w:lang w:val="ru-RU" w:eastAsia="ru-RU"/>
        </w:rPr>
        <w:t xml:space="preserve"> </w:t>
      </w:r>
      <w:r w:rsidRPr="00272A79">
        <w:rPr>
          <w:rFonts w:ascii="Times New Roman" w:eastAsiaTheme="minorEastAsia" w:hAnsi="Times New Roman" w:cs="Times New Roman"/>
          <w:color w:val="0D0D0D" w:themeColor="text1" w:themeTint="F2"/>
          <w:sz w:val="28"/>
          <w:szCs w:val="28"/>
          <w:lang w:val="en-US" w:eastAsia="ru-RU"/>
        </w:rPr>
        <w:t>UN</w:t>
      </w:r>
      <w:r w:rsidRPr="00272A79">
        <w:rPr>
          <w:rFonts w:ascii="Times New Roman" w:eastAsiaTheme="minorEastAsia" w:hAnsi="Times New Roman" w:cs="Times New Roman"/>
          <w:color w:val="0D0D0D" w:themeColor="text1" w:themeTint="F2"/>
          <w:sz w:val="28"/>
          <w:szCs w:val="28"/>
          <w:lang w:val="ru-RU" w:eastAsia="ru-RU"/>
        </w:rPr>
        <w:t xml:space="preserve"> </w:t>
      </w:r>
      <w:r w:rsidRPr="00272A79">
        <w:rPr>
          <w:rFonts w:ascii="Times New Roman" w:eastAsiaTheme="minorEastAsia" w:hAnsi="Times New Roman" w:cs="Times New Roman"/>
          <w:color w:val="0D0D0D" w:themeColor="text1" w:themeTint="F2"/>
          <w:sz w:val="28"/>
          <w:szCs w:val="28"/>
          <w:lang w:val="en-US" w:eastAsia="ru-RU"/>
        </w:rPr>
        <w:t>Refugee</w:t>
      </w:r>
      <w:r w:rsidRPr="00272A79">
        <w:rPr>
          <w:rFonts w:ascii="Times New Roman" w:eastAsiaTheme="minorEastAsia" w:hAnsi="Times New Roman" w:cs="Times New Roman"/>
          <w:color w:val="0D0D0D" w:themeColor="text1" w:themeTint="F2"/>
          <w:sz w:val="28"/>
          <w:szCs w:val="28"/>
          <w:lang w:val="ru-RU" w:eastAsia="ru-RU"/>
        </w:rPr>
        <w:t xml:space="preserve"> А</w:t>
      </w:r>
      <w:r w:rsidRPr="00272A79">
        <w:rPr>
          <w:rFonts w:ascii="Times New Roman" w:eastAsiaTheme="minorEastAsia" w:hAnsi="Times New Roman" w:cs="Times New Roman"/>
          <w:color w:val="0D0D0D" w:themeColor="text1" w:themeTint="F2"/>
          <w:sz w:val="28"/>
          <w:szCs w:val="28"/>
          <w:lang w:val="en-US" w:eastAsia="ru-RU"/>
        </w:rPr>
        <w:t>gency</w:t>
      </w:r>
      <w:r w:rsidRPr="00272A79">
        <w:rPr>
          <w:rFonts w:ascii="Times New Roman" w:eastAsiaTheme="minorEastAsia" w:hAnsi="Times New Roman" w:cs="Times New Roman"/>
          <w:color w:val="0D0D0D" w:themeColor="text1" w:themeTint="F2"/>
          <w:sz w:val="28"/>
          <w:szCs w:val="28"/>
          <w:lang w:val="ru-RU" w:eastAsia="ru-RU"/>
        </w:rPr>
        <w:t>. Бюджет проекту – 4 тис. дол.</w:t>
      </w:r>
    </w:p>
    <w:p w:rsidR="00DB47AC" w:rsidRPr="00272A79" w:rsidRDefault="00DB47AC" w:rsidP="00DB47AC">
      <w:pPr>
        <w:numPr>
          <w:ilvl w:val="0"/>
          <w:numId w:val="11"/>
        </w:numPr>
        <w:tabs>
          <w:tab w:val="left" w:pos="993"/>
        </w:tabs>
        <w:spacing w:after="0"/>
        <w:ind w:left="0" w:firstLine="709"/>
        <w:contextualSpacing/>
        <w:jc w:val="both"/>
        <w:rPr>
          <w:rFonts w:ascii="Times New Roman" w:eastAsiaTheme="minorEastAsia" w:hAnsi="Times New Roman" w:cs="Times New Roman"/>
          <w:color w:val="000000" w:themeColor="text1"/>
          <w:sz w:val="28"/>
          <w:szCs w:val="28"/>
          <w:lang w:val="ru-RU" w:eastAsia="ru-RU"/>
        </w:rPr>
      </w:pPr>
      <w:r w:rsidRPr="00272A79">
        <w:rPr>
          <w:rFonts w:ascii="Times New Roman" w:eastAsiaTheme="minorEastAsia" w:hAnsi="Times New Roman" w:cs="Times New Roman"/>
          <w:color w:val="000000" w:themeColor="text1"/>
          <w:sz w:val="28"/>
          <w:szCs w:val="28"/>
          <w:bdr w:val="none" w:sz="0" w:space="0" w:color="auto" w:frame="1"/>
          <w:lang w:val="ru-RU" w:eastAsia="ru-RU"/>
        </w:rPr>
        <w:t>Проект «Реабілітаційне обладнання перший крок на шляху до повноцінного життя». Бюджет проекту: 10 тис. дол. Донорська організація: ПРООН.</w:t>
      </w:r>
    </w:p>
    <w:p w:rsidR="00DB47AC" w:rsidRPr="00272A79" w:rsidRDefault="00DB47AC" w:rsidP="00DB47AC">
      <w:pPr>
        <w:spacing w:after="0"/>
        <w:ind w:firstLine="709"/>
        <w:contextualSpacing/>
        <w:jc w:val="both"/>
        <w:rPr>
          <w:rFonts w:ascii="Times New Roman" w:eastAsiaTheme="minorEastAsia" w:hAnsi="Times New Roman" w:cs="Times New Roman"/>
          <w:color w:val="000000" w:themeColor="text1"/>
          <w:sz w:val="28"/>
          <w:szCs w:val="28"/>
          <w:lang w:val="ru-RU" w:eastAsia="ru-RU"/>
        </w:rPr>
      </w:pPr>
    </w:p>
    <w:p w:rsidR="00DB47AC" w:rsidRPr="00272A79" w:rsidRDefault="00DB47AC" w:rsidP="00DB47AC">
      <w:pPr>
        <w:ind w:left="720"/>
        <w:contextualSpacing/>
        <w:rPr>
          <w:rFonts w:ascii="Times New Roman" w:eastAsiaTheme="minorEastAsia" w:hAnsi="Times New Roman" w:cs="Times New Roman"/>
          <w:b/>
          <w:color w:val="0D0D0D" w:themeColor="text1" w:themeTint="F2"/>
          <w:sz w:val="28"/>
          <w:szCs w:val="28"/>
          <w:lang w:val="ru-RU" w:eastAsia="ru-RU"/>
        </w:rPr>
      </w:pPr>
      <w:r w:rsidRPr="00272A79">
        <w:rPr>
          <w:rFonts w:ascii="Times New Roman" w:eastAsiaTheme="minorEastAsia" w:hAnsi="Times New Roman" w:cs="Times New Roman"/>
          <w:b/>
          <w:color w:val="0D0D0D" w:themeColor="text1" w:themeTint="F2"/>
          <w:sz w:val="28"/>
          <w:szCs w:val="28"/>
          <w:lang w:val="ru-RU" w:eastAsia="ru-RU"/>
        </w:rPr>
        <w:t>Меморандуми про співпрацю укладені за 2023 рік</w:t>
      </w:r>
    </w:p>
    <w:p w:rsidR="00DB47AC" w:rsidRPr="00272A79" w:rsidRDefault="00DB47AC" w:rsidP="00DB47AC">
      <w:pPr>
        <w:numPr>
          <w:ilvl w:val="0"/>
          <w:numId w:val="12"/>
        </w:numPr>
        <w:tabs>
          <w:tab w:val="left" w:pos="993"/>
        </w:tabs>
        <w:spacing w:after="0"/>
        <w:ind w:left="0" w:firstLine="709"/>
        <w:contextualSpacing/>
        <w:jc w:val="both"/>
        <w:rPr>
          <w:rFonts w:ascii="Times New Roman" w:eastAsiaTheme="minorEastAsia" w:hAnsi="Times New Roman" w:cs="Times New Roman"/>
          <w:color w:val="0D0D0D" w:themeColor="text1" w:themeTint="F2"/>
          <w:sz w:val="28"/>
          <w:szCs w:val="28"/>
          <w:lang w:val="ru-RU" w:eastAsia="ru-RU"/>
        </w:rPr>
      </w:pPr>
      <w:r w:rsidRPr="00272A79">
        <w:rPr>
          <w:rFonts w:ascii="Times New Roman" w:eastAsiaTheme="minorEastAsia" w:hAnsi="Times New Roman" w:cs="Times New Roman"/>
          <w:color w:val="0D0D0D" w:themeColor="text1" w:themeTint="F2"/>
          <w:sz w:val="28"/>
          <w:szCs w:val="28"/>
          <w:lang w:val="ru-RU" w:eastAsia="ru-RU"/>
        </w:rPr>
        <w:t>Меморандум про співпрацю та партнерство  між Головним управлінням Національної поліції України в Івано-Франківській області, Головним управлінням Державної служби України  з надзвичайних ситуацій в Івано-Франківській області, Солотвинською селищною радою та департаментом освіти і науки Івано-Франківської обласної державної адміністрації.</w:t>
      </w:r>
    </w:p>
    <w:p w:rsidR="00DB47AC" w:rsidRPr="00272A79" w:rsidRDefault="00DB47AC" w:rsidP="00DB47AC">
      <w:pPr>
        <w:numPr>
          <w:ilvl w:val="0"/>
          <w:numId w:val="12"/>
        </w:numPr>
        <w:tabs>
          <w:tab w:val="left" w:pos="993"/>
        </w:tabs>
        <w:spacing w:after="0"/>
        <w:ind w:left="0" w:firstLine="709"/>
        <w:contextualSpacing/>
        <w:jc w:val="both"/>
        <w:rPr>
          <w:rFonts w:ascii="Times New Roman" w:eastAsiaTheme="minorEastAsia" w:hAnsi="Times New Roman" w:cs="Times New Roman"/>
          <w:color w:val="0D0D0D" w:themeColor="text1" w:themeTint="F2"/>
          <w:sz w:val="28"/>
          <w:szCs w:val="28"/>
          <w:lang w:val="ru-RU" w:eastAsia="ru-RU"/>
        </w:rPr>
      </w:pPr>
      <w:r w:rsidRPr="00272A79">
        <w:rPr>
          <w:rFonts w:ascii="Times New Roman" w:eastAsiaTheme="minorEastAsia" w:hAnsi="Times New Roman" w:cs="Times New Roman"/>
          <w:color w:val="0D0D0D" w:themeColor="text1" w:themeTint="F2"/>
          <w:sz w:val="28"/>
          <w:szCs w:val="28"/>
          <w:lang w:val="ru-RU" w:eastAsia="ru-RU"/>
        </w:rPr>
        <w:t xml:space="preserve"> Меморандум про співпрацю між Солотвинською селищною радою та Благодійною організацією «Благодійний фонд  Рокада».</w:t>
      </w:r>
    </w:p>
    <w:p w:rsidR="00DB47AC" w:rsidRPr="00272A79" w:rsidRDefault="00DB47AC" w:rsidP="00DB47AC">
      <w:pPr>
        <w:numPr>
          <w:ilvl w:val="0"/>
          <w:numId w:val="12"/>
        </w:numPr>
        <w:tabs>
          <w:tab w:val="left" w:pos="993"/>
        </w:tabs>
        <w:spacing w:after="0"/>
        <w:ind w:left="0" w:firstLine="709"/>
        <w:contextualSpacing/>
        <w:jc w:val="both"/>
        <w:rPr>
          <w:rFonts w:ascii="Times New Roman" w:eastAsiaTheme="minorEastAsia" w:hAnsi="Times New Roman" w:cs="Times New Roman"/>
          <w:color w:val="0D0D0D" w:themeColor="text1" w:themeTint="F2"/>
          <w:sz w:val="28"/>
          <w:szCs w:val="28"/>
          <w:lang w:val="ru-RU" w:eastAsia="ru-RU"/>
        </w:rPr>
      </w:pPr>
      <w:r w:rsidRPr="00272A79">
        <w:rPr>
          <w:rFonts w:ascii="Times New Roman" w:eastAsiaTheme="minorEastAsia" w:hAnsi="Times New Roman" w:cs="Times New Roman"/>
          <w:color w:val="0D0D0D" w:themeColor="text1" w:themeTint="F2"/>
          <w:sz w:val="28"/>
          <w:szCs w:val="28"/>
          <w:lang w:val="ru-RU" w:eastAsia="ru-RU"/>
        </w:rPr>
        <w:t>Меморандум про співпрацю між Солотвинською селищною радою та релігійною громадою (парафією) Різдва Пресвятої Діви Марії УГКЦ селища Солотвин.</w:t>
      </w:r>
    </w:p>
    <w:p w:rsidR="00DB47AC" w:rsidRPr="00272A79" w:rsidRDefault="00DB47AC" w:rsidP="00DB47AC">
      <w:pPr>
        <w:numPr>
          <w:ilvl w:val="0"/>
          <w:numId w:val="12"/>
        </w:numPr>
        <w:tabs>
          <w:tab w:val="left" w:pos="993"/>
        </w:tabs>
        <w:spacing w:after="0"/>
        <w:ind w:left="0" w:firstLine="709"/>
        <w:contextualSpacing/>
        <w:jc w:val="both"/>
        <w:rPr>
          <w:rFonts w:ascii="Times New Roman" w:eastAsiaTheme="minorEastAsia" w:hAnsi="Times New Roman" w:cs="Times New Roman"/>
          <w:color w:val="0D0D0D" w:themeColor="text1" w:themeTint="F2"/>
          <w:sz w:val="28"/>
          <w:szCs w:val="28"/>
          <w:lang w:val="ru-RU" w:eastAsia="ru-RU"/>
        </w:rPr>
      </w:pPr>
      <w:r w:rsidRPr="00272A79">
        <w:rPr>
          <w:rFonts w:ascii="Times New Roman" w:eastAsiaTheme="minorEastAsia" w:hAnsi="Times New Roman" w:cs="Times New Roman"/>
          <w:color w:val="0D0D0D" w:themeColor="text1" w:themeTint="F2"/>
          <w:sz w:val="28"/>
          <w:szCs w:val="28"/>
          <w:lang w:val="ru-RU" w:eastAsia="ru-RU"/>
        </w:rPr>
        <w:lastRenderedPageBreak/>
        <w:t>Меморандум про взаєморозуміння між БО «БФ Карітас Івано-Франківськ УГКЦ» та Солотвинською селищною радою Івано-Франківського району, Івано-Франківської області.</w:t>
      </w:r>
    </w:p>
    <w:p w:rsidR="00DB47AC" w:rsidRPr="00272A79" w:rsidRDefault="00DB47AC" w:rsidP="00DB47AC">
      <w:pPr>
        <w:spacing w:after="0" w:line="240" w:lineRule="auto"/>
        <w:ind w:firstLine="709"/>
        <w:jc w:val="both"/>
        <w:rPr>
          <w:rFonts w:ascii="Times New Roman" w:hAnsi="Times New Roman" w:cs="Times New Roman"/>
          <w:color w:val="000000" w:themeColor="text1"/>
          <w:sz w:val="28"/>
          <w:szCs w:val="28"/>
          <w:shd w:val="clear" w:color="auto" w:fill="FFFFFF"/>
        </w:rPr>
      </w:pPr>
      <w:r w:rsidRPr="00272A79">
        <w:rPr>
          <w:rFonts w:ascii="Times New Roman" w:hAnsi="Times New Roman" w:cs="Times New Roman"/>
          <w:color w:val="000000" w:themeColor="text1"/>
          <w:sz w:val="28"/>
          <w:szCs w:val="28"/>
          <w:shd w:val="clear" w:color="auto" w:fill="FFFFFF"/>
        </w:rPr>
        <w:t>Координацію та методологічне забезпечення здійснення державної регуляторної політики, керуючись вимогами Закону України «Про засади державної регуляторної політики у сфері господарської діяльності» здійснює відділ.</w:t>
      </w:r>
    </w:p>
    <w:p w:rsidR="00DB47AC" w:rsidRPr="00272A79" w:rsidRDefault="00DB47AC" w:rsidP="00DB47AC">
      <w:pPr>
        <w:spacing w:after="0" w:line="240" w:lineRule="auto"/>
        <w:ind w:firstLine="709"/>
        <w:jc w:val="both"/>
        <w:rPr>
          <w:rFonts w:ascii="Times New Roman" w:hAnsi="Times New Roman" w:cs="Times New Roman"/>
          <w:color w:val="000000" w:themeColor="text1"/>
          <w:sz w:val="28"/>
          <w:szCs w:val="28"/>
          <w:shd w:val="clear" w:color="auto" w:fill="FFFFFF"/>
        </w:rPr>
      </w:pPr>
      <w:r w:rsidRPr="00272A79">
        <w:rPr>
          <w:rFonts w:ascii="Times New Roman" w:hAnsi="Times New Roman" w:cs="Times New Roman"/>
          <w:color w:val="000000" w:themeColor="text1"/>
          <w:sz w:val="28"/>
          <w:szCs w:val="28"/>
          <w:shd w:val="clear" w:color="auto" w:fill="FFFFFF"/>
        </w:rPr>
        <w:t>Відповідно за затвердженого плану діяльності Солотвинської селищної ради та її виконавчого комітету з підготовки проектів регуляторних актів на 2023 рік відділом було розроблено Правила розміщення зовнішньої реклами на території Солотвинської селищної територіальної громади та ухвалено сесією селищної ради.</w:t>
      </w:r>
    </w:p>
    <w:p w:rsidR="00DB47AC" w:rsidRPr="00272A79" w:rsidRDefault="00DB47AC" w:rsidP="00DB47AC">
      <w:pPr>
        <w:spacing w:after="0" w:line="240" w:lineRule="auto"/>
        <w:ind w:left="1080"/>
        <w:contextualSpacing/>
        <w:jc w:val="both"/>
        <w:rPr>
          <w:rFonts w:ascii="Times New Roman" w:eastAsiaTheme="minorEastAsia" w:hAnsi="Times New Roman" w:cs="Times New Roman"/>
          <w:sz w:val="28"/>
          <w:szCs w:val="28"/>
          <w:lang w:eastAsia="ru-RU"/>
        </w:rPr>
      </w:pPr>
    </w:p>
    <w:p w:rsidR="00DB47AC" w:rsidRPr="00272A79" w:rsidRDefault="00DB47AC" w:rsidP="00DB47AC">
      <w:pPr>
        <w:rPr>
          <w:rFonts w:ascii="Times New Roman" w:hAnsi="Times New Roman" w:cs="Times New Roman"/>
          <w:b/>
          <w:sz w:val="44"/>
          <w:szCs w:val="44"/>
        </w:rPr>
      </w:pPr>
      <w:r w:rsidRPr="00272A79">
        <w:rPr>
          <w:rFonts w:ascii="Times New Roman" w:hAnsi="Times New Roman" w:cs="Times New Roman"/>
          <w:sz w:val="28"/>
          <w:szCs w:val="28"/>
        </w:rPr>
        <w:t xml:space="preserve">                                                </w:t>
      </w:r>
      <w:r w:rsidRPr="00272A79">
        <w:rPr>
          <w:rFonts w:ascii="Times New Roman" w:hAnsi="Times New Roman" w:cs="Times New Roman"/>
          <w:b/>
          <w:sz w:val="44"/>
          <w:szCs w:val="44"/>
        </w:rPr>
        <w:t>Підриємництво</w:t>
      </w:r>
    </w:p>
    <w:p w:rsidR="00DB47AC" w:rsidRPr="00272A79" w:rsidRDefault="00DB47AC" w:rsidP="00DB47AC">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272A79">
        <w:rPr>
          <w:rFonts w:ascii="Times New Roman" w:hAnsi="Times New Roman" w:cs="Times New Roman"/>
          <w:sz w:val="28"/>
          <w:szCs w:val="28"/>
        </w:rPr>
        <w:t xml:space="preserve">      </w:t>
      </w:r>
      <w:r w:rsidRPr="00272A79">
        <w:rPr>
          <w:rFonts w:ascii="Times New Roman" w:eastAsia="Times New Roman" w:hAnsi="Times New Roman" w:cs="Times New Roman"/>
          <w:b/>
          <w:color w:val="000000" w:themeColor="text1"/>
          <w:sz w:val="28"/>
          <w:szCs w:val="28"/>
        </w:rPr>
        <w:t xml:space="preserve">Підприємницькою діяльністю </w:t>
      </w:r>
      <w:r w:rsidRPr="00272A79">
        <w:rPr>
          <w:rFonts w:ascii="Times New Roman" w:eastAsia="Times New Roman" w:hAnsi="Times New Roman" w:cs="Times New Roman"/>
          <w:color w:val="000000" w:themeColor="text1"/>
          <w:sz w:val="28"/>
          <w:szCs w:val="28"/>
        </w:rPr>
        <w:t>в Солотвинській громаді займаються 733 фізичні особи, в порівнянні з 2022 роком кількість зросла на 12,6% ( за даними Державної податкової інспекції). В розрізі галузей, як змінилася кількість суб’єктів господарської діяльності наведено в таблиці 1:</w:t>
      </w:r>
    </w:p>
    <w:tbl>
      <w:tblPr>
        <w:tblW w:w="8580" w:type="dxa"/>
        <w:tblInd w:w="93" w:type="dxa"/>
        <w:tblLook w:val="04A0" w:firstRow="1" w:lastRow="0" w:firstColumn="1" w:lastColumn="0" w:noHBand="0" w:noVBand="1"/>
      </w:tblPr>
      <w:tblGrid>
        <w:gridCol w:w="960"/>
        <w:gridCol w:w="2620"/>
        <w:gridCol w:w="2500"/>
        <w:gridCol w:w="2500"/>
      </w:tblGrid>
      <w:tr w:rsidR="00DB47AC" w:rsidRPr="00272A79" w:rsidTr="00D4202B">
        <w:trPr>
          <w:trHeight w:val="1200"/>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B47AC" w:rsidRPr="00272A79" w:rsidRDefault="00DB47AC" w:rsidP="00D4202B">
            <w:pPr>
              <w:spacing w:after="0" w:line="240" w:lineRule="auto"/>
              <w:rPr>
                <w:rFonts w:ascii="Times New Roman" w:eastAsia="Times New Roman" w:hAnsi="Times New Roman" w:cs="Times New Roman"/>
                <w:color w:val="000000"/>
                <w:sz w:val="20"/>
                <w:szCs w:val="20"/>
                <w:lang w:eastAsia="uk-UA"/>
              </w:rPr>
            </w:pPr>
            <w:r w:rsidRPr="00272A79">
              <w:rPr>
                <w:rFonts w:ascii="Times New Roman" w:eastAsia="Times New Roman" w:hAnsi="Times New Roman" w:cs="Times New Roman"/>
                <w:color w:val="000000"/>
                <w:sz w:val="20"/>
                <w:szCs w:val="20"/>
                <w:lang w:eastAsia="uk-UA"/>
              </w:rPr>
              <w:t>КВЕД</w:t>
            </w:r>
          </w:p>
        </w:tc>
        <w:tc>
          <w:tcPr>
            <w:tcW w:w="26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B47AC" w:rsidRPr="00272A79" w:rsidRDefault="00DB47AC" w:rsidP="00D4202B">
            <w:pPr>
              <w:spacing w:after="0" w:line="240" w:lineRule="auto"/>
              <w:jc w:val="center"/>
              <w:rPr>
                <w:rFonts w:ascii="Times New Roman" w:eastAsia="Times New Roman" w:hAnsi="Times New Roman" w:cs="Times New Roman"/>
                <w:color w:val="000000"/>
                <w:sz w:val="24"/>
                <w:szCs w:val="24"/>
                <w:lang w:eastAsia="uk-UA"/>
              </w:rPr>
            </w:pPr>
            <w:r w:rsidRPr="00272A79">
              <w:rPr>
                <w:rFonts w:ascii="Times New Roman" w:eastAsia="Times New Roman" w:hAnsi="Times New Roman" w:cs="Times New Roman"/>
                <w:color w:val="000000"/>
                <w:sz w:val="24"/>
                <w:szCs w:val="24"/>
                <w:lang w:eastAsia="uk-UA"/>
              </w:rPr>
              <w:t>Галузь</w:t>
            </w:r>
          </w:p>
        </w:tc>
        <w:tc>
          <w:tcPr>
            <w:tcW w:w="2500" w:type="dxa"/>
            <w:tcBorders>
              <w:top w:val="single" w:sz="8" w:space="0" w:color="auto"/>
              <w:left w:val="nil"/>
              <w:bottom w:val="nil"/>
              <w:right w:val="single" w:sz="8" w:space="0" w:color="auto"/>
            </w:tcBorders>
            <w:shd w:val="clear" w:color="auto" w:fill="auto"/>
            <w:vAlign w:val="center"/>
            <w:hideMark/>
          </w:tcPr>
          <w:p w:rsidR="00DB47AC" w:rsidRPr="00272A79" w:rsidRDefault="00DB47AC" w:rsidP="00D4202B">
            <w:pPr>
              <w:spacing w:after="0" w:line="240" w:lineRule="auto"/>
              <w:jc w:val="center"/>
              <w:rPr>
                <w:rFonts w:ascii="Times New Roman" w:eastAsia="Times New Roman" w:hAnsi="Times New Roman" w:cs="Times New Roman"/>
                <w:color w:val="000000"/>
                <w:sz w:val="24"/>
                <w:szCs w:val="24"/>
                <w:lang w:eastAsia="uk-UA"/>
              </w:rPr>
            </w:pPr>
            <w:r w:rsidRPr="00272A79">
              <w:rPr>
                <w:rFonts w:ascii="Times New Roman" w:eastAsia="Times New Roman" w:hAnsi="Times New Roman" w:cs="Times New Roman"/>
                <w:color w:val="000000"/>
                <w:sz w:val="24"/>
                <w:szCs w:val="24"/>
                <w:lang w:eastAsia="uk-UA"/>
              </w:rPr>
              <w:t xml:space="preserve">Зареєстровані суб’єкти, од </w:t>
            </w:r>
          </w:p>
        </w:tc>
        <w:tc>
          <w:tcPr>
            <w:tcW w:w="2500" w:type="dxa"/>
            <w:tcBorders>
              <w:top w:val="single" w:sz="8" w:space="0" w:color="auto"/>
              <w:left w:val="nil"/>
              <w:bottom w:val="nil"/>
              <w:right w:val="single" w:sz="8" w:space="0" w:color="auto"/>
            </w:tcBorders>
            <w:shd w:val="clear" w:color="000000" w:fill="EBF1DE"/>
            <w:vAlign w:val="center"/>
            <w:hideMark/>
          </w:tcPr>
          <w:p w:rsidR="00DB47AC" w:rsidRPr="00272A79" w:rsidRDefault="00DB47AC" w:rsidP="00D4202B">
            <w:pPr>
              <w:spacing w:after="0" w:line="240" w:lineRule="auto"/>
              <w:jc w:val="center"/>
              <w:rPr>
                <w:rFonts w:ascii="Times New Roman" w:eastAsia="Times New Roman" w:hAnsi="Times New Roman" w:cs="Times New Roman"/>
                <w:color w:val="000000"/>
                <w:sz w:val="24"/>
                <w:szCs w:val="24"/>
                <w:lang w:eastAsia="uk-UA"/>
              </w:rPr>
            </w:pPr>
            <w:r w:rsidRPr="00272A79">
              <w:rPr>
                <w:rFonts w:ascii="Times New Roman" w:eastAsia="Times New Roman" w:hAnsi="Times New Roman" w:cs="Times New Roman"/>
                <w:color w:val="000000"/>
                <w:sz w:val="24"/>
                <w:szCs w:val="24"/>
                <w:lang w:eastAsia="uk-UA"/>
              </w:rPr>
              <w:t xml:space="preserve">Зареєстровані суб’єкти, од </w:t>
            </w:r>
          </w:p>
        </w:tc>
      </w:tr>
      <w:tr w:rsidR="00DB47AC" w:rsidRPr="00272A79" w:rsidTr="00D4202B">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B47AC" w:rsidRPr="00272A79" w:rsidRDefault="00DB47AC" w:rsidP="00D4202B">
            <w:pPr>
              <w:spacing w:after="0" w:line="240" w:lineRule="auto"/>
              <w:rPr>
                <w:rFonts w:ascii="Times New Roman" w:eastAsia="Times New Roman" w:hAnsi="Times New Roman" w:cs="Times New Roman"/>
                <w:color w:val="000000"/>
                <w:sz w:val="20"/>
                <w:szCs w:val="20"/>
                <w:lang w:eastAsia="uk-UA"/>
              </w:rPr>
            </w:pPr>
            <w:r w:rsidRPr="00272A79">
              <w:rPr>
                <w:rFonts w:ascii="Times New Roman" w:eastAsia="Times New Roman" w:hAnsi="Times New Roman" w:cs="Times New Roman"/>
                <w:color w:val="000000"/>
                <w:sz w:val="20"/>
                <w:szCs w:val="20"/>
                <w:lang w:eastAsia="uk-UA"/>
              </w:rPr>
              <w:t> </w:t>
            </w:r>
          </w:p>
        </w:tc>
        <w:tc>
          <w:tcPr>
            <w:tcW w:w="2620" w:type="dxa"/>
            <w:vMerge/>
            <w:tcBorders>
              <w:top w:val="single" w:sz="8" w:space="0" w:color="auto"/>
              <w:left w:val="single" w:sz="8" w:space="0" w:color="auto"/>
              <w:bottom w:val="single" w:sz="8" w:space="0" w:color="000000"/>
              <w:right w:val="single" w:sz="8" w:space="0" w:color="auto"/>
            </w:tcBorders>
            <w:vAlign w:val="center"/>
            <w:hideMark/>
          </w:tcPr>
          <w:p w:rsidR="00DB47AC" w:rsidRPr="00272A79" w:rsidRDefault="00DB47AC" w:rsidP="00D4202B">
            <w:pPr>
              <w:spacing w:after="0" w:line="240" w:lineRule="auto"/>
              <w:rPr>
                <w:rFonts w:ascii="Times New Roman" w:eastAsia="Times New Roman" w:hAnsi="Times New Roman" w:cs="Times New Roman"/>
                <w:color w:val="000000"/>
                <w:sz w:val="24"/>
                <w:szCs w:val="24"/>
                <w:lang w:eastAsia="uk-UA"/>
              </w:rPr>
            </w:pPr>
          </w:p>
        </w:tc>
        <w:tc>
          <w:tcPr>
            <w:tcW w:w="2500" w:type="dxa"/>
            <w:tcBorders>
              <w:top w:val="nil"/>
              <w:left w:val="nil"/>
              <w:bottom w:val="single" w:sz="8" w:space="0" w:color="auto"/>
              <w:right w:val="single" w:sz="8" w:space="0" w:color="auto"/>
            </w:tcBorders>
            <w:shd w:val="clear" w:color="auto" w:fill="auto"/>
            <w:vAlign w:val="center"/>
            <w:hideMark/>
          </w:tcPr>
          <w:p w:rsidR="00DB47AC" w:rsidRPr="00272A79" w:rsidRDefault="00DB47AC" w:rsidP="00D4202B">
            <w:pPr>
              <w:spacing w:after="0" w:line="240" w:lineRule="auto"/>
              <w:jc w:val="center"/>
              <w:rPr>
                <w:rFonts w:ascii="Times New Roman" w:eastAsia="Times New Roman" w:hAnsi="Times New Roman" w:cs="Times New Roman"/>
                <w:color w:val="000000"/>
                <w:sz w:val="24"/>
                <w:szCs w:val="24"/>
                <w:lang w:eastAsia="uk-UA"/>
              </w:rPr>
            </w:pPr>
            <w:r w:rsidRPr="00272A79">
              <w:rPr>
                <w:rFonts w:ascii="Times New Roman" w:eastAsia="Times New Roman" w:hAnsi="Times New Roman" w:cs="Times New Roman"/>
                <w:color w:val="000000"/>
                <w:sz w:val="24"/>
                <w:szCs w:val="24"/>
                <w:lang w:eastAsia="uk-UA"/>
              </w:rPr>
              <w:t>2022 </w:t>
            </w:r>
          </w:p>
        </w:tc>
        <w:tc>
          <w:tcPr>
            <w:tcW w:w="2500" w:type="dxa"/>
            <w:tcBorders>
              <w:top w:val="nil"/>
              <w:left w:val="nil"/>
              <w:bottom w:val="single" w:sz="8" w:space="0" w:color="auto"/>
              <w:right w:val="single" w:sz="8" w:space="0" w:color="auto"/>
            </w:tcBorders>
            <w:shd w:val="clear" w:color="000000" w:fill="EBF1DE"/>
            <w:vAlign w:val="center"/>
            <w:hideMark/>
          </w:tcPr>
          <w:p w:rsidR="00DB47AC" w:rsidRPr="00272A79" w:rsidRDefault="00DB47AC" w:rsidP="00D4202B">
            <w:pPr>
              <w:spacing w:after="0" w:line="240" w:lineRule="auto"/>
              <w:jc w:val="center"/>
              <w:rPr>
                <w:rFonts w:ascii="Times New Roman" w:eastAsia="Times New Roman" w:hAnsi="Times New Roman" w:cs="Times New Roman"/>
                <w:color w:val="000000"/>
                <w:sz w:val="24"/>
                <w:szCs w:val="24"/>
                <w:lang w:eastAsia="uk-UA"/>
              </w:rPr>
            </w:pPr>
            <w:r w:rsidRPr="00272A79">
              <w:rPr>
                <w:rFonts w:ascii="Times New Roman" w:eastAsia="Times New Roman" w:hAnsi="Times New Roman" w:cs="Times New Roman"/>
                <w:color w:val="000000"/>
                <w:sz w:val="24"/>
                <w:szCs w:val="24"/>
                <w:lang w:eastAsia="uk-UA"/>
              </w:rPr>
              <w:t>2023</w:t>
            </w:r>
          </w:p>
        </w:tc>
      </w:tr>
      <w:tr w:rsidR="00DB47AC" w:rsidRPr="00272A79" w:rsidTr="00D4202B">
        <w:trPr>
          <w:trHeight w:val="12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B47AC" w:rsidRPr="00272A79" w:rsidRDefault="00DB47AC" w:rsidP="00D4202B">
            <w:pPr>
              <w:spacing w:after="0" w:line="240" w:lineRule="auto"/>
              <w:rPr>
                <w:rFonts w:ascii="Times New Roman" w:eastAsia="Times New Roman" w:hAnsi="Times New Roman" w:cs="Times New Roman"/>
                <w:color w:val="000000"/>
                <w:sz w:val="20"/>
                <w:szCs w:val="20"/>
                <w:lang w:eastAsia="uk-UA"/>
              </w:rPr>
            </w:pPr>
            <w:r w:rsidRPr="00272A79">
              <w:rPr>
                <w:rFonts w:ascii="Times New Roman" w:eastAsia="Times New Roman" w:hAnsi="Times New Roman" w:cs="Times New Roman"/>
                <w:color w:val="000000"/>
                <w:sz w:val="20"/>
                <w:szCs w:val="20"/>
                <w:lang w:eastAsia="uk-UA"/>
              </w:rPr>
              <w:t>01, 02, 03</w:t>
            </w:r>
          </w:p>
        </w:tc>
        <w:tc>
          <w:tcPr>
            <w:tcW w:w="2620" w:type="dxa"/>
            <w:tcBorders>
              <w:top w:val="nil"/>
              <w:left w:val="nil"/>
              <w:bottom w:val="single" w:sz="8" w:space="0" w:color="auto"/>
              <w:right w:val="single" w:sz="8" w:space="0" w:color="auto"/>
            </w:tcBorders>
            <w:shd w:val="clear" w:color="auto" w:fill="auto"/>
            <w:vAlign w:val="center"/>
            <w:hideMark/>
          </w:tcPr>
          <w:p w:rsidR="00DB47AC" w:rsidRPr="00272A79" w:rsidRDefault="00DB47AC" w:rsidP="00D4202B">
            <w:pPr>
              <w:spacing w:after="0" w:line="240" w:lineRule="auto"/>
              <w:jc w:val="both"/>
              <w:rPr>
                <w:rFonts w:ascii="Times New Roman" w:eastAsia="Times New Roman" w:hAnsi="Times New Roman" w:cs="Times New Roman"/>
                <w:color w:val="000000"/>
                <w:sz w:val="24"/>
                <w:szCs w:val="24"/>
                <w:lang w:eastAsia="uk-UA"/>
              </w:rPr>
            </w:pPr>
            <w:r w:rsidRPr="00272A79">
              <w:rPr>
                <w:rFonts w:ascii="Times New Roman" w:eastAsia="Times New Roman" w:hAnsi="Times New Roman" w:cs="Times New Roman"/>
                <w:color w:val="000000"/>
                <w:sz w:val="24"/>
                <w:szCs w:val="24"/>
                <w:lang w:eastAsia="uk-UA"/>
              </w:rPr>
              <w:t>Сільське господарство, лісове господарство та рибне господарство</w:t>
            </w:r>
          </w:p>
        </w:tc>
        <w:tc>
          <w:tcPr>
            <w:tcW w:w="2500" w:type="dxa"/>
            <w:tcBorders>
              <w:top w:val="nil"/>
              <w:left w:val="nil"/>
              <w:bottom w:val="single" w:sz="8" w:space="0" w:color="auto"/>
              <w:right w:val="single" w:sz="8" w:space="0" w:color="auto"/>
            </w:tcBorders>
            <w:shd w:val="clear" w:color="auto" w:fill="auto"/>
            <w:vAlign w:val="center"/>
            <w:hideMark/>
          </w:tcPr>
          <w:p w:rsidR="00DB47AC" w:rsidRPr="00272A79" w:rsidRDefault="00DB47AC" w:rsidP="00D4202B">
            <w:pPr>
              <w:spacing w:after="0" w:line="240" w:lineRule="auto"/>
              <w:jc w:val="center"/>
              <w:rPr>
                <w:rFonts w:ascii="Times New Roman" w:eastAsia="Times New Roman" w:hAnsi="Times New Roman" w:cs="Times New Roman"/>
                <w:b/>
                <w:bCs/>
                <w:color w:val="000000"/>
                <w:sz w:val="24"/>
                <w:szCs w:val="24"/>
                <w:lang w:eastAsia="uk-UA"/>
              </w:rPr>
            </w:pPr>
            <w:r w:rsidRPr="00272A79">
              <w:rPr>
                <w:rFonts w:ascii="Times New Roman" w:eastAsia="Times New Roman" w:hAnsi="Times New Roman" w:cs="Times New Roman"/>
                <w:b/>
                <w:bCs/>
                <w:color w:val="000000"/>
                <w:sz w:val="24"/>
                <w:szCs w:val="24"/>
                <w:lang w:eastAsia="uk-UA"/>
              </w:rPr>
              <w:t>20</w:t>
            </w:r>
          </w:p>
        </w:tc>
        <w:tc>
          <w:tcPr>
            <w:tcW w:w="2500" w:type="dxa"/>
            <w:tcBorders>
              <w:top w:val="nil"/>
              <w:left w:val="nil"/>
              <w:bottom w:val="single" w:sz="8" w:space="0" w:color="auto"/>
              <w:right w:val="single" w:sz="8" w:space="0" w:color="auto"/>
            </w:tcBorders>
            <w:shd w:val="clear" w:color="000000" w:fill="EBF1DE"/>
            <w:vAlign w:val="center"/>
            <w:hideMark/>
          </w:tcPr>
          <w:p w:rsidR="00DB47AC" w:rsidRPr="00272A79" w:rsidRDefault="00DB47AC" w:rsidP="00D4202B">
            <w:pPr>
              <w:spacing w:after="0" w:line="240" w:lineRule="auto"/>
              <w:jc w:val="center"/>
              <w:rPr>
                <w:rFonts w:ascii="Times New Roman" w:eastAsia="Times New Roman" w:hAnsi="Times New Roman" w:cs="Times New Roman"/>
                <w:b/>
                <w:bCs/>
                <w:color w:val="000000"/>
                <w:sz w:val="24"/>
                <w:szCs w:val="24"/>
                <w:lang w:eastAsia="uk-UA"/>
              </w:rPr>
            </w:pPr>
            <w:r w:rsidRPr="00272A79">
              <w:rPr>
                <w:rFonts w:ascii="Times New Roman" w:eastAsia="Times New Roman" w:hAnsi="Times New Roman" w:cs="Times New Roman"/>
                <w:b/>
                <w:bCs/>
                <w:color w:val="000000"/>
                <w:sz w:val="24"/>
                <w:szCs w:val="24"/>
                <w:lang w:eastAsia="uk-UA"/>
              </w:rPr>
              <w:t>24</w:t>
            </w:r>
          </w:p>
        </w:tc>
      </w:tr>
      <w:tr w:rsidR="00DB47AC" w:rsidRPr="00272A79" w:rsidTr="00D4202B">
        <w:trPr>
          <w:trHeight w:val="9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B47AC" w:rsidRPr="00272A79" w:rsidRDefault="00DB47AC" w:rsidP="00D4202B">
            <w:pPr>
              <w:spacing w:after="0" w:line="240" w:lineRule="auto"/>
              <w:jc w:val="center"/>
              <w:rPr>
                <w:rFonts w:ascii="Times New Roman" w:eastAsia="Times New Roman" w:hAnsi="Times New Roman" w:cs="Times New Roman"/>
                <w:color w:val="000000"/>
                <w:sz w:val="20"/>
                <w:szCs w:val="20"/>
                <w:lang w:eastAsia="uk-UA"/>
              </w:rPr>
            </w:pPr>
            <w:r w:rsidRPr="00272A79">
              <w:rPr>
                <w:rFonts w:ascii="Times New Roman" w:eastAsia="Times New Roman" w:hAnsi="Times New Roman" w:cs="Times New Roman"/>
                <w:color w:val="000000"/>
                <w:sz w:val="20"/>
                <w:szCs w:val="20"/>
                <w:lang w:eastAsia="uk-UA"/>
              </w:rPr>
              <w:t>05-09</w:t>
            </w:r>
          </w:p>
        </w:tc>
        <w:tc>
          <w:tcPr>
            <w:tcW w:w="2620" w:type="dxa"/>
            <w:tcBorders>
              <w:top w:val="nil"/>
              <w:left w:val="nil"/>
              <w:bottom w:val="single" w:sz="8" w:space="0" w:color="auto"/>
              <w:right w:val="single" w:sz="8" w:space="0" w:color="auto"/>
            </w:tcBorders>
            <w:shd w:val="clear" w:color="auto" w:fill="auto"/>
            <w:vAlign w:val="center"/>
            <w:hideMark/>
          </w:tcPr>
          <w:p w:rsidR="00DB47AC" w:rsidRPr="00272A79" w:rsidRDefault="00DB47AC" w:rsidP="00D4202B">
            <w:pPr>
              <w:spacing w:after="0" w:line="240" w:lineRule="auto"/>
              <w:jc w:val="both"/>
              <w:rPr>
                <w:rFonts w:ascii="Times New Roman" w:eastAsia="Times New Roman" w:hAnsi="Times New Roman" w:cs="Times New Roman"/>
                <w:color w:val="000000"/>
                <w:sz w:val="24"/>
                <w:szCs w:val="24"/>
                <w:lang w:eastAsia="uk-UA"/>
              </w:rPr>
            </w:pPr>
            <w:r w:rsidRPr="00272A79">
              <w:rPr>
                <w:rFonts w:ascii="Times New Roman" w:eastAsia="Times New Roman" w:hAnsi="Times New Roman" w:cs="Times New Roman"/>
                <w:color w:val="000000"/>
                <w:sz w:val="24"/>
                <w:szCs w:val="24"/>
                <w:lang w:eastAsia="uk-UA"/>
              </w:rPr>
              <w:t>Добувна промисловість і розроблення кар'єрів</w:t>
            </w:r>
          </w:p>
        </w:tc>
        <w:tc>
          <w:tcPr>
            <w:tcW w:w="2500" w:type="dxa"/>
            <w:tcBorders>
              <w:top w:val="nil"/>
              <w:left w:val="nil"/>
              <w:bottom w:val="single" w:sz="8" w:space="0" w:color="auto"/>
              <w:right w:val="single" w:sz="8" w:space="0" w:color="auto"/>
            </w:tcBorders>
            <w:shd w:val="clear" w:color="auto" w:fill="auto"/>
            <w:vAlign w:val="center"/>
            <w:hideMark/>
          </w:tcPr>
          <w:p w:rsidR="00DB47AC" w:rsidRPr="00272A79" w:rsidRDefault="00DB47AC" w:rsidP="00D4202B">
            <w:pPr>
              <w:spacing w:after="0" w:line="240" w:lineRule="auto"/>
              <w:jc w:val="center"/>
              <w:rPr>
                <w:rFonts w:ascii="Times New Roman" w:eastAsia="Times New Roman" w:hAnsi="Times New Roman" w:cs="Times New Roman"/>
                <w:b/>
                <w:bCs/>
                <w:color w:val="000000"/>
                <w:sz w:val="24"/>
                <w:szCs w:val="24"/>
                <w:lang w:eastAsia="uk-UA"/>
              </w:rPr>
            </w:pPr>
            <w:r w:rsidRPr="00272A79">
              <w:rPr>
                <w:rFonts w:ascii="Times New Roman" w:eastAsia="Times New Roman" w:hAnsi="Times New Roman" w:cs="Times New Roman"/>
                <w:b/>
                <w:bCs/>
                <w:color w:val="000000"/>
                <w:sz w:val="24"/>
                <w:szCs w:val="24"/>
                <w:lang w:eastAsia="uk-UA"/>
              </w:rPr>
              <w:t>0</w:t>
            </w:r>
          </w:p>
        </w:tc>
        <w:tc>
          <w:tcPr>
            <w:tcW w:w="2500" w:type="dxa"/>
            <w:tcBorders>
              <w:top w:val="nil"/>
              <w:left w:val="nil"/>
              <w:bottom w:val="single" w:sz="8" w:space="0" w:color="auto"/>
              <w:right w:val="single" w:sz="8" w:space="0" w:color="auto"/>
            </w:tcBorders>
            <w:shd w:val="clear" w:color="000000" w:fill="EBF1DE"/>
            <w:vAlign w:val="center"/>
            <w:hideMark/>
          </w:tcPr>
          <w:p w:rsidR="00DB47AC" w:rsidRPr="00272A79" w:rsidRDefault="00DB47AC" w:rsidP="00D4202B">
            <w:pPr>
              <w:spacing w:after="0" w:line="240" w:lineRule="auto"/>
              <w:jc w:val="center"/>
              <w:rPr>
                <w:rFonts w:ascii="Times New Roman" w:eastAsia="Times New Roman" w:hAnsi="Times New Roman" w:cs="Times New Roman"/>
                <w:b/>
                <w:bCs/>
                <w:color w:val="000000"/>
                <w:sz w:val="24"/>
                <w:szCs w:val="24"/>
                <w:lang w:eastAsia="uk-UA"/>
              </w:rPr>
            </w:pPr>
            <w:r w:rsidRPr="00272A79">
              <w:rPr>
                <w:rFonts w:ascii="Times New Roman" w:eastAsia="Times New Roman" w:hAnsi="Times New Roman" w:cs="Times New Roman"/>
                <w:b/>
                <w:bCs/>
                <w:color w:val="000000"/>
                <w:sz w:val="24"/>
                <w:szCs w:val="24"/>
                <w:lang w:eastAsia="uk-UA"/>
              </w:rPr>
              <w:t>0</w:t>
            </w:r>
          </w:p>
        </w:tc>
      </w:tr>
      <w:tr w:rsidR="00DB47AC" w:rsidRPr="00272A79" w:rsidTr="00D4202B">
        <w:trPr>
          <w:trHeight w:val="6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B47AC" w:rsidRPr="00272A79" w:rsidRDefault="00DB47AC" w:rsidP="00D4202B">
            <w:pPr>
              <w:spacing w:after="0" w:line="240" w:lineRule="auto"/>
              <w:jc w:val="center"/>
              <w:rPr>
                <w:rFonts w:ascii="Times New Roman" w:eastAsia="Times New Roman" w:hAnsi="Times New Roman" w:cs="Times New Roman"/>
                <w:color w:val="000000"/>
                <w:sz w:val="20"/>
                <w:szCs w:val="20"/>
                <w:lang w:eastAsia="uk-UA"/>
              </w:rPr>
            </w:pPr>
            <w:r w:rsidRPr="00272A79">
              <w:rPr>
                <w:rFonts w:ascii="Times New Roman" w:eastAsia="Times New Roman" w:hAnsi="Times New Roman" w:cs="Times New Roman"/>
                <w:color w:val="000000"/>
                <w:sz w:val="20"/>
                <w:szCs w:val="20"/>
                <w:lang w:eastAsia="uk-UA"/>
              </w:rPr>
              <w:t>10-33</w:t>
            </w:r>
          </w:p>
        </w:tc>
        <w:tc>
          <w:tcPr>
            <w:tcW w:w="2620" w:type="dxa"/>
            <w:tcBorders>
              <w:top w:val="nil"/>
              <w:left w:val="nil"/>
              <w:bottom w:val="single" w:sz="8" w:space="0" w:color="auto"/>
              <w:right w:val="single" w:sz="8" w:space="0" w:color="auto"/>
            </w:tcBorders>
            <w:shd w:val="clear" w:color="auto" w:fill="auto"/>
            <w:vAlign w:val="center"/>
            <w:hideMark/>
          </w:tcPr>
          <w:p w:rsidR="00DB47AC" w:rsidRPr="00272A79" w:rsidRDefault="00DB47AC" w:rsidP="00D4202B">
            <w:pPr>
              <w:spacing w:after="0" w:line="240" w:lineRule="auto"/>
              <w:jc w:val="both"/>
              <w:rPr>
                <w:rFonts w:ascii="Times New Roman" w:eastAsia="Times New Roman" w:hAnsi="Times New Roman" w:cs="Times New Roman"/>
                <w:color w:val="000000"/>
                <w:sz w:val="24"/>
                <w:szCs w:val="24"/>
                <w:lang w:eastAsia="uk-UA"/>
              </w:rPr>
            </w:pPr>
            <w:r w:rsidRPr="00272A79">
              <w:rPr>
                <w:rFonts w:ascii="Times New Roman" w:eastAsia="Times New Roman" w:hAnsi="Times New Roman" w:cs="Times New Roman"/>
                <w:color w:val="000000"/>
                <w:sz w:val="24"/>
                <w:szCs w:val="24"/>
                <w:lang w:eastAsia="uk-UA"/>
              </w:rPr>
              <w:t>Переробна промисловість</w:t>
            </w:r>
          </w:p>
        </w:tc>
        <w:tc>
          <w:tcPr>
            <w:tcW w:w="2500" w:type="dxa"/>
            <w:tcBorders>
              <w:top w:val="nil"/>
              <w:left w:val="nil"/>
              <w:bottom w:val="single" w:sz="8" w:space="0" w:color="auto"/>
              <w:right w:val="single" w:sz="8" w:space="0" w:color="auto"/>
            </w:tcBorders>
            <w:shd w:val="clear" w:color="auto" w:fill="auto"/>
            <w:vAlign w:val="center"/>
            <w:hideMark/>
          </w:tcPr>
          <w:p w:rsidR="00DB47AC" w:rsidRPr="00272A79" w:rsidRDefault="00DB47AC" w:rsidP="00D4202B">
            <w:pPr>
              <w:spacing w:after="0" w:line="240" w:lineRule="auto"/>
              <w:jc w:val="center"/>
              <w:rPr>
                <w:rFonts w:ascii="Times New Roman" w:eastAsia="Times New Roman" w:hAnsi="Times New Roman" w:cs="Times New Roman"/>
                <w:b/>
                <w:bCs/>
                <w:color w:val="000000"/>
                <w:sz w:val="24"/>
                <w:szCs w:val="24"/>
                <w:lang w:eastAsia="uk-UA"/>
              </w:rPr>
            </w:pPr>
            <w:r w:rsidRPr="00272A79">
              <w:rPr>
                <w:rFonts w:ascii="Times New Roman" w:eastAsia="Times New Roman" w:hAnsi="Times New Roman" w:cs="Times New Roman"/>
                <w:b/>
                <w:bCs/>
                <w:color w:val="000000"/>
                <w:sz w:val="24"/>
                <w:szCs w:val="24"/>
                <w:lang w:eastAsia="uk-UA"/>
              </w:rPr>
              <w:t>35</w:t>
            </w:r>
          </w:p>
        </w:tc>
        <w:tc>
          <w:tcPr>
            <w:tcW w:w="2500" w:type="dxa"/>
            <w:tcBorders>
              <w:top w:val="nil"/>
              <w:left w:val="nil"/>
              <w:bottom w:val="single" w:sz="8" w:space="0" w:color="auto"/>
              <w:right w:val="single" w:sz="8" w:space="0" w:color="auto"/>
            </w:tcBorders>
            <w:shd w:val="clear" w:color="000000" w:fill="EBF1DE"/>
            <w:vAlign w:val="center"/>
            <w:hideMark/>
          </w:tcPr>
          <w:p w:rsidR="00DB47AC" w:rsidRPr="00272A79" w:rsidRDefault="00DB47AC" w:rsidP="00D4202B">
            <w:pPr>
              <w:spacing w:after="0" w:line="240" w:lineRule="auto"/>
              <w:jc w:val="center"/>
              <w:rPr>
                <w:rFonts w:ascii="Times New Roman" w:eastAsia="Times New Roman" w:hAnsi="Times New Roman" w:cs="Times New Roman"/>
                <w:b/>
                <w:bCs/>
                <w:color w:val="000000"/>
                <w:sz w:val="24"/>
                <w:szCs w:val="24"/>
                <w:lang w:eastAsia="uk-UA"/>
              </w:rPr>
            </w:pPr>
            <w:r w:rsidRPr="00272A79">
              <w:rPr>
                <w:rFonts w:ascii="Times New Roman" w:eastAsia="Times New Roman" w:hAnsi="Times New Roman" w:cs="Times New Roman"/>
                <w:b/>
                <w:bCs/>
                <w:color w:val="000000"/>
                <w:sz w:val="24"/>
                <w:szCs w:val="24"/>
                <w:lang w:eastAsia="uk-UA"/>
              </w:rPr>
              <w:t>49</w:t>
            </w:r>
          </w:p>
        </w:tc>
      </w:tr>
      <w:tr w:rsidR="00DB47AC" w:rsidRPr="00272A79" w:rsidTr="00D4202B">
        <w:trPr>
          <w:trHeight w:val="15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B47AC" w:rsidRPr="00272A79" w:rsidRDefault="00DB47AC" w:rsidP="00D4202B">
            <w:pPr>
              <w:spacing w:after="0" w:line="240" w:lineRule="auto"/>
              <w:rPr>
                <w:rFonts w:ascii="Times New Roman" w:eastAsia="Times New Roman" w:hAnsi="Times New Roman" w:cs="Times New Roman"/>
                <w:color w:val="000000"/>
                <w:sz w:val="20"/>
                <w:szCs w:val="20"/>
                <w:lang w:eastAsia="uk-UA"/>
              </w:rPr>
            </w:pPr>
            <w:r w:rsidRPr="00272A79">
              <w:rPr>
                <w:rFonts w:ascii="Times New Roman" w:eastAsia="Times New Roman" w:hAnsi="Times New Roman" w:cs="Times New Roman"/>
                <w:color w:val="000000"/>
                <w:sz w:val="20"/>
                <w:szCs w:val="20"/>
                <w:lang w:eastAsia="uk-UA"/>
              </w:rPr>
              <w:t>35</w:t>
            </w:r>
          </w:p>
        </w:tc>
        <w:tc>
          <w:tcPr>
            <w:tcW w:w="2620" w:type="dxa"/>
            <w:tcBorders>
              <w:top w:val="nil"/>
              <w:left w:val="nil"/>
              <w:bottom w:val="single" w:sz="8" w:space="0" w:color="auto"/>
              <w:right w:val="single" w:sz="8" w:space="0" w:color="auto"/>
            </w:tcBorders>
            <w:shd w:val="clear" w:color="auto" w:fill="auto"/>
            <w:vAlign w:val="center"/>
            <w:hideMark/>
          </w:tcPr>
          <w:p w:rsidR="00DB47AC" w:rsidRPr="00272A79" w:rsidRDefault="00DB47AC" w:rsidP="00D4202B">
            <w:pPr>
              <w:spacing w:after="0" w:line="240" w:lineRule="auto"/>
              <w:jc w:val="both"/>
              <w:rPr>
                <w:rFonts w:ascii="Times New Roman" w:eastAsia="Times New Roman" w:hAnsi="Times New Roman" w:cs="Times New Roman"/>
                <w:color w:val="000000"/>
                <w:sz w:val="24"/>
                <w:szCs w:val="24"/>
                <w:lang w:eastAsia="uk-UA"/>
              </w:rPr>
            </w:pPr>
            <w:r w:rsidRPr="00272A79">
              <w:rPr>
                <w:rFonts w:ascii="Times New Roman" w:eastAsia="Times New Roman" w:hAnsi="Times New Roman" w:cs="Times New Roman"/>
                <w:color w:val="000000"/>
                <w:sz w:val="24"/>
                <w:szCs w:val="24"/>
                <w:lang w:eastAsia="uk-UA"/>
              </w:rPr>
              <w:t>Постачання електроенергії, газу, пари та кондиційованого повітря</w:t>
            </w:r>
          </w:p>
        </w:tc>
        <w:tc>
          <w:tcPr>
            <w:tcW w:w="2500" w:type="dxa"/>
            <w:tcBorders>
              <w:top w:val="nil"/>
              <w:left w:val="nil"/>
              <w:bottom w:val="single" w:sz="8" w:space="0" w:color="auto"/>
              <w:right w:val="single" w:sz="8" w:space="0" w:color="auto"/>
            </w:tcBorders>
            <w:shd w:val="clear" w:color="auto" w:fill="auto"/>
            <w:vAlign w:val="center"/>
            <w:hideMark/>
          </w:tcPr>
          <w:p w:rsidR="00DB47AC" w:rsidRPr="00272A79" w:rsidRDefault="00DB47AC" w:rsidP="00D4202B">
            <w:pPr>
              <w:spacing w:after="0" w:line="240" w:lineRule="auto"/>
              <w:jc w:val="center"/>
              <w:rPr>
                <w:rFonts w:ascii="Times New Roman" w:eastAsia="Times New Roman" w:hAnsi="Times New Roman" w:cs="Times New Roman"/>
                <w:b/>
                <w:bCs/>
                <w:color w:val="000000"/>
                <w:sz w:val="24"/>
                <w:szCs w:val="24"/>
                <w:lang w:eastAsia="uk-UA"/>
              </w:rPr>
            </w:pPr>
            <w:r w:rsidRPr="00272A79">
              <w:rPr>
                <w:rFonts w:ascii="Times New Roman" w:eastAsia="Times New Roman" w:hAnsi="Times New Roman" w:cs="Times New Roman"/>
                <w:b/>
                <w:bCs/>
                <w:color w:val="000000"/>
                <w:sz w:val="24"/>
                <w:szCs w:val="24"/>
                <w:lang w:eastAsia="uk-UA"/>
              </w:rPr>
              <w:t>1</w:t>
            </w:r>
          </w:p>
        </w:tc>
        <w:tc>
          <w:tcPr>
            <w:tcW w:w="2500" w:type="dxa"/>
            <w:tcBorders>
              <w:top w:val="nil"/>
              <w:left w:val="nil"/>
              <w:bottom w:val="single" w:sz="8" w:space="0" w:color="auto"/>
              <w:right w:val="single" w:sz="8" w:space="0" w:color="auto"/>
            </w:tcBorders>
            <w:shd w:val="clear" w:color="000000" w:fill="EBF1DE"/>
            <w:vAlign w:val="center"/>
            <w:hideMark/>
          </w:tcPr>
          <w:p w:rsidR="00DB47AC" w:rsidRPr="00272A79" w:rsidRDefault="00DB47AC" w:rsidP="00D4202B">
            <w:pPr>
              <w:spacing w:after="0" w:line="240" w:lineRule="auto"/>
              <w:jc w:val="center"/>
              <w:rPr>
                <w:rFonts w:ascii="Times New Roman" w:eastAsia="Times New Roman" w:hAnsi="Times New Roman" w:cs="Times New Roman"/>
                <w:b/>
                <w:bCs/>
                <w:color w:val="000000"/>
                <w:sz w:val="24"/>
                <w:szCs w:val="24"/>
                <w:lang w:eastAsia="uk-UA"/>
              </w:rPr>
            </w:pPr>
            <w:r w:rsidRPr="00272A79">
              <w:rPr>
                <w:rFonts w:ascii="Times New Roman" w:eastAsia="Times New Roman" w:hAnsi="Times New Roman" w:cs="Times New Roman"/>
                <w:b/>
                <w:bCs/>
                <w:color w:val="000000"/>
                <w:sz w:val="24"/>
                <w:szCs w:val="24"/>
                <w:lang w:eastAsia="uk-UA"/>
              </w:rPr>
              <w:t>2</w:t>
            </w:r>
          </w:p>
        </w:tc>
      </w:tr>
      <w:tr w:rsidR="00DB47AC" w:rsidRPr="00272A79" w:rsidTr="00D4202B">
        <w:trPr>
          <w:trHeight w:val="12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B47AC" w:rsidRPr="00272A79" w:rsidRDefault="00DB47AC" w:rsidP="00D4202B">
            <w:pPr>
              <w:spacing w:after="0" w:line="240" w:lineRule="auto"/>
              <w:rPr>
                <w:rFonts w:ascii="Times New Roman" w:eastAsia="Times New Roman" w:hAnsi="Times New Roman" w:cs="Times New Roman"/>
                <w:color w:val="000000"/>
                <w:sz w:val="20"/>
                <w:szCs w:val="20"/>
                <w:lang w:eastAsia="uk-UA"/>
              </w:rPr>
            </w:pPr>
            <w:r w:rsidRPr="00272A79">
              <w:rPr>
                <w:rFonts w:ascii="Times New Roman" w:eastAsia="Times New Roman" w:hAnsi="Times New Roman" w:cs="Times New Roman"/>
                <w:color w:val="000000"/>
                <w:sz w:val="20"/>
                <w:szCs w:val="20"/>
                <w:lang w:eastAsia="uk-UA"/>
              </w:rPr>
              <w:t>36-39</w:t>
            </w:r>
          </w:p>
        </w:tc>
        <w:tc>
          <w:tcPr>
            <w:tcW w:w="2620" w:type="dxa"/>
            <w:tcBorders>
              <w:top w:val="nil"/>
              <w:left w:val="nil"/>
              <w:bottom w:val="single" w:sz="8" w:space="0" w:color="auto"/>
              <w:right w:val="single" w:sz="8" w:space="0" w:color="auto"/>
            </w:tcBorders>
            <w:shd w:val="clear" w:color="auto" w:fill="auto"/>
            <w:vAlign w:val="center"/>
            <w:hideMark/>
          </w:tcPr>
          <w:p w:rsidR="00DB47AC" w:rsidRPr="00272A79" w:rsidRDefault="00DB47AC" w:rsidP="00D4202B">
            <w:pPr>
              <w:spacing w:after="0" w:line="240" w:lineRule="auto"/>
              <w:jc w:val="both"/>
              <w:rPr>
                <w:rFonts w:ascii="Times New Roman" w:eastAsia="Times New Roman" w:hAnsi="Times New Roman" w:cs="Times New Roman"/>
                <w:color w:val="000000"/>
                <w:sz w:val="24"/>
                <w:szCs w:val="24"/>
                <w:lang w:eastAsia="uk-UA"/>
              </w:rPr>
            </w:pPr>
            <w:r w:rsidRPr="00272A79">
              <w:rPr>
                <w:rFonts w:ascii="Times New Roman" w:eastAsia="Times New Roman" w:hAnsi="Times New Roman" w:cs="Times New Roman"/>
                <w:color w:val="000000"/>
                <w:sz w:val="24"/>
                <w:szCs w:val="24"/>
                <w:lang w:eastAsia="uk-UA"/>
              </w:rPr>
              <w:t>Водопостачання; каналізація, поводження з відходами</w:t>
            </w:r>
          </w:p>
        </w:tc>
        <w:tc>
          <w:tcPr>
            <w:tcW w:w="2500" w:type="dxa"/>
            <w:tcBorders>
              <w:top w:val="nil"/>
              <w:left w:val="nil"/>
              <w:bottom w:val="single" w:sz="8" w:space="0" w:color="auto"/>
              <w:right w:val="single" w:sz="8" w:space="0" w:color="auto"/>
            </w:tcBorders>
            <w:shd w:val="clear" w:color="auto" w:fill="auto"/>
            <w:vAlign w:val="center"/>
            <w:hideMark/>
          </w:tcPr>
          <w:p w:rsidR="00DB47AC" w:rsidRPr="00272A79" w:rsidRDefault="00DB47AC" w:rsidP="00D4202B">
            <w:pPr>
              <w:spacing w:after="0" w:line="240" w:lineRule="auto"/>
              <w:jc w:val="center"/>
              <w:rPr>
                <w:rFonts w:ascii="Times New Roman" w:eastAsia="Times New Roman" w:hAnsi="Times New Roman" w:cs="Times New Roman"/>
                <w:b/>
                <w:bCs/>
                <w:color w:val="000000"/>
                <w:sz w:val="24"/>
                <w:szCs w:val="24"/>
                <w:lang w:eastAsia="uk-UA"/>
              </w:rPr>
            </w:pPr>
            <w:r w:rsidRPr="00272A79">
              <w:rPr>
                <w:rFonts w:ascii="Times New Roman" w:eastAsia="Times New Roman" w:hAnsi="Times New Roman" w:cs="Times New Roman"/>
                <w:b/>
                <w:bCs/>
                <w:color w:val="000000"/>
                <w:sz w:val="24"/>
                <w:szCs w:val="24"/>
                <w:lang w:eastAsia="uk-UA"/>
              </w:rPr>
              <w:t>0</w:t>
            </w:r>
          </w:p>
        </w:tc>
        <w:tc>
          <w:tcPr>
            <w:tcW w:w="2500" w:type="dxa"/>
            <w:tcBorders>
              <w:top w:val="nil"/>
              <w:left w:val="nil"/>
              <w:bottom w:val="single" w:sz="8" w:space="0" w:color="auto"/>
              <w:right w:val="single" w:sz="8" w:space="0" w:color="auto"/>
            </w:tcBorders>
            <w:shd w:val="clear" w:color="000000" w:fill="EBF1DE"/>
            <w:vAlign w:val="center"/>
            <w:hideMark/>
          </w:tcPr>
          <w:p w:rsidR="00DB47AC" w:rsidRPr="00272A79" w:rsidRDefault="00DB47AC" w:rsidP="00D4202B">
            <w:pPr>
              <w:spacing w:after="0" w:line="240" w:lineRule="auto"/>
              <w:jc w:val="center"/>
              <w:rPr>
                <w:rFonts w:ascii="Times New Roman" w:eastAsia="Times New Roman" w:hAnsi="Times New Roman" w:cs="Times New Roman"/>
                <w:b/>
                <w:bCs/>
                <w:color w:val="000000"/>
                <w:sz w:val="24"/>
                <w:szCs w:val="24"/>
                <w:lang w:eastAsia="uk-UA"/>
              </w:rPr>
            </w:pPr>
            <w:r w:rsidRPr="00272A79">
              <w:rPr>
                <w:rFonts w:ascii="Times New Roman" w:eastAsia="Times New Roman" w:hAnsi="Times New Roman" w:cs="Times New Roman"/>
                <w:b/>
                <w:bCs/>
                <w:color w:val="000000"/>
                <w:sz w:val="24"/>
                <w:szCs w:val="24"/>
                <w:lang w:eastAsia="uk-UA"/>
              </w:rPr>
              <w:t>0</w:t>
            </w:r>
          </w:p>
        </w:tc>
      </w:tr>
      <w:tr w:rsidR="00DB47AC" w:rsidRPr="00272A79" w:rsidTr="00D4202B">
        <w:trPr>
          <w:trHeight w:val="33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B47AC" w:rsidRPr="00272A79" w:rsidRDefault="00DB47AC" w:rsidP="00D4202B">
            <w:pPr>
              <w:spacing w:after="0" w:line="240" w:lineRule="auto"/>
              <w:rPr>
                <w:rFonts w:ascii="Times New Roman" w:eastAsia="Times New Roman" w:hAnsi="Times New Roman" w:cs="Times New Roman"/>
                <w:color w:val="000000"/>
                <w:sz w:val="20"/>
                <w:szCs w:val="20"/>
                <w:lang w:eastAsia="uk-UA"/>
              </w:rPr>
            </w:pPr>
            <w:r w:rsidRPr="00272A79">
              <w:rPr>
                <w:rFonts w:ascii="Times New Roman" w:eastAsia="Times New Roman" w:hAnsi="Times New Roman" w:cs="Times New Roman"/>
                <w:color w:val="000000"/>
                <w:sz w:val="20"/>
                <w:szCs w:val="20"/>
                <w:lang w:eastAsia="uk-UA"/>
              </w:rPr>
              <w:t>41-43</w:t>
            </w:r>
          </w:p>
        </w:tc>
        <w:tc>
          <w:tcPr>
            <w:tcW w:w="2620" w:type="dxa"/>
            <w:tcBorders>
              <w:top w:val="nil"/>
              <w:left w:val="nil"/>
              <w:bottom w:val="single" w:sz="8" w:space="0" w:color="auto"/>
              <w:right w:val="single" w:sz="8" w:space="0" w:color="auto"/>
            </w:tcBorders>
            <w:shd w:val="clear" w:color="auto" w:fill="auto"/>
            <w:vAlign w:val="center"/>
            <w:hideMark/>
          </w:tcPr>
          <w:p w:rsidR="00DB47AC" w:rsidRPr="00272A79" w:rsidRDefault="00DB47AC" w:rsidP="00D4202B">
            <w:pPr>
              <w:spacing w:after="0" w:line="240" w:lineRule="auto"/>
              <w:jc w:val="both"/>
              <w:rPr>
                <w:rFonts w:ascii="Times New Roman" w:eastAsia="Times New Roman" w:hAnsi="Times New Roman" w:cs="Times New Roman"/>
                <w:color w:val="000000"/>
                <w:sz w:val="24"/>
                <w:szCs w:val="24"/>
                <w:lang w:eastAsia="uk-UA"/>
              </w:rPr>
            </w:pPr>
            <w:r w:rsidRPr="00272A79">
              <w:rPr>
                <w:rFonts w:ascii="Times New Roman" w:eastAsia="Times New Roman" w:hAnsi="Times New Roman" w:cs="Times New Roman"/>
                <w:color w:val="000000"/>
                <w:sz w:val="24"/>
                <w:szCs w:val="24"/>
                <w:lang w:eastAsia="uk-UA"/>
              </w:rPr>
              <w:t>Будівництво</w:t>
            </w:r>
          </w:p>
        </w:tc>
        <w:tc>
          <w:tcPr>
            <w:tcW w:w="2500" w:type="dxa"/>
            <w:tcBorders>
              <w:top w:val="nil"/>
              <w:left w:val="nil"/>
              <w:bottom w:val="single" w:sz="8" w:space="0" w:color="auto"/>
              <w:right w:val="single" w:sz="8" w:space="0" w:color="auto"/>
            </w:tcBorders>
            <w:shd w:val="clear" w:color="auto" w:fill="auto"/>
            <w:vAlign w:val="center"/>
            <w:hideMark/>
          </w:tcPr>
          <w:p w:rsidR="00DB47AC" w:rsidRPr="00272A79" w:rsidRDefault="00DB47AC" w:rsidP="00D4202B">
            <w:pPr>
              <w:spacing w:after="0" w:line="240" w:lineRule="auto"/>
              <w:jc w:val="center"/>
              <w:rPr>
                <w:rFonts w:ascii="Times New Roman" w:eastAsia="Times New Roman" w:hAnsi="Times New Roman" w:cs="Times New Roman"/>
                <w:b/>
                <w:bCs/>
                <w:color w:val="000000"/>
                <w:sz w:val="24"/>
                <w:szCs w:val="24"/>
                <w:lang w:eastAsia="uk-UA"/>
              </w:rPr>
            </w:pPr>
            <w:r w:rsidRPr="00272A79">
              <w:rPr>
                <w:rFonts w:ascii="Times New Roman" w:eastAsia="Times New Roman" w:hAnsi="Times New Roman" w:cs="Times New Roman"/>
                <w:b/>
                <w:bCs/>
                <w:color w:val="000000"/>
                <w:sz w:val="24"/>
                <w:szCs w:val="24"/>
                <w:lang w:eastAsia="uk-UA"/>
              </w:rPr>
              <w:t>23</w:t>
            </w:r>
          </w:p>
        </w:tc>
        <w:tc>
          <w:tcPr>
            <w:tcW w:w="2500" w:type="dxa"/>
            <w:tcBorders>
              <w:top w:val="nil"/>
              <w:left w:val="nil"/>
              <w:bottom w:val="single" w:sz="8" w:space="0" w:color="auto"/>
              <w:right w:val="single" w:sz="8" w:space="0" w:color="auto"/>
            </w:tcBorders>
            <w:shd w:val="clear" w:color="000000" w:fill="EBF1DE"/>
            <w:vAlign w:val="center"/>
            <w:hideMark/>
          </w:tcPr>
          <w:p w:rsidR="00DB47AC" w:rsidRPr="00272A79" w:rsidRDefault="00DB47AC" w:rsidP="00D4202B">
            <w:pPr>
              <w:spacing w:after="0" w:line="240" w:lineRule="auto"/>
              <w:jc w:val="center"/>
              <w:rPr>
                <w:rFonts w:ascii="Times New Roman" w:eastAsia="Times New Roman" w:hAnsi="Times New Roman" w:cs="Times New Roman"/>
                <w:b/>
                <w:bCs/>
                <w:color w:val="000000"/>
                <w:sz w:val="24"/>
                <w:szCs w:val="24"/>
                <w:lang w:eastAsia="uk-UA"/>
              </w:rPr>
            </w:pPr>
            <w:r w:rsidRPr="00272A79">
              <w:rPr>
                <w:rFonts w:ascii="Times New Roman" w:eastAsia="Times New Roman" w:hAnsi="Times New Roman" w:cs="Times New Roman"/>
                <w:b/>
                <w:bCs/>
                <w:color w:val="000000"/>
                <w:sz w:val="24"/>
                <w:szCs w:val="24"/>
                <w:lang w:eastAsia="uk-UA"/>
              </w:rPr>
              <w:t>25</w:t>
            </w:r>
          </w:p>
        </w:tc>
      </w:tr>
      <w:tr w:rsidR="00DB47AC" w:rsidRPr="00272A79" w:rsidTr="00D4202B">
        <w:trPr>
          <w:trHeight w:val="12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B47AC" w:rsidRPr="00272A79" w:rsidRDefault="00DB47AC" w:rsidP="00D4202B">
            <w:pPr>
              <w:spacing w:after="0" w:line="240" w:lineRule="auto"/>
              <w:rPr>
                <w:rFonts w:ascii="Times New Roman" w:eastAsia="Times New Roman" w:hAnsi="Times New Roman" w:cs="Times New Roman"/>
                <w:color w:val="000000"/>
                <w:sz w:val="20"/>
                <w:szCs w:val="20"/>
                <w:lang w:eastAsia="uk-UA"/>
              </w:rPr>
            </w:pPr>
            <w:r w:rsidRPr="00272A79">
              <w:rPr>
                <w:rFonts w:ascii="Times New Roman" w:eastAsia="Times New Roman" w:hAnsi="Times New Roman" w:cs="Times New Roman"/>
                <w:color w:val="000000"/>
                <w:sz w:val="20"/>
                <w:szCs w:val="20"/>
                <w:lang w:eastAsia="uk-UA"/>
              </w:rPr>
              <w:t>45-47</w:t>
            </w:r>
          </w:p>
        </w:tc>
        <w:tc>
          <w:tcPr>
            <w:tcW w:w="2620" w:type="dxa"/>
            <w:tcBorders>
              <w:top w:val="nil"/>
              <w:left w:val="nil"/>
              <w:bottom w:val="single" w:sz="8" w:space="0" w:color="auto"/>
              <w:right w:val="single" w:sz="8" w:space="0" w:color="auto"/>
            </w:tcBorders>
            <w:shd w:val="clear" w:color="auto" w:fill="auto"/>
            <w:vAlign w:val="center"/>
            <w:hideMark/>
          </w:tcPr>
          <w:p w:rsidR="00DB47AC" w:rsidRPr="00272A79" w:rsidRDefault="00DB47AC" w:rsidP="00D4202B">
            <w:pPr>
              <w:spacing w:after="0" w:line="240" w:lineRule="auto"/>
              <w:jc w:val="both"/>
              <w:rPr>
                <w:rFonts w:ascii="Times New Roman" w:eastAsia="Times New Roman" w:hAnsi="Times New Roman" w:cs="Times New Roman"/>
                <w:color w:val="000000"/>
                <w:sz w:val="24"/>
                <w:szCs w:val="24"/>
                <w:lang w:eastAsia="uk-UA"/>
              </w:rPr>
            </w:pPr>
            <w:r w:rsidRPr="00272A79">
              <w:rPr>
                <w:rFonts w:ascii="Times New Roman" w:eastAsia="Times New Roman" w:hAnsi="Times New Roman" w:cs="Times New Roman"/>
                <w:color w:val="000000"/>
                <w:sz w:val="24"/>
                <w:szCs w:val="24"/>
                <w:lang w:eastAsia="uk-UA"/>
              </w:rPr>
              <w:t>Оптова та роздрібна торгівля; ремонт автотранспортних засобів і мотоциклів</w:t>
            </w:r>
          </w:p>
        </w:tc>
        <w:tc>
          <w:tcPr>
            <w:tcW w:w="2500" w:type="dxa"/>
            <w:tcBorders>
              <w:top w:val="nil"/>
              <w:left w:val="nil"/>
              <w:bottom w:val="single" w:sz="8" w:space="0" w:color="auto"/>
              <w:right w:val="single" w:sz="8" w:space="0" w:color="auto"/>
            </w:tcBorders>
            <w:shd w:val="clear" w:color="auto" w:fill="auto"/>
            <w:vAlign w:val="center"/>
            <w:hideMark/>
          </w:tcPr>
          <w:p w:rsidR="00DB47AC" w:rsidRPr="00272A79" w:rsidRDefault="00DB47AC" w:rsidP="00D4202B">
            <w:pPr>
              <w:spacing w:after="0" w:line="240" w:lineRule="auto"/>
              <w:jc w:val="center"/>
              <w:rPr>
                <w:rFonts w:ascii="Times New Roman" w:eastAsia="Times New Roman" w:hAnsi="Times New Roman" w:cs="Times New Roman"/>
                <w:b/>
                <w:bCs/>
                <w:color w:val="000000"/>
                <w:sz w:val="24"/>
                <w:szCs w:val="24"/>
                <w:lang w:eastAsia="uk-UA"/>
              </w:rPr>
            </w:pPr>
            <w:r w:rsidRPr="00272A79">
              <w:rPr>
                <w:rFonts w:ascii="Times New Roman" w:eastAsia="Times New Roman" w:hAnsi="Times New Roman" w:cs="Times New Roman"/>
                <w:b/>
                <w:bCs/>
                <w:color w:val="000000"/>
                <w:sz w:val="24"/>
                <w:szCs w:val="24"/>
                <w:lang w:eastAsia="uk-UA"/>
              </w:rPr>
              <w:t>253</w:t>
            </w:r>
          </w:p>
        </w:tc>
        <w:tc>
          <w:tcPr>
            <w:tcW w:w="2500" w:type="dxa"/>
            <w:tcBorders>
              <w:top w:val="nil"/>
              <w:left w:val="nil"/>
              <w:bottom w:val="single" w:sz="8" w:space="0" w:color="auto"/>
              <w:right w:val="single" w:sz="8" w:space="0" w:color="auto"/>
            </w:tcBorders>
            <w:shd w:val="clear" w:color="000000" w:fill="EBF1DE"/>
            <w:vAlign w:val="center"/>
            <w:hideMark/>
          </w:tcPr>
          <w:p w:rsidR="00DB47AC" w:rsidRPr="00272A79" w:rsidRDefault="00DB47AC" w:rsidP="00D4202B">
            <w:pPr>
              <w:spacing w:after="0" w:line="240" w:lineRule="auto"/>
              <w:jc w:val="center"/>
              <w:rPr>
                <w:rFonts w:ascii="Times New Roman" w:eastAsia="Times New Roman" w:hAnsi="Times New Roman" w:cs="Times New Roman"/>
                <w:b/>
                <w:bCs/>
                <w:color w:val="000000"/>
                <w:sz w:val="24"/>
                <w:szCs w:val="24"/>
                <w:lang w:eastAsia="uk-UA"/>
              </w:rPr>
            </w:pPr>
            <w:r w:rsidRPr="00272A79">
              <w:rPr>
                <w:rFonts w:ascii="Times New Roman" w:eastAsia="Times New Roman" w:hAnsi="Times New Roman" w:cs="Times New Roman"/>
                <w:b/>
                <w:bCs/>
                <w:color w:val="000000"/>
                <w:sz w:val="24"/>
                <w:szCs w:val="24"/>
                <w:lang w:eastAsia="uk-UA"/>
              </w:rPr>
              <w:t>264</w:t>
            </w:r>
          </w:p>
        </w:tc>
      </w:tr>
      <w:tr w:rsidR="00DB47AC" w:rsidRPr="00272A79" w:rsidTr="00D4202B">
        <w:trPr>
          <w:trHeight w:val="12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B47AC" w:rsidRPr="00272A79" w:rsidRDefault="00DB47AC" w:rsidP="00D4202B">
            <w:pPr>
              <w:spacing w:after="0" w:line="240" w:lineRule="auto"/>
              <w:rPr>
                <w:rFonts w:ascii="Times New Roman" w:eastAsia="Times New Roman" w:hAnsi="Times New Roman" w:cs="Times New Roman"/>
                <w:color w:val="000000"/>
                <w:sz w:val="20"/>
                <w:szCs w:val="20"/>
                <w:lang w:eastAsia="uk-UA"/>
              </w:rPr>
            </w:pPr>
            <w:r w:rsidRPr="00272A79">
              <w:rPr>
                <w:rFonts w:ascii="Times New Roman" w:eastAsia="Times New Roman" w:hAnsi="Times New Roman" w:cs="Times New Roman"/>
                <w:color w:val="000000"/>
                <w:sz w:val="20"/>
                <w:szCs w:val="20"/>
                <w:lang w:eastAsia="uk-UA"/>
              </w:rPr>
              <w:lastRenderedPageBreak/>
              <w:t>49-53</w:t>
            </w:r>
          </w:p>
        </w:tc>
        <w:tc>
          <w:tcPr>
            <w:tcW w:w="2620" w:type="dxa"/>
            <w:tcBorders>
              <w:top w:val="nil"/>
              <w:left w:val="nil"/>
              <w:bottom w:val="single" w:sz="8" w:space="0" w:color="auto"/>
              <w:right w:val="single" w:sz="8" w:space="0" w:color="auto"/>
            </w:tcBorders>
            <w:shd w:val="clear" w:color="auto" w:fill="auto"/>
            <w:vAlign w:val="center"/>
            <w:hideMark/>
          </w:tcPr>
          <w:p w:rsidR="00DB47AC" w:rsidRPr="00272A79" w:rsidRDefault="00DB47AC" w:rsidP="00D4202B">
            <w:pPr>
              <w:spacing w:after="0" w:line="240" w:lineRule="auto"/>
              <w:jc w:val="both"/>
              <w:rPr>
                <w:rFonts w:ascii="Times New Roman" w:eastAsia="Times New Roman" w:hAnsi="Times New Roman" w:cs="Times New Roman"/>
                <w:color w:val="000000"/>
                <w:sz w:val="24"/>
                <w:szCs w:val="24"/>
                <w:lang w:eastAsia="uk-UA"/>
              </w:rPr>
            </w:pPr>
            <w:r w:rsidRPr="00272A79">
              <w:rPr>
                <w:rFonts w:ascii="Times New Roman" w:eastAsia="Times New Roman" w:hAnsi="Times New Roman" w:cs="Times New Roman"/>
                <w:color w:val="000000"/>
                <w:sz w:val="24"/>
                <w:szCs w:val="24"/>
                <w:lang w:eastAsia="uk-UA"/>
              </w:rPr>
              <w:t>Транспорт, складське господарство, поштова та кур'єрська діяльність</w:t>
            </w:r>
          </w:p>
        </w:tc>
        <w:tc>
          <w:tcPr>
            <w:tcW w:w="2500" w:type="dxa"/>
            <w:tcBorders>
              <w:top w:val="nil"/>
              <w:left w:val="nil"/>
              <w:bottom w:val="single" w:sz="8" w:space="0" w:color="auto"/>
              <w:right w:val="single" w:sz="8" w:space="0" w:color="auto"/>
            </w:tcBorders>
            <w:shd w:val="clear" w:color="auto" w:fill="auto"/>
            <w:vAlign w:val="center"/>
            <w:hideMark/>
          </w:tcPr>
          <w:p w:rsidR="00DB47AC" w:rsidRPr="00272A79" w:rsidRDefault="00DB47AC" w:rsidP="00D4202B">
            <w:pPr>
              <w:spacing w:after="0" w:line="240" w:lineRule="auto"/>
              <w:jc w:val="center"/>
              <w:rPr>
                <w:rFonts w:ascii="Times New Roman" w:eastAsia="Times New Roman" w:hAnsi="Times New Roman" w:cs="Times New Roman"/>
                <w:b/>
                <w:bCs/>
                <w:color w:val="000000"/>
                <w:sz w:val="24"/>
                <w:szCs w:val="24"/>
                <w:lang w:eastAsia="uk-UA"/>
              </w:rPr>
            </w:pPr>
            <w:r w:rsidRPr="00272A79">
              <w:rPr>
                <w:rFonts w:ascii="Times New Roman" w:eastAsia="Times New Roman" w:hAnsi="Times New Roman" w:cs="Times New Roman"/>
                <w:b/>
                <w:bCs/>
                <w:color w:val="000000"/>
                <w:sz w:val="24"/>
                <w:szCs w:val="24"/>
                <w:lang w:eastAsia="uk-UA"/>
              </w:rPr>
              <w:t>45</w:t>
            </w:r>
          </w:p>
        </w:tc>
        <w:tc>
          <w:tcPr>
            <w:tcW w:w="2500" w:type="dxa"/>
            <w:tcBorders>
              <w:top w:val="nil"/>
              <w:left w:val="nil"/>
              <w:bottom w:val="single" w:sz="8" w:space="0" w:color="auto"/>
              <w:right w:val="single" w:sz="8" w:space="0" w:color="auto"/>
            </w:tcBorders>
            <w:shd w:val="clear" w:color="000000" w:fill="EBF1DE"/>
            <w:vAlign w:val="center"/>
            <w:hideMark/>
          </w:tcPr>
          <w:p w:rsidR="00DB47AC" w:rsidRPr="00272A79" w:rsidRDefault="00DB47AC" w:rsidP="00D4202B">
            <w:pPr>
              <w:spacing w:after="0" w:line="240" w:lineRule="auto"/>
              <w:jc w:val="center"/>
              <w:rPr>
                <w:rFonts w:ascii="Times New Roman" w:eastAsia="Times New Roman" w:hAnsi="Times New Roman" w:cs="Times New Roman"/>
                <w:b/>
                <w:bCs/>
                <w:color w:val="000000"/>
                <w:sz w:val="24"/>
                <w:szCs w:val="24"/>
                <w:lang w:eastAsia="uk-UA"/>
              </w:rPr>
            </w:pPr>
            <w:r w:rsidRPr="00272A79">
              <w:rPr>
                <w:rFonts w:ascii="Times New Roman" w:eastAsia="Times New Roman" w:hAnsi="Times New Roman" w:cs="Times New Roman"/>
                <w:b/>
                <w:bCs/>
                <w:color w:val="000000"/>
                <w:sz w:val="24"/>
                <w:szCs w:val="24"/>
                <w:lang w:eastAsia="uk-UA"/>
              </w:rPr>
              <w:t>60</w:t>
            </w:r>
          </w:p>
        </w:tc>
      </w:tr>
      <w:tr w:rsidR="00DB47AC" w:rsidRPr="00272A79" w:rsidTr="00D4202B">
        <w:trPr>
          <w:trHeight w:val="12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B47AC" w:rsidRPr="00272A79" w:rsidRDefault="00DB47AC" w:rsidP="00D4202B">
            <w:pPr>
              <w:spacing w:after="0" w:line="240" w:lineRule="auto"/>
              <w:rPr>
                <w:rFonts w:ascii="Times New Roman" w:eastAsia="Times New Roman" w:hAnsi="Times New Roman" w:cs="Times New Roman"/>
                <w:color w:val="000000"/>
                <w:sz w:val="20"/>
                <w:szCs w:val="20"/>
                <w:lang w:eastAsia="uk-UA"/>
              </w:rPr>
            </w:pPr>
            <w:r w:rsidRPr="00272A79">
              <w:rPr>
                <w:rFonts w:ascii="Times New Roman" w:eastAsia="Times New Roman" w:hAnsi="Times New Roman" w:cs="Times New Roman"/>
                <w:color w:val="000000"/>
                <w:sz w:val="20"/>
                <w:szCs w:val="20"/>
                <w:lang w:eastAsia="uk-UA"/>
              </w:rPr>
              <w:t>55-56</w:t>
            </w:r>
          </w:p>
        </w:tc>
        <w:tc>
          <w:tcPr>
            <w:tcW w:w="2620" w:type="dxa"/>
            <w:tcBorders>
              <w:top w:val="nil"/>
              <w:left w:val="nil"/>
              <w:bottom w:val="single" w:sz="8" w:space="0" w:color="auto"/>
              <w:right w:val="single" w:sz="8" w:space="0" w:color="auto"/>
            </w:tcBorders>
            <w:shd w:val="clear" w:color="auto" w:fill="auto"/>
            <w:vAlign w:val="center"/>
            <w:hideMark/>
          </w:tcPr>
          <w:p w:rsidR="00DB47AC" w:rsidRPr="00272A79" w:rsidRDefault="00DB47AC" w:rsidP="00D4202B">
            <w:pPr>
              <w:spacing w:after="0" w:line="240" w:lineRule="auto"/>
              <w:jc w:val="both"/>
              <w:rPr>
                <w:rFonts w:ascii="Times New Roman" w:eastAsia="Times New Roman" w:hAnsi="Times New Roman" w:cs="Times New Roman"/>
                <w:color w:val="000000"/>
                <w:sz w:val="24"/>
                <w:szCs w:val="24"/>
                <w:lang w:eastAsia="uk-UA"/>
              </w:rPr>
            </w:pPr>
            <w:r w:rsidRPr="00272A79">
              <w:rPr>
                <w:rFonts w:ascii="Times New Roman" w:eastAsia="Times New Roman" w:hAnsi="Times New Roman" w:cs="Times New Roman"/>
                <w:color w:val="000000"/>
                <w:sz w:val="24"/>
                <w:szCs w:val="24"/>
                <w:lang w:eastAsia="uk-UA"/>
              </w:rPr>
              <w:t>Тимчасове розміщування й організація харчування</w:t>
            </w:r>
          </w:p>
        </w:tc>
        <w:tc>
          <w:tcPr>
            <w:tcW w:w="2500" w:type="dxa"/>
            <w:tcBorders>
              <w:top w:val="nil"/>
              <w:left w:val="nil"/>
              <w:bottom w:val="single" w:sz="8" w:space="0" w:color="auto"/>
              <w:right w:val="single" w:sz="8" w:space="0" w:color="auto"/>
            </w:tcBorders>
            <w:shd w:val="clear" w:color="auto" w:fill="auto"/>
            <w:vAlign w:val="center"/>
            <w:hideMark/>
          </w:tcPr>
          <w:p w:rsidR="00DB47AC" w:rsidRPr="00272A79" w:rsidRDefault="00DB47AC" w:rsidP="00D4202B">
            <w:pPr>
              <w:spacing w:after="0" w:line="240" w:lineRule="auto"/>
              <w:jc w:val="center"/>
              <w:rPr>
                <w:rFonts w:ascii="Times New Roman" w:eastAsia="Times New Roman" w:hAnsi="Times New Roman" w:cs="Times New Roman"/>
                <w:b/>
                <w:bCs/>
                <w:color w:val="000000"/>
                <w:sz w:val="24"/>
                <w:szCs w:val="24"/>
                <w:lang w:eastAsia="uk-UA"/>
              </w:rPr>
            </w:pPr>
            <w:r w:rsidRPr="00272A79">
              <w:rPr>
                <w:rFonts w:ascii="Times New Roman" w:eastAsia="Times New Roman" w:hAnsi="Times New Roman" w:cs="Times New Roman"/>
                <w:b/>
                <w:bCs/>
                <w:color w:val="000000"/>
                <w:sz w:val="24"/>
                <w:szCs w:val="24"/>
                <w:lang w:eastAsia="uk-UA"/>
              </w:rPr>
              <w:t>37</w:t>
            </w:r>
          </w:p>
        </w:tc>
        <w:tc>
          <w:tcPr>
            <w:tcW w:w="2500" w:type="dxa"/>
            <w:tcBorders>
              <w:top w:val="nil"/>
              <w:left w:val="nil"/>
              <w:bottom w:val="single" w:sz="8" w:space="0" w:color="auto"/>
              <w:right w:val="single" w:sz="8" w:space="0" w:color="auto"/>
            </w:tcBorders>
            <w:shd w:val="clear" w:color="000000" w:fill="EBF1DE"/>
            <w:vAlign w:val="center"/>
            <w:hideMark/>
          </w:tcPr>
          <w:p w:rsidR="00DB47AC" w:rsidRPr="00272A79" w:rsidRDefault="00DB47AC" w:rsidP="00D4202B">
            <w:pPr>
              <w:spacing w:after="0" w:line="240" w:lineRule="auto"/>
              <w:jc w:val="center"/>
              <w:rPr>
                <w:rFonts w:ascii="Times New Roman" w:eastAsia="Times New Roman" w:hAnsi="Times New Roman" w:cs="Times New Roman"/>
                <w:b/>
                <w:bCs/>
                <w:color w:val="000000"/>
                <w:sz w:val="24"/>
                <w:szCs w:val="24"/>
                <w:lang w:eastAsia="uk-UA"/>
              </w:rPr>
            </w:pPr>
            <w:r w:rsidRPr="00272A79">
              <w:rPr>
                <w:rFonts w:ascii="Times New Roman" w:eastAsia="Times New Roman" w:hAnsi="Times New Roman" w:cs="Times New Roman"/>
                <w:b/>
                <w:bCs/>
                <w:color w:val="000000"/>
                <w:sz w:val="24"/>
                <w:szCs w:val="24"/>
                <w:lang w:eastAsia="uk-UA"/>
              </w:rPr>
              <w:t>37</w:t>
            </w:r>
          </w:p>
        </w:tc>
      </w:tr>
      <w:tr w:rsidR="00DB47AC" w:rsidRPr="00272A79" w:rsidTr="00D4202B">
        <w:trPr>
          <w:trHeight w:val="6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B47AC" w:rsidRPr="00272A79" w:rsidRDefault="00DB47AC" w:rsidP="00D4202B">
            <w:pPr>
              <w:spacing w:after="0" w:line="240" w:lineRule="auto"/>
              <w:rPr>
                <w:rFonts w:ascii="Times New Roman" w:eastAsia="Times New Roman" w:hAnsi="Times New Roman" w:cs="Times New Roman"/>
                <w:color w:val="000000"/>
                <w:sz w:val="20"/>
                <w:szCs w:val="20"/>
                <w:lang w:eastAsia="uk-UA"/>
              </w:rPr>
            </w:pPr>
            <w:r w:rsidRPr="00272A79">
              <w:rPr>
                <w:rFonts w:ascii="Times New Roman" w:eastAsia="Times New Roman" w:hAnsi="Times New Roman" w:cs="Times New Roman"/>
                <w:color w:val="000000"/>
                <w:sz w:val="20"/>
                <w:szCs w:val="20"/>
                <w:lang w:eastAsia="uk-UA"/>
              </w:rPr>
              <w:t>58-63</w:t>
            </w:r>
          </w:p>
        </w:tc>
        <w:tc>
          <w:tcPr>
            <w:tcW w:w="2620" w:type="dxa"/>
            <w:tcBorders>
              <w:top w:val="nil"/>
              <w:left w:val="nil"/>
              <w:bottom w:val="single" w:sz="8" w:space="0" w:color="auto"/>
              <w:right w:val="single" w:sz="8" w:space="0" w:color="auto"/>
            </w:tcBorders>
            <w:shd w:val="clear" w:color="auto" w:fill="auto"/>
            <w:vAlign w:val="center"/>
            <w:hideMark/>
          </w:tcPr>
          <w:p w:rsidR="00DB47AC" w:rsidRPr="00272A79" w:rsidRDefault="00DB47AC" w:rsidP="00D4202B">
            <w:pPr>
              <w:spacing w:after="0" w:line="240" w:lineRule="auto"/>
              <w:jc w:val="both"/>
              <w:rPr>
                <w:rFonts w:ascii="Times New Roman" w:eastAsia="Times New Roman" w:hAnsi="Times New Roman" w:cs="Times New Roman"/>
                <w:color w:val="000000"/>
                <w:sz w:val="24"/>
                <w:szCs w:val="24"/>
                <w:lang w:eastAsia="uk-UA"/>
              </w:rPr>
            </w:pPr>
            <w:r w:rsidRPr="00272A79">
              <w:rPr>
                <w:rFonts w:ascii="Times New Roman" w:eastAsia="Times New Roman" w:hAnsi="Times New Roman" w:cs="Times New Roman"/>
                <w:color w:val="000000"/>
                <w:sz w:val="24"/>
                <w:szCs w:val="24"/>
                <w:lang w:eastAsia="uk-UA"/>
              </w:rPr>
              <w:t>Інформація та телекомунікації</w:t>
            </w:r>
          </w:p>
        </w:tc>
        <w:tc>
          <w:tcPr>
            <w:tcW w:w="2500" w:type="dxa"/>
            <w:tcBorders>
              <w:top w:val="nil"/>
              <w:left w:val="nil"/>
              <w:bottom w:val="single" w:sz="8" w:space="0" w:color="auto"/>
              <w:right w:val="single" w:sz="8" w:space="0" w:color="auto"/>
            </w:tcBorders>
            <w:shd w:val="clear" w:color="auto" w:fill="auto"/>
            <w:vAlign w:val="center"/>
            <w:hideMark/>
          </w:tcPr>
          <w:p w:rsidR="00DB47AC" w:rsidRPr="00272A79" w:rsidRDefault="00DB47AC" w:rsidP="00D4202B">
            <w:pPr>
              <w:spacing w:after="0" w:line="240" w:lineRule="auto"/>
              <w:jc w:val="center"/>
              <w:rPr>
                <w:rFonts w:ascii="Times New Roman" w:eastAsia="Times New Roman" w:hAnsi="Times New Roman" w:cs="Times New Roman"/>
                <w:b/>
                <w:bCs/>
                <w:color w:val="000000"/>
                <w:sz w:val="24"/>
                <w:szCs w:val="24"/>
                <w:lang w:eastAsia="uk-UA"/>
              </w:rPr>
            </w:pPr>
            <w:r w:rsidRPr="00272A79">
              <w:rPr>
                <w:rFonts w:ascii="Times New Roman" w:eastAsia="Times New Roman" w:hAnsi="Times New Roman" w:cs="Times New Roman"/>
                <w:b/>
                <w:bCs/>
                <w:color w:val="000000"/>
                <w:sz w:val="24"/>
                <w:szCs w:val="24"/>
                <w:lang w:eastAsia="uk-UA"/>
              </w:rPr>
              <w:t>62</w:t>
            </w:r>
          </w:p>
        </w:tc>
        <w:tc>
          <w:tcPr>
            <w:tcW w:w="2500" w:type="dxa"/>
            <w:tcBorders>
              <w:top w:val="nil"/>
              <w:left w:val="nil"/>
              <w:bottom w:val="single" w:sz="8" w:space="0" w:color="auto"/>
              <w:right w:val="single" w:sz="8" w:space="0" w:color="auto"/>
            </w:tcBorders>
            <w:shd w:val="clear" w:color="000000" w:fill="EBF1DE"/>
            <w:vAlign w:val="center"/>
            <w:hideMark/>
          </w:tcPr>
          <w:p w:rsidR="00DB47AC" w:rsidRPr="00272A79" w:rsidRDefault="00DB47AC" w:rsidP="00D4202B">
            <w:pPr>
              <w:spacing w:after="0" w:line="240" w:lineRule="auto"/>
              <w:jc w:val="center"/>
              <w:rPr>
                <w:rFonts w:ascii="Times New Roman" w:eastAsia="Times New Roman" w:hAnsi="Times New Roman" w:cs="Times New Roman"/>
                <w:b/>
                <w:bCs/>
                <w:color w:val="000000"/>
                <w:sz w:val="24"/>
                <w:szCs w:val="24"/>
                <w:lang w:eastAsia="uk-UA"/>
              </w:rPr>
            </w:pPr>
            <w:r w:rsidRPr="00272A79">
              <w:rPr>
                <w:rFonts w:ascii="Times New Roman" w:eastAsia="Times New Roman" w:hAnsi="Times New Roman" w:cs="Times New Roman"/>
                <w:b/>
                <w:bCs/>
                <w:color w:val="000000"/>
                <w:sz w:val="24"/>
                <w:szCs w:val="24"/>
                <w:lang w:eastAsia="uk-UA"/>
              </w:rPr>
              <w:t>63</w:t>
            </w:r>
          </w:p>
        </w:tc>
      </w:tr>
      <w:tr w:rsidR="00DB47AC" w:rsidRPr="00272A79" w:rsidTr="00D4202B">
        <w:trPr>
          <w:trHeight w:val="6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B47AC" w:rsidRPr="00272A79" w:rsidRDefault="00DB47AC" w:rsidP="00D4202B">
            <w:pPr>
              <w:spacing w:after="0" w:line="240" w:lineRule="auto"/>
              <w:rPr>
                <w:rFonts w:ascii="Times New Roman" w:eastAsia="Times New Roman" w:hAnsi="Times New Roman" w:cs="Times New Roman"/>
                <w:color w:val="000000"/>
                <w:sz w:val="20"/>
                <w:szCs w:val="20"/>
                <w:lang w:eastAsia="uk-UA"/>
              </w:rPr>
            </w:pPr>
            <w:r w:rsidRPr="00272A79">
              <w:rPr>
                <w:rFonts w:ascii="Times New Roman" w:eastAsia="Times New Roman" w:hAnsi="Times New Roman" w:cs="Times New Roman"/>
                <w:color w:val="000000"/>
                <w:sz w:val="20"/>
                <w:szCs w:val="20"/>
                <w:lang w:eastAsia="uk-UA"/>
              </w:rPr>
              <w:t>64-66</w:t>
            </w:r>
          </w:p>
        </w:tc>
        <w:tc>
          <w:tcPr>
            <w:tcW w:w="2620" w:type="dxa"/>
            <w:tcBorders>
              <w:top w:val="nil"/>
              <w:left w:val="nil"/>
              <w:bottom w:val="single" w:sz="8" w:space="0" w:color="auto"/>
              <w:right w:val="single" w:sz="8" w:space="0" w:color="auto"/>
            </w:tcBorders>
            <w:shd w:val="clear" w:color="auto" w:fill="auto"/>
            <w:vAlign w:val="center"/>
            <w:hideMark/>
          </w:tcPr>
          <w:p w:rsidR="00DB47AC" w:rsidRPr="00272A79" w:rsidRDefault="00DB47AC" w:rsidP="00D4202B">
            <w:pPr>
              <w:spacing w:after="0" w:line="240" w:lineRule="auto"/>
              <w:jc w:val="both"/>
              <w:rPr>
                <w:rFonts w:ascii="Times New Roman" w:eastAsia="Times New Roman" w:hAnsi="Times New Roman" w:cs="Times New Roman"/>
                <w:color w:val="000000"/>
                <w:sz w:val="24"/>
                <w:szCs w:val="24"/>
                <w:lang w:eastAsia="uk-UA"/>
              </w:rPr>
            </w:pPr>
            <w:r w:rsidRPr="00272A79">
              <w:rPr>
                <w:rFonts w:ascii="Times New Roman" w:eastAsia="Times New Roman" w:hAnsi="Times New Roman" w:cs="Times New Roman"/>
                <w:color w:val="000000"/>
                <w:sz w:val="24"/>
                <w:szCs w:val="24"/>
                <w:lang w:eastAsia="uk-UA"/>
              </w:rPr>
              <w:t>Фінансова та страхова діяльність</w:t>
            </w:r>
          </w:p>
        </w:tc>
        <w:tc>
          <w:tcPr>
            <w:tcW w:w="2500" w:type="dxa"/>
            <w:tcBorders>
              <w:top w:val="nil"/>
              <w:left w:val="nil"/>
              <w:bottom w:val="single" w:sz="8" w:space="0" w:color="auto"/>
              <w:right w:val="single" w:sz="8" w:space="0" w:color="auto"/>
            </w:tcBorders>
            <w:shd w:val="clear" w:color="auto" w:fill="auto"/>
            <w:vAlign w:val="center"/>
            <w:hideMark/>
          </w:tcPr>
          <w:p w:rsidR="00DB47AC" w:rsidRPr="00272A79" w:rsidRDefault="00DB47AC" w:rsidP="00D4202B">
            <w:pPr>
              <w:spacing w:after="0" w:line="240" w:lineRule="auto"/>
              <w:jc w:val="center"/>
              <w:rPr>
                <w:rFonts w:ascii="Times New Roman" w:eastAsia="Times New Roman" w:hAnsi="Times New Roman" w:cs="Times New Roman"/>
                <w:b/>
                <w:bCs/>
                <w:color w:val="000000"/>
                <w:sz w:val="24"/>
                <w:szCs w:val="24"/>
                <w:lang w:eastAsia="uk-UA"/>
              </w:rPr>
            </w:pPr>
            <w:r w:rsidRPr="00272A79">
              <w:rPr>
                <w:rFonts w:ascii="Times New Roman" w:eastAsia="Times New Roman" w:hAnsi="Times New Roman" w:cs="Times New Roman"/>
                <w:b/>
                <w:bCs/>
                <w:color w:val="000000"/>
                <w:sz w:val="24"/>
                <w:szCs w:val="24"/>
                <w:lang w:eastAsia="uk-UA"/>
              </w:rPr>
              <w:t>1</w:t>
            </w:r>
          </w:p>
        </w:tc>
        <w:tc>
          <w:tcPr>
            <w:tcW w:w="2500" w:type="dxa"/>
            <w:tcBorders>
              <w:top w:val="nil"/>
              <w:left w:val="nil"/>
              <w:bottom w:val="single" w:sz="8" w:space="0" w:color="auto"/>
              <w:right w:val="single" w:sz="8" w:space="0" w:color="auto"/>
            </w:tcBorders>
            <w:shd w:val="clear" w:color="000000" w:fill="EBF1DE"/>
            <w:vAlign w:val="center"/>
            <w:hideMark/>
          </w:tcPr>
          <w:p w:rsidR="00DB47AC" w:rsidRPr="00272A79" w:rsidRDefault="00DB47AC" w:rsidP="00D4202B">
            <w:pPr>
              <w:spacing w:after="0" w:line="240" w:lineRule="auto"/>
              <w:jc w:val="center"/>
              <w:rPr>
                <w:rFonts w:ascii="Times New Roman" w:eastAsia="Times New Roman" w:hAnsi="Times New Roman" w:cs="Times New Roman"/>
                <w:b/>
                <w:bCs/>
                <w:color w:val="000000"/>
                <w:sz w:val="24"/>
                <w:szCs w:val="24"/>
                <w:lang w:eastAsia="uk-UA"/>
              </w:rPr>
            </w:pPr>
            <w:r w:rsidRPr="00272A79">
              <w:rPr>
                <w:rFonts w:ascii="Times New Roman" w:eastAsia="Times New Roman" w:hAnsi="Times New Roman" w:cs="Times New Roman"/>
                <w:b/>
                <w:bCs/>
                <w:color w:val="000000"/>
                <w:sz w:val="24"/>
                <w:szCs w:val="24"/>
                <w:lang w:eastAsia="uk-UA"/>
              </w:rPr>
              <w:t>2</w:t>
            </w:r>
          </w:p>
        </w:tc>
      </w:tr>
      <w:tr w:rsidR="00DB47AC" w:rsidRPr="00272A79" w:rsidTr="00D4202B">
        <w:trPr>
          <w:trHeight w:val="6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B47AC" w:rsidRPr="00272A79" w:rsidRDefault="00DB47AC" w:rsidP="00D4202B">
            <w:pPr>
              <w:spacing w:after="0" w:line="240" w:lineRule="auto"/>
              <w:rPr>
                <w:rFonts w:ascii="Times New Roman" w:eastAsia="Times New Roman" w:hAnsi="Times New Roman" w:cs="Times New Roman"/>
                <w:color w:val="000000"/>
                <w:sz w:val="20"/>
                <w:szCs w:val="20"/>
                <w:lang w:eastAsia="uk-UA"/>
              </w:rPr>
            </w:pPr>
            <w:r w:rsidRPr="00272A79">
              <w:rPr>
                <w:rFonts w:ascii="Times New Roman" w:eastAsia="Times New Roman" w:hAnsi="Times New Roman" w:cs="Times New Roman"/>
                <w:color w:val="000000"/>
                <w:sz w:val="20"/>
                <w:szCs w:val="20"/>
                <w:lang w:eastAsia="uk-UA"/>
              </w:rPr>
              <w:t>68</w:t>
            </w:r>
          </w:p>
        </w:tc>
        <w:tc>
          <w:tcPr>
            <w:tcW w:w="2620" w:type="dxa"/>
            <w:tcBorders>
              <w:top w:val="nil"/>
              <w:left w:val="nil"/>
              <w:bottom w:val="single" w:sz="8" w:space="0" w:color="auto"/>
              <w:right w:val="single" w:sz="8" w:space="0" w:color="auto"/>
            </w:tcBorders>
            <w:shd w:val="clear" w:color="auto" w:fill="auto"/>
            <w:vAlign w:val="center"/>
            <w:hideMark/>
          </w:tcPr>
          <w:p w:rsidR="00DB47AC" w:rsidRPr="00272A79" w:rsidRDefault="00DB47AC" w:rsidP="00D4202B">
            <w:pPr>
              <w:spacing w:after="0" w:line="240" w:lineRule="auto"/>
              <w:jc w:val="both"/>
              <w:rPr>
                <w:rFonts w:ascii="Times New Roman" w:eastAsia="Times New Roman" w:hAnsi="Times New Roman" w:cs="Times New Roman"/>
                <w:color w:val="000000"/>
                <w:sz w:val="24"/>
                <w:szCs w:val="24"/>
                <w:lang w:eastAsia="uk-UA"/>
              </w:rPr>
            </w:pPr>
            <w:r w:rsidRPr="00272A79">
              <w:rPr>
                <w:rFonts w:ascii="Times New Roman" w:eastAsia="Times New Roman" w:hAnsi="Times New Roman" w:cs="Times New Roman"/>
                <w:color w:val="000000"/>
                <w:sz w:val="24"/>
                <w:szCs w:val="24"/>
                <w:lang w:eastAsia="uk-UA"/>
              </w:rPr>
              <w:t>Операції з нерухомим майном</w:t>
            </w:r>
          </w:p>
        </w:tc>
        <w:tc>
          <w:tcPr>
            <w:tcW w:w="2500" w:type="dxa"/>
            <w:tcBorders>
              <w:top w:val="nil"/>
              <w:left w:val="nil"/>
              <w:bottom w:val="single" w:sz="8" w:space="0" w:color="auto"/>
              <w:right w:val="single" w:sz="8" w:space="0" w:color="auto"/>
            </w:tcBorders>
            <w:shd w:val="clear" w:color="auto" w:fill="auto"/>
            <w:vAlign w:val="center"/>
            <w:hideMark/>
          </w:tcPr>
          <w:p w:rsidR="00DB47AC" w:rsidRPr="00272A79" w:rsidRDefault="00DB47AC" w:rsidP="00D4202B">
            <w:pPr>
              <w:spacing w:after="0" w:line="240" w:lineRule="auto"/>
              <w:jc w:val="center"/>
              <w:rPr>
                <w:rFonts w:ascii="Times New Roman" w:eastAsia="Times New Roman" w:hAnsi="Times New Roman" w:cs="Times New Roman"/>
                <w:b/>
                <w:bCs/>
                <w:color w:val="000000"/>
                <w:sz w:val="24"/>
                <w:szCs w:val="24"/>
                <w:lang w:eastAsia="uk-UA"/>
              </w:rPr>
            </w:pPr>
            <w:r w:rsidRPr="00272A79">
              <w:rPr>
                <w:rFonts w:ascii="Times New Roman" w:eastAsia="Times New Roman" w:hAnsi="Times New Roman" w:cs="Times New Roman"/>
                <w:b/>
                <w:bCs/>
                <w:color w:val="000000"/>
                <w:sz w:val="24"/>
                <w:szCs w:val="24"/>
                <w:lang w:eastAsia="uk-UA"/>
              </w:rPr>
              <w:t>10</w:t>
            </w:r>
          </w:p>
        </w:tc>
        <w:tc>
          <w:tcPr>
            <w:tcW w:w="2500" w:type="dxa"/>
            <w:tcBorders>
              <w:top w:val="nil"/>
              <w:left w:val="nil"/>
              <w:bottom w:val="single" w:sz="8" w:space="0" w:color="auto"/>
              <w:right w:val="single" w:sz="8" w:space="0" w:color="auto"/>
            </w:tcBorders>
            <w:shd w:val="clear" w:color="000000" w:fill="EBF1DE"/>
            <w:vAlign w:val="center"/>
            <w:hideMark/>
          </w:tcPr>
          <w:p w:rsidR="00DB47AC" w:rsidRPr="00272A79" w:rsidRDefault="00DB47AC" w:rsidP="00D4202B">
            <w:pPr>
              <w:spacing w:after="0" w:line="240" w:lineRule="auto"/>
              <w:jc w:val="center"/>
              <w:rPr>
                <w:rFonts w:ascii="Times New Roman" w:eastAsia="Times New Roman" w:hAnsi="Times New Roman" w:cs="Times New Roman"/>
                <w:b/>
                <w:bCs/>
                <w:color w:val="000000"/>
                <w:sz w:val="24"/>
                <w:szCs w:val="24"/>
                <w:lang w:eastAsia="uk-UA"/>
              </w:rPr>
            </w:pPr>
            <w:r w:rsidRPr="00272A79">
              <w:rPr>
                <w:rFonts w:ascii="Times New Roman" w:eastAsia="Times New Roman" w:hAnsi="Times New Roman" w:cs="Times New Roman"/>
                <w:b/>
                <w:bCs/>
                <w:color w:val="000000"/>
                <w:sz w:val="24"/>
                <w:szCs w:val="24"/>
                <w:lang w:eastAsia="uk-UA"/>
              </w:rPr>
              <w:t>11</w:t>
            </w:r>
          </w:p>
        </w:tc>
      </w:tr>
      <w:tr w:rsidR="00DB47AC" w:rsidRPr="00272A79" w:rsidTr="00D4202B">
        <w:trPr>
          <w:trHeight w:val="6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B47AC" w:rsidRPr="00272A79" w:rsidRDefault="00DB47AC" w:rsidP="00D4202B">
            <w:pPr>
              <w:spacing w:after="0" w:line="240" w:lineRule="auto"/>
              <w:rPr>
                <w:rFonts w:ascii="Times New Roman" w:eastAsia="Times New Roman" w:hAnsi="Times New Roman" w:cs="Times New Roman"/>
                <w:color w:val="000000"/>
                <w:sz w:val="20"/>
                <w:szCs w:val="20"/>
                <w:lang w:eastAsia="uk-UA"/>
              </w:rPr>
            </w:pPr>
            <w:r w:rsidRPr="00272A79">
              <w:rPr>
                <w:rFonts w:ascii="Times New Roman" w:eastAsia="Times New Roman" w:hAnsi="Times New Roman" w:cs="Times New Roman"/>
                <w:color w:val="000000"/>
                <w:sz w:val="20"/>
                <w:szCs w:val="20"/>
                <w:lang w:eastAsia="uk-UA"/>
              </w:rPr>
              <w:t>69-75</w:t>
            </w:r>
          </w:p>
        </w:tc>
        <w:tc>
          <w:tcPr>
            <w:tcW w:w="2620" w:type="dxa"/>
            <w:tcBorders>
              <w:top w:val="nil"/>
              <w:left w:val="nil"/>
              <w:bottom w:val="single" w:sz="8" w:space="0" w:color="auto"/>
              <w:right w:val="single" w:sz="8" w:space="0" w:color="auto"/>
            </w:tcBorders>
            <w:shd w:val="clear" w:color="auto" w:fill="auto"/>
            <w:vAlign w:val="center"/>
            <w:hideMark/>
          </w:tcPr>
          <w:p w:rsidR="00DB47AC" w:rsidRPr="00272A79" w:rsidRDefault="00DB47AC" w:rsidP="00D4202B">
            <w:pPr>
              <w:spacing w:after="0" w:line="240" w:lineRule="auto"/>
              <w:jc w:val="both"/>
              <w:rPr>
                <w:rFonts w:ascii="Times New Roman" w:eastAsia="Times New Roman" w:hAnsi="Times New Roman" w:cs="Times New Roman"/>
                <w:color w:val="000000"/>
                <w:sz w:val="24"/>
                <w:szCs w:val="24"/>
                <w:lang w:eastAsia="uk-UA"/>
              </w:rPr>
            </w:pPr>
            <w:r w:rsidRPr="00272A79">
              <w:rPr>
                <w:rFonts w:ascii="Times New Roman" w:eastAsia="Times New Roman" w:hAnsi="Times New Roman" w:cs="Times New Roman"/>
                <w:color w:val="000000"/>
                <w:sz w:val="24"/>
                <w:szCs w:val="24"/>
                <w:lang w:eastAsia="uk-UA"/>
              </w:rPr>
              <w:t>Професійна, наукова та технічна діяльність</w:t>
            </w:r>
          </w:p>
        </w:tc>
        <w:tc>
          <w:tcPr>
            <w:tcW w:w="2500" w:type="dxa"/>
            <w:tcBorders>
              <w:top w:val="nil"/>
              <w:left w:val="nil"/>
              <w:bottom w:val="single" w:sz="8" w:space="0" w:color="auto"/>
              <w:right w:val="single" w:sz="8" w:space="0" w:color="auto"/>
            </w:tcBorders>
            <w:shd w:val="clear" w:color="auto" w:fill="auto"/>
            <w:vAlign w:val="center"/>
            <w:hideMark/>
          </w:tcPr>
          <w:p w:rsidR="00DB47AC" w:rsidRPr="00272A79" w:rsidRDefault="00DB47AC" w:rsidP="00D4202B">
            <w:pPr>
              <w:spacing w:after="0" w:line="240" w:lineRule="auto"/>
              <w:jc w:val="center"/>
              <w:rPr>
                <w:rFonts w:ascii="Times New Roman" w:eastAsia="Times New Roman" w:hAnsi="Times New Roman" w:cs="Times New Roman"/>
                <w:b/>
                <w:bCs/>
                <w:color w:val="000000"/>
                <w:sz w:val="24"/>
                <w:szCs w:val="24"/>
                <w:lang w:eastAsia="uk-UA"/>
              </w:rPr>
            </w:pPr>
            <w:r w:rsidRPr="00272A79">
              <w:rPr>
                <w:rFonts w:ascii="Times New Roman" w:eastAsia="Times New Roman" w:hAnsi="Times New Roman" w:cs="Times New Roman"/>
                <w:b/>
                <w:bCs/>
                <w:color w:val="000000"/>
                <w:sz w:val="24"/>
                <w:szCs w:val="24"/>
                <w:lang w:eastAsia="uk-UA"/>
              </w:rPr>
              <w:t>23</w:t>
            </w:r>
          </w:p>
        </w:tc>
        <w:tc>
          <w:tcPr>
            <w:tcW w:w="2500" w:type="dxa"/>
            <w:tcBorders>
              <w:top w:val="nil"/>
              <w:left w:val="nil"/>
              <w:bottom w:val="single" w:sz="8" w:space="0" w:color="auto"/>
              <w:right w:val="single" w:sz="8" w:space="0" w:color="auto"/>
            </w:tcBorders>
            <w:shd w:val="clear" w:color="000000" w:fill="EBF1DE"/>
            <w:vAlign w:val="center"/>
            <w:hideMark/>
          </w:tcPr>
          <w:p w:rsidR="00DB47AC" w:rsidRPr="00272A79" w:rsidRDefault="00DB47AC" w:rsidP="00D4202B">
            <w:pPr>
              <w:spacing w:after="0" w:line="240" w:lineRule="auto"/>
              <w:jc w:val="center"/>
              <w:rPr>
                <w:rFonts w:ascii="Times New Roman" w:eastAsia="Times New Roman" w:hAnsi="Times New Roman" w:cs="Times New Roman"/>
                <w:b/>
                <w:bCs/>
                <w:color w:val="000000"/>
                <w:sz w:val="24"/>
                <w:szCs w:val="24"/>
                <w:lang w:eastAsia="uk-UA"/>
              </w:rPr>
            </w:pPr>
            <w:r w:rsidRPr="00272A79">
              <w:rPr>
                <w:rFonts w:ascii="Times New Roman" w:eastAsia="Times New Roman" w:hAnsi="Times New Roman" w:cs="Times New Roman"/>
                <w:b/>
                <w:bCs/>
                <w:color w:val="000000"/>
                <w:sz w:val="24"/>
                <w:szCs w:val="24"/>
                <w:lang w:eastAsia="uk-UA"/>
              </w:rPr>
              <w:t>23</w:t>
            </w:r>
          </w:p>
        </w:tc>
      </w:tr>
      <w:tr w:rsidR="00DB47AC" w:rsidRPr="00272A79" w:rsidTr="00D4202B">
        <w:trPr>
          <w:trHeight w:val="12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B47AC" w:rsidRPr="00272A79" w:rsidRDefault="00DB47AC" w:rsidP="00D4202B">
            <w:pPr>
              <w:spacing w:after="0" w:line="240" w:lineRule="auto"/>
              <w:rPr>
                <w:rFonts w:ascii="Times New Roman" w:eastAsia="Times New Roman" w:hAnsi="Times New Roman" w:cs="Times New Roman"/>
                <w:color w:val="000000"/>
                <w:sz w:val="20"/>
                <w:szCs w:val="20"/>
                <w:lang w:eastAsia="uk-UA"/>
              </w:rPr>
            </w:pPr>
            <w:r w:rsidRPr="00272A79">
              <w:rPr>
                <w:rFonts w:ascii="Times New Roman" w:eastAsia="Times New Roman" w:hAnsi="Times New Roman" w:cs="Times New Roman"/>
                <w:color w:val="000000"/>
                <w:sz w:val="20"/>
                <w:szCs w:val="20"/>
                <w:lang w:eastAsia="uk-UA"/>
              </w:rPr>
              <w:t>77-82</w:t>
            </w:r>
          </w:p>
        </w:tc>
        <w:tc>
          <w:tcPr>
            <w:tcW w:w="2620" w:type="dxa"/>
            <w:tcBorders>
              <w:top w:val="nil"/>
              <w:left w:val="nil"/>
              <w:bottom w:val="single" w:sz="8" w:space="0" w:color="auto"/>
              <w:right w:val="single" w:sz="8" w:space="0" w:color="auto"/>
            </w:tcBorders>
            <w:shd w:val="clear" w:color="auto" w:fill="auto"/>
            <w:vAlign w:val="center"/>
            <w:hideMark/>
          </w:tcPr>
          <w:p w:rsidR="00DB47AC" w:rsidRPr="00272A79" w:rsidRDefault="00DB47AC" w:rsidP="00D4202B">
            <w:pPr>
              <w:spacing w:after="0" w:line="240" w:lineRule="auto"/>
              <w:jc w:val="both"/>
              <w:rPr>
                <w:rFonts w:ascii="Times New Roman" w:eastAsia="Times New Roman" w:hAnsi="Times New Roman" w:cs="Times New Roman"/>
                <w:color w:val="000000"/>
                <w:sz w:val="24"/>
                <w:szCs w:val="24"/>
                <w:lang w:eastAsia="uk-UA"/>
              </w:rPr>
            </w:pPr>
            <w:r w:rsidRPr="00272A79">
              <w:rPr>
                <w:rFonts w:ascii="Times New Roman" w:eastAsia="Times New Roman" w:hAnsi="Times New Roman" w:cs="Times New Roman"/>
                <w:color w:val="000000"/>
                <w:sz w:val="24"/>
                <w:szCs w:val="24"/>
                <w:lang w:eastAsia="uk-UA"/>
              </w:rPr>
              <w:t>Діяльність у сфері адміністративного та допоміжного обслуговування</w:t>
            </w:r>
          </w:p>
        </w:tc>
        <w:tc>
          <w:tcPr>
            <w:tcW w:w="2500" w:type="dxa"/>
            <w:tcBorders>
              <w:top w:val="nil"/>
              <w:left w:val="nil"/>
              <w:bottom w:val="single" w:sz="8" w:space="0" w:color="auto"/>
              <w:right w:val="single" w:sz="8" w:space="0" w:color="auto"/>
            </w:tcBorders>
            <w:shd w:val="clear" w:color="auto" w:fill="auto"/>
            <w:vAlign w:val="center"/>
            <w:hideMark/>
          </w:tcPr>
          <w:p w:rsidR="00DB47AC" w:rsidRPr="00272A79" w:rsidRDefault="00DB47AC" w:rsidP="00D4202B">
            <w:pPr>
              <w:spacing w:after="0" w:line="240" w:lineRule="auto"/>
              <w:jc w:val="center"/>
              <w:rPr>
                <w:rFonts w:ascii="Times New Roman" w:eastAsia="Times New Roman" w:hAnsi="Times New Roman" w:cs="Times New Roman"/>
                <w:b/>
                <w:bCs/>
                <w:color w:val="000000"/>
                <w:sz w:val="24"/>
                <w:szCs w:val="24"/>
                <w:lang w:eastAsia="uk-UA"/>
              </w:rPr>
            </w:pPr>
            <w:r w:rsidRPr="00272A79">
              <w:rPr>
                <w:rFonts w:ascii="Times New Roman" w:eastAsia="Times New Roman" w:hAnsi="Times New Roman" w:cs="Times New Roman"/>
                <w:b/>
                <w:bCs/>
                <w:color w:val="000000"/>
                <w:sz w:val="24"/>
                <w:szCs w:val="24"/>
                <w:lang w:eastAsia="uk-UA"/>
              </w:rPr>
              <w:t>13</w:t>
            </w:r>
          </w:p>
        </w:tc>
        <w:tc>
          <w:tcPr>
            <w:tcW w:w="2500" w:type="dxa"/>
            <w:tcBorders>
              <w:top w:val="nil"/>
              <w:left w:val="nil"/>
              <w:bottom w:val="single" w:sz="8" w:space="0" w:color="auto"/>
              <w:right w:val="single" w:sz="8" w:space="0" w:color="auto"/>
            </w:tcBorders>
            <w:shd w:val="clear" w:color="000000" w:fill="EBF1DE"/>
            <w:vAlign w:val="center"/>
            <w:hideMark/>
          </w:tcPr>
          <w:p w:rsidR="00DB47AC" w:rsidRPr="00272A79" w:rsidRDefault="00DB47AC" w:rsidP="00D4202B">
            <w:pPr>
              <w:spacing w:after="0" w:line="240" w:lineRule="auto"/>
              <w:jc w:val="center"/>
              <w:rPr>
                <w:rFonts w:ascii="Times New Roman" w:eastAsia="Times New Roman" w:hAnsi="Times New Roman" w:cs="Times New Roman"/>
                <w:b/>
                <w:bCs/>
                <w:color w:val="000000"/>
                <w:sz w:val="24"/>
                <w:szCs w:val="24"/>
                <w:lang w:eastAsia="uk-UA"/>
              </w:rPr>
            </w:pPr>
            <w:r w:rsidRPr="00272A79">
              <w:rPr>
                <w:rFonts w:ascii="Times New Roman" w:eastAsia="Times New Roman" w:hAnsi="Times New Roman" w:cs="Times New Roman"/>
                <w:b/>
                <w:bCs/>
                <w:color w:val="000000"/>
                <w:sz w:val="24"/>
                <w:szCs w:val="24"/>
                <w:lang w:eastAsia="uk-UA"/>
              </w:rPr>
              <w:t>10</w:t>
            </w:r>
          </w:p>
        </w:tc>
      </w:tr>
      <w:tr w:rsidR="00DB47AC" w:rsidRPr="00272A79" w:rsidTr="00D4202B">
        <w:trPr>
          <w:trHeight w:val="15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B47AC" w:rsidRPr="00272A79" w:rsidRDefault="00DB47AC" w:rsidP="00D4202B">
            <w:pPr>
              <w:spacing w:after="0" w:line="240" w:lineRule="auto"/>
              <w:rPr>
                <w:rFonts w:ascii="Times New Roman" w:eastAsia="Times New Roman" w:hAnsi="Times New Roman" w:cs="Times New Roman"/>
                <w:color w:val="000000"/>
                <w:sz w:val="20"/>
                <w:szCs w:val="20"/>
                <w:lang w:eastAsia="uk-UA"/>
              </w:rPr>
            </w:pPr>
            <w:r w:rsidRPr="00272A79">
              <w:rPr>
                <w:rFonts w:ascii="Times New Roman" w:eastAsia="Times New Roman" w:hAnsi="Times New Roman" w:cs="Times New Roman"/>
                <w:color w:val="000000"/>
                <w:sz w:val="20"/>
                <w:szCs w:val="20"/>
                <w:lang w:eastAsia="uk-UA"/>
              </w:rPr>
              <w:t>84</w:t>
            </w:r>
          </w:p>
        </w:tc>
        <w:tc>
          <w:tcPr>
            <w:tcW w:w="2620" w:type="dxa"/>
            <w:tcBorders>
              <w:top w:val="nil"/>
              <w:left w:val="nil"/>
              <w:bottom w:val="single" w:sz="8" w:space="0" w:color="auto"/>
              <w:right w:val="single" w:sz="8" w:space="0" w:color="auto"/>
            </w:tcBorders>
            <w:shd w:val="clear" w:color="auto" w:fill="auto"/>
            <w:vAlign w:val="center"/>
            <w:hideMark/>
          </w:tcPr>
          <w:p w:rsidR="00DB47AC" w:rsidRPr="00272A79" w:rsidRDefault="00DB47AC" w:rsidP="00D4202B">
            <w:pPr>
              <w:spacing w:after="0" w:line="240" w:lineRule="auto"/>
              <w:jc w:val="both"/>
              <w:rPr>
                <w:rFonts w:ascii="Times New Roman" w:eastAsia="Times New Roman" w:hAnsi="Times New Roman" w:cs="Times New Roman"/>
                <w:color w:val="000000"/>
                <w:sz w:val="24"/>
                <w:szCs w:val="24"/>
                <w:lang w:eastAsia="uk-UA"/>
              </w:rPr>
            </w:pPr>
            <w:r w:rsidRPr="00272A79">
              <w:rPr>
                <w:rFonts w:ascii="Times New Roman" w:eastAsia="Times New Roman" w:hAnsi="Times New Roman" w:cs="Times New Roman"/>
                <w:color w:val="000000"/>
                <w:sz w:val="24"/>
                <w:szCs w:val="24"/>
                <w:lang w:eastAsia="uk-UA"/>
              </w:rPr>
              <w:t>Державне управління й оборона; обов'язкове соціальне страхування</w:t>
            </w:r>
          </w:p>
        </w:tc>
        <w:tc>
          <w:tcPr>
            <w:tcW w:w="2500" w:type="dxa"/>
            <w:tcBorders>
              <w:top w:val="nil"/>
              <w:left w:val="nil"/>
              <w:bottom w:val="single" w:sz="8" w:space="0" w:color="auto"/>
              <w:right w:val="single" w:sz="8" w:space="0" w:color="auto"/>
            </w:tcBorders>
            <w:shd w:val="clear" w:color="auto" w:fill="auto"/>
            <w:vAlign w:val="center"/>
            <w:hideMark/>
          </w:tcPr>
          <w:p w:rsidR="00DB47AC" w:rsidRPr="00272A79" w:rsidRDefault="00DB47AC" w:rsidP="00D4202B">
            <w:pPr>
              <w:spacing w:after="0" w:line="240" w:lineRule="auto"/>
              <w:jc w:val="center"/>
              <w:rPr>
                <w:rFonts w:ascii="Times New Roman" w:eastAsia="Times New Roman" w:hAnsi="Times New Roman" w:cs="Times New Roman"/>
                <w:b/>
                <w:bCs/>
                <w:color w:val="000000"/>
                <w:sz w:val="24"/>
                <w:szCs w:val="24"/>
                <w:lang w:eastAsia="uk-UA"/>
              </w:rPr>
            </w:pPr>
            <w:r w:rsidRPr="00272A79">
              <w:rPr>
                <w:rFonts w:ascii="Times New Roman" w:eastAsia="Times New Roman" w:hAnsi="Times New Roman" w:cs="Times New Roman"/>
                <w:b/>
                <w:bCs/>
                <w:color w:val="000000"/>
                <w:sz w:val="24"/>
                <w:szCs w:val="24"/>
                <w:lang w:eastAsia="uk-UA"/>
              </w:rPr>
              <w:t>30</w:t>
            </w:r>
          </w:p>
        </w:tc>
        <w:tc>
          <w:tcPr>
            <w:tcW w:w="2500" w:type="dxa"/>
            <w:tcBorders>
              <w:top w:val="nil"/>
              <w:left w:val="nil"/>
              <w:bottom w:val="single" w:sz="8" w:space="0" w:color="auto"/>
              <w:right w:val="single" w:sz="8" w:space="0" w:color="auto"/>
            </w:tcBorders>
            <w:shd w:val="clear" w:color="000000" w:fill="EBF1DE"/>
            <w:vAlign w:val="center"/>
            <w:hideMark/>
          </w:tcPr>
          <w:p w:rsidR="00DB47AC" w:rsidRPr="00272A79" w:rsidRDefault="00DB47AC" w:rsidP="00D4202B">
            <w:pPr>
              <w:spacing w:after="0" w:line="240" w:lineRule="auto"/>
              <w:jc w:val="center"/>
              <w:rPr>
                <w:rFonts w:ascii="Times New Roman" w:eastAsia="Times New Roman" w:hAnsi="Times New Roman" w:cs="Times New Roman"/>
                <w:b/>
                <w:bCs/>
                <w:color w:val="000000"/>
                <w:sz w:val="24"/>
                <w:szCs w:val="24"/>
                <w:lang w:eastAsia="uk-UA"/>
              </w:rPr>
            </w:pPr>
            <w:r w:rsidRPr="00272A79">
              <w:rPr>
                <w:rFonts w:ascii="Times New Roman" w:eastAsia="Times New Roman" w:hAnsi="Times New Roman" w:cs="Times New Roman"/>
                <w:b/>
                <w:bCs/>
                <w:color w:val="000000"/>
                <w:sz w:val="24"/>
                <w:szCs w:val="24"/>
                <w:lang w:eastAsia="uk-UA"/>
              </w:rPr>
              <w:t>30</w:t>
            </w:r>
          </w:p>
        </w:tc>
      </w:tr>
      <w:tr w:rsidR="00DB47AC" w:rsidRPr="00272A79" w:rsidTr="00D4202B">
        <w:trPr>
          <w:trHeight w:val="33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B47AC" w:rsidRPr="00272A79" w:rsidRDefault="00DB47AC" w:rsidP="00D4202B">
            <w:pPr>
              <w:spacing w:after="0" w:line="240" w:lineRule="auto"/>
              <w:rPr>
                <w:rFonts w:ascii="Times New Roman" w:eastAsia="Times New Roman" w:hAnsi="Times New Roman" w:cs="Times New Roman"/>
                <w:color w:val="000000"/>
                <w:sz w:val="20"/>
                <w:szCs w:val="20"/>
                <w:lang w:eastAsia="uk-UA"/>
              </w:rPr>
            </w:pPr>
            <w:r w:rsidRPr="00272A79">
              <w:rPr>
                <w:rFonts w:ascii="Times New Roman" w:eastAsia="Times New Roman" w:hAnsi="Times New Roman" w:cs="Times New Roman"/>
                <w:color w:val="000000"/>
                <w:sz w:val="20"/>
                <w:szCs w:val="20"/>
                <w:lang w:eastAsia="uk-UA"/>
              </w:rPr>
              <w:t>85</w:t>
            </w:r>
          </w:p>
        </w:tc>
        <w:tc>
          <w:tcPr>
            <w:tcW w:w="2620" w:type="dxa"/>
            <w:tcBorders>
              <w:top w:val="nil"/>
              <w:left w:val="nil"/>
              <w:bottom w:val="single" w:sz="8" w:space="0" w:color="auto"/>
              <w:right w:val="single" w:sz="8" w:space="0" w:color="auto"/>
            </w:tcBorders>
            <w:shd w:val="clear" w:color="auto" w:fill="auto"/>
            <w:vAlign w:val="center"/>
            <w:hideMark/>
          </w:tcPr>
          <w:p w:rsidR="00DB47AC" w:rsidRPr="00272A79" w:rsidRDefault="00DB47AC" w:rsidP="00D4202B">
            <w:pPr>
              <w:spacing w:after="0" w:line="240" w:lineRule="auto"/>
              <w:jc w:val="both"/>
              <w:rPr>
                <w:rFonts w:ascii="Times New Roman" w:eastAsia="Times New Roman" w:hAnsi="Times New Roman" w:cs="Times New Roman"/>
                <w:color w:val="000000"/>
                <w:sz w:val="24"/>
                <w:szCs w:val="24"/>
                <w:lang w:eastAsia="uk-UA"/>
              </w:rPr>
            </w:pPr>
            <w:r w:rsidRPr="00272A79">
              <w:rPr>
                <w:rFonts w:ascii="Times New Roman" w:eastAsia="Times New Roman" w:hAnsi="Times New Roman" w:cs="Times New Roman"/>
                <w:color w:val="000000"/>
                <w:sz w:val="24"/>
                <w:szCs w:val="24"/>
                <w:lang w:eastAsia="uk-UA"/>
              </w:rPr>
              <w:t>Освіта</w:t>
            </w:r>
          </w:p>
        </w:tc>
        <w:tc>
          <w:tcPr>
            <w:tcW w:w="2500" w:type="dxa"/>
            <w:tcBorders>
              <w:top w:val="nil"/>
              <w:left w:val="nil"/>
              <w:bottom w:val="single" w:sz="8" w:space="0" w:color="auto"/>
              <w:right w:val="single" w:sz="8" w:space="0" w:color="auto"/>
            </w:tcBorders>
            <w:shd w:val="clear" w:color="auto" w:fill="auto"/>
            <w:vAlign w:val="center"/>
            <w:hideMark/>
          </w:tcPr>
          <w:p w:rsidR="00DB47AC" w:rsidRPr="00272A79" w:rsidRDefault="00DB47AC" w:rsidP="00D4202B">
            <w:pPr>
              <w:spacing w:after="0" w:line="240" w:lineRule="auto"/>
              <w:jc w:val="center"/>
              <w:rPr>
                <w:rFonts w:ascii="Times New Roman" w:eastAsia="Times New Roman" w:hAnsi="Times New Roman" w:cs="Times New Roman"/>
                <w:b/>
                <w:bCs/>
                <w:color w:val="000000"/>
                <w:sz w:val="24"/>
                <w:szCs w:val="24"/>
                <w:lang w:eastAsia="uk-UA"/>
              </w:rPr>
            </w:pPr>
            <w:r w:rsidRPr="00272A79">
              <w:rPr>
                <w:rFonts w:ascii="Times New Roman" w:eastAsia="Times New Roman" w:hAnsi="Times New Roman" w:cs="Times New Roman"/>
                <w:b/>
                <w:bCs/>
                <w:color w:val="000000"/>
                <w:sz w:val="24"/>
                <w:szCs w:val="24"/>
                <w:lang w:eastAsia="uk-UA"/>
              </w:rPr>
              <w:t>10</w:t>
            </w:r>
          </w:p>
        </w:tc>
        <w:tc>
          <w:tcPr>
            <w:tcW w:w="2500" w:type="dxa"/>
            <w:tcBorders>
              <w:top w:val="nil"/>
              <w:left w:val="nil"/>
              <w:bottom w:val="single" w:sz="8" w:space="0" w:color="auto"/>
              <w:right w:val="single" w:sz="8" w:space="0" w:color="auto"/>
            </w:tcBorders>
            <w:shd w:val="clear" w:color="000000" w:fill="EBF1DE"/>
            <w:vAlign w:val="center"/>
            <w:hideMark/>
          </w:tcPr>
          <w:p w:rsidR="00DB47AC" w:rsidRPr="00272A79" w:rsidRDefault="00DB47AC" w:rsidP="00D4202B">
            <w:pPr>
              <w:spacing w:after="0" w:line="240" w:lineRule="auto"/>
              <w:jc w:val="center"/>
              <w:rPr>
                <w:rFonts w:ascii="Times New Roman" w:eastAsia="Times New Roman" w:hAnsi="Times New Roman" w:cs="Times New Roman"/>
                <w:b/>
                <w:bCs/>
                <w:color w:val="000000"/>
                <w:sz w:val="24"/>
                <w:szCs w:val="24"/>
                <w:lang w:eastAsia="uk-UA"/>
              </w:rPr>
            </w:pPr>
            <w:r w:rsidRPr="00272A79">
              <w:rPr>
                <w:rFonts w:ascii="Times New Roman" w:eastAsia="Times New Roman" w:hAnsi="Times New Roman" w:cs="Times New Roman"/>
                <w:b/>
                <w:bCs/>
                <w:color w:val="000000"/>
                <w:sz w:val="24"/>
                <w:szCs w:val="24"/>
                <w:lang w:eastAsia="uk-UA"/>
              </w:rPr>
              <w:t>16</w:t>
            </w:r>
          </w:p>
        </w:tc>
      </w:tr>
      <w:tr w:rsidR="00DB47AC" w:rsidRPr="00272A79" w:rsidTr="00D4202B">
        <w:trPr>
          <w:trHeight w:val="9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B47AC" w:rsidRPr="00272A79" w:rsidRDefault="00DB47AC" w:rsidP="00D4202B">
            <w:pPr>
              <w:spacing w:after="0" w:line="240" w:lineRule="auto"/>
              <w:rPr>
                <w:rFonts w:ascii="Times New Roman" w:eastAsia="Times New Roman" w:hAnsi="Times New Roman" w:cs="Times New Roman"/>
                <w:color w:val="000000"/>
                <w:sz w:val="20"/>
                <w:szCs w:val="20"/>
                <w:lang w:eastAsia="uk-UA"/>
              </w:rPr>
            </w:pPr>
            <w:r w:rsidRPr="00272A79">
              <w:rPr>
                <w:rFonts w:ascii="Times New Roman" w:eastAsia="Times New Roman" w:hAnsi="Times New Roman" w:cs="Times New Roman"/>
                <w:color w:val="000000"/>
                <w:sz w:val="20"/>
                <w:szCs w:val="20"/>
                <w:lang w:eastAsia="uk-UA"/>
              </w:rPr>
              <w:t>86-88</w:t>
            </w:r>
          </w:p>
        </w:tc>
        <w:tc>
          <w:tcPr>
            <w:tcW w:w="2620" w:type="dxa"/>
            <w:tcBorders>
              <w:top w:val="nil"/>
              <w:left w:val="nil"/>
              <w:bottom w:val="single" w:sz="8" w:space="0" w:color="auto"/>
              <w:right w:val="single" w:sz="8" w:space="0" w:color="auto"/>
            </w:tcBorders>
            <w:shd w:val="clear" w:color="auto" w:fill="auto"/>
            <w:vAlign w:val="center"/>
            <w:hideMark/>
          </w:tcPr>
          <w:p w:rsidR="00DB47AC" w:rsidRPr="00272A79" w:rsidRDefault="00DB47AC" w:rsidP="00D4202B">
            <w:pPr>
              <w:spacing w:after="0" w:line="240" w:lineRule="auto"/>
              <w:jc w:val="both"/>
              <w:rPr>
                <w:rFonts w:ascii="Times New Roman" w:eastAsia="Times New Roman" w:hAnsi="Times New Roman" w:cs="Times New Roman"/>
                <w:color w:val="000000"/>
                <w:sz w:val="24"/>
                <w:szCs w:val="24"/>
                <w:lang w:eastAsia="uk-UA"/>
              </w:rPr>
            </w:pPr>
            <w:r w:rsidRPr="00272A79">
              <w:rPr>
                <w:rFonts w:ascii="Times New Roman" w:eastAsia="Times New Roman" w:hAnsi="Times New Roman" w:cs="Times New Roman"/>
                <w:color w:val="000000"/>
                <w:sz w:val="24"/>
                <w:szCs w:val="24"/>
                <w:lang w:eastAsia="uk-UA"/>
              </w:rPr>
              <w:t>Охорона здоров'я та надання соціальної допомоги</w:t>
            </w:r>
          </w:p>
        </w:tc>
        <w:tc>
          <w:tcPr>
            <w:tcW w:w="2500" w:type="dxa"/>
            <w:tcBorders>
              <w:top w:val="nil"/>
              <w:left w:val="nil"/>
              <w:bottom w:val="single" w:sz="8" w:space="0" w:color="auto"/>
              <w:right w:val="single" w:sz="8" w:space="0" w:color="auto"/>
            </w:tcBorders>
            <w:shd w:val="clear" w:color="auto" w:fill="auto"/>
            <w:vAlign w:val="center"/>
            <w:hideMark/>
          </w:tcPr>
          <w:p w:rsidR="00DB47AC" w:rsidRPr="00272A79" w:rsidRDefault="00DB47AC" w:rsidP="00D4202B">
            <w:pPr>
              <w:spacing w:after="0" w:line="240" w:lineRule="auto"/>
              <w:jc w:val="center"/>
              <w:rPr>
                <w:rFonts w:ascii="Times New Roman" w:eastAsia="Times New Roman" w:hAnsi="Times New Roman" w:cs="Times New Roman"/>
                <w:b/>
                <w:bCs/>
                <w:color w:val="000000"/>
                <w:sz w:val="24"/>
                <w:szCs w:val="24"/>
                <w:lang w:eastAsia="uk-UA"/>
              </w:rPr>
            </w:pPr>
            <w:r w:rsidRPr="00272A79">
              <w:rPr>
                <w:rFonts w:ascii="Times New Roman" w:eastAsia="Times New Roman" w:hAnsi="Times New Roman" w:cs="Times New Roman"/>
                <w:b/>
                <w:bCs/>
                <w:color w:val="000000"/>
                <w:sz w:val="24"/>
                <w:szCs w:val="24"/>
                <w:lang w:eastAsia="uk-UA"/>
              </w:rPr>
              <w:t>12</w:t>
            </w:r>
          </w:p>
        </w:tc>
        <w:tc>
          <w:tcPr>
            <w:tcW w:w="2500" w:type="dxa"/>
            <w:tcBorders>
              <w:top w:val="nil"/>
              <w:left w:val="nil"/>
              <w:bottom w:val="single" w:sz="8" w:space="0" w:color="auto"/>
              <w:right w:val="single" w:sz="8" w:space="0" w:color="auto"/>
            </w:tcBorders>
            <w:shd w:val="clear" w:color="000000" w:fill="EBF1DE"/>
            <w:vAlign w:val="center"/>
            <w:hideMark/>
          </w:tcPr>
          <w:p w:rsidR="00DB47AC" w:rsidRPr="00272A79" w:rsidRDefault="00DB47AC" w:rsidP="00D4202B">
            <w:pPr>
              <w:spacing w:after="0" w:line="240" w:lineRule="auto"/>
              <w:jc w:val="center"/>
              <w:rPr>
                <w:rFonts w:ascii="Times New Roman" w:eastAsia="Times New Roman" w:hAnsi="Times New Roman" w:cs="Times New Roman"/>
                <w:b/>
                <w:bCs/>
                <w:color w:val="000000"/>
                <w:sz w:val="24"/>
                <w:szCs w:val="24"/>
                <w:lang w:eastAsia="uk-UA"/>
              </w:rPr>
            </w:pPr>
            <w:r w:rsidRPr="00272A79">
              <w:rPr>
                <w:rFonts w:ascii="Times New Roman" w:eastAsia="Times New Roman" w:hAnsi="Times New Roman" w:cs="Times New Roman"/>
                <w:b/>
                <w:bCs/>
                <w:color w:val="000000"/>
                <w:sz w:val="24"/>
                <w:szCs w:val="24"/>
                <w:lang w:eastAsia="uk-UA"/>
              </w:rPr>
              <w:t>14</w:t>
            </w:r>
          </w:p>
        </w:tc>
      </w:tr>
      <w:tr w:rsidR="00DB47AC" w:rsidRPr="00272A79" w:rsidTr="00D4202B">
        <w:trPr>
          <w:trHeight w:val="6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B47AC" w:rsidRPr="00272A79" w:rsidRDefault="00DB47AC" w:rsidP="00D4202B">
            <w:pPr>
              <w:spacing w:after="0" w:line="240" w:lineRule="auto"/>
              <w:rPr>
                <w:rFonts w:ascii="Times New Roman" w:eastAsia="Times New Roman" w:hAnsi="Times New Roman" w:cs="Times New Roman"/>
                <w:color w:val="000000"/>
                <w:sz w:val="20"/>
                <w:szCs w:val="20"/>
                <w:lang w:eastAsia="uk-UA"/>
              </w:rPr>
            </w:pPr>
            <w:r w:rsidRPr="00272A79">
              <w:rPr>
                <w:rFonts w:ascii="Times New Roman" w:eastAsia="Times New Roman" w:hAnsi="Times New Roman" w:cs="Times New Roman"/>
                <w:color w:val="000000"/>
                <w:sz w:val="20"/>
                <w:szCs w:val="20"/>
                <w:lang w:eastAsia="uk-UA"/>
              </w:rPr>
              <w:t>90-93</w:t>
            </w:r>
          </w:p>
        </w:tc>
        <w:tc>
          <w:tcPr>
            <w:tcW w:w="2620" w:type="dxa"/>
            <w:tcBorders>
              <w:top w:val="nil"/>
              <w:left w:val="nil"/>
              <w:bottom w:val="single" w:sz="8" w:space="0" w:color="auto"/>
              <w:right w:val="single" w:sz="8" w:space="0" w:color="auto"/>
            </w:tcBorders>
            <w:shd w:val="clear" w:color="auto" w:fill="auto"/>
            <w:vAlign w:val="center"/>
            <w:hideMark/>
          </w:tcPr>
          <w:p w:rsidR="00DB47AC" w:rsidRPr="00272A79" w:rsidRDefault="00DB47AC" w:rsidP="00D4202B">
            <w:pPr>
              <w:spacing w:after="0" w:line="240" w:lineRule="auto"/>
              <w:jc w:val="both"/>
              <w:rPr>
                <w:rFonts w:ascii="Times New Roman" w:eastAsia="Times New Roman" w:hAnsi="Times New Roman" w:cs="Times New Roman"/>
                <w:color w:val="000000"/>
                <w:sz w:val="24"/>
                <w:szCs w:val="24"/>
                <w:lang w:eastAsia="uk-UA"/>
              </w:rPr>
            </w:pPr>
            <w:r w:rsidRPr="00272A79">
              <w:rPr>
                <w:rFonts w:ascii="Times New Roman" w:eastAsia="Times New Roman" w:hAnsi="Times New Roman" w:cs="Times New Roman"/>
                <w:color w:val="000000"/>
                <w:sz w:val="24"/>
                <w:szCs w:val="24"/>
                <w:lang w:eastAsia="uk-UA"/>
              </w:rPr>
              <w:t>Мистецтво, спорт, розваги та відпочинок</w:t>
            </w:r>
          </w:p>
        </w:tc>
        <w:tc>
          <w:tcPr>
            <w:tcW w:w="2500" w:type="dxa"/>
            <w:tcBorders>
              <w:top w:val="nil"/>
              <w:left w:val="nil"/>
              <w:bottom w:val="single" w:sz="8" w:space="0" w:color="auto"/>
              <w:right w:val="single" w:sz="8" w:space="0" w:color="auto"/>
            </w:tcBorders>
            <w:shd w:val="clear" w:color="auto" w:fill="auto"/>
            <w:vAlign w:val="center"/>
            <w:hideMark/>
          </w:tcPr>
          <w:p w:rsidR="00DB47AC" w:rsidRPr="00272A79" w:rsidRDefault="00DB47AC" w:rsidP="00D4202B">
            <w:pPr>
              <w:spacing w:after="0" w:line="240" w:lineRule="auto"/>
              <w:jc w:val="center"/>
              <w:rPr>
                <w:rFonts w:ascii="Times New Roman" w:eastAsia="Times New Roman" w:hAnsi="Times New Roman" w:cs="Times New Roman"/>
                <w:b/>
                <w:bCs/>
                <w:color w:val="000000"/>
                <w:sz w:val="24"/>
                <w:szCs w:val="24"/>
                <w:lang w:eastAsia="uk-UA"/>
              </w:rPr>
            </w:pPr>
            <w:r w:rsidRPr="00272A79">
              <w:rPr>
                <w:rFonts w:ascii="Times New Roman" w:eastAsia="Times New Roman" w:hAnsi="Times New Roman" w:cs="Times New Roman"/>
                <w:b/>
                <w:bCs/>
                <w:color w:val="000000"/>
                <w:sz w:val="24"/>
                <w:szCs w:val="24"/>
                <w:lang w:eastAsia="uk-UA"/>
              </w:rPr>
              <w:t>3</w:t>
            </w:r>
          </w:p>
        </w:tc>
        <w:tc>
          <w:tcPr>
            <w:tcW w:w="2500" w:type="dxa"/>
            <w:tcBorders>
              <w:top w:val="nil"/>
              <w:left w:val="nil"/>
              <w:bottom w:val="single" w:sz="8" w:space="0" w:color="auto"/>
              <w:right w:val="single" w:sz="8" w:space="0" w:color="auto"/>
            </w:tcBorders>
            <w:shd w:val="clear" w:color="000000" w:fill="EBF1DE"/>
            <w:vAlign w:val="center"/>
            <w:hideMark/>
          </w:tcPr>
          <w:p w:rsidR="00DB47AC" w:rsidRPr="00272A79" w:rsidRDefault="00DB47AC" w:rsidP="00D4202B">
            <w:pPr>
              <w:spacing w:after="0" w:line="240" w:lineRule="auto"/>
              <w:jc w:val="center"/>
              <w:rPr>
                <w:rFonts w:ascii="Times New Roman" w:eastAsia="Times New Roman" w:hAnsi="Times New Roman" w:cs="Times New Roman"/>
                <w:b/>
                <w:bCs/>
                <w:color w:val="000000"/>
                <w:sz w:val="24"/>
                <w:szCs w:val="24"/>
                <w:lang w:eastAsia="uk-UA"/>
              </w:rPr>
            </w:pPr>
            <w:r w:rsidRPr="00272A79">
              <w:rPr>
                <w:rFonts w:ascii="Times New Roman" w:eastAsia="Times New Roman" w:hAnsi="Times New Roman" w:cs="Times New Roman"/>
                <w:b/>
                <w:bCs/>
                <w:color w:val="000000"/>
                <w:sz w:val="24"/>
                <w:szCs w:val="24"/>
                <w:lang w:eastAsia="uk-UA"/>
              </w:rPr>
              <w:t>10</w:t>
            </w:r>
          </w:p>
        </w:tc>
      </w:tr>
      <w:tr w:rsidR="00DB47AC" w:rsidRPr="00272A79" w:rsidTr="00D4202B">
        <w:trPr>
          <w:trHeight w:val="6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B47AC" w:rsidRPr="00272A79" w:rsidRDefault="00DB47AC" w:rsidP="00D4202B">
            <w:pPr>
              <w:spacing w:after="0" w:line="240" w:lineRule="auto"/>
              <w:rPr>
                <w:rFonts w:ascii="Times New Roman" w:eastAsia="Times New Roman" w:hAnsi="Times New Roman" w:cs="Times New Roman"/>
                <w:color w:val="000000"/>
                <w:sz w:val="20"/>
                <w:szCs w:val="20"/>
                <w:lang w:eastAsia="uk-UA"/>
              </w:rPr>
            </w:pPr>
            <w:r w:rsidRPr="00272A79">
              <w:rPr>
                <w:rFonts w:ascii="Times New Roman" w:eastAsia="Times New Roman" w:hAnsi="Times New Roman" w:cs="Times New Roman"/>
                <w:color w:val="000000"/>
                <w:sz w:val="20"/>
                <w:szCs w:val="20"/>
                <w:lang w:eastAsia="uk-UA"/>
              </w:rPr>
              <w:t>94-96</w:t>
            </w:r>
          </w:p>
        </w:tc>
        <w:tc>
          <w:tcPr>
            <w:tcW w:w="2620" w:type="dxa"/>
            <w:tcBorders>
              <w:top w:val="nil"/>
              <w:left w:val="nil"/>
              <w:bottom w:val="single" w:sz="8" w:space="0" w:color="auto"/>
              <w:right w:val="single" w:sz="8" w:space="0" w:color="auto"/>
            </w:tcBorders>
            <w:shd w:val="clear" w:color="auto" w:fill="auto"/>
            <w:vAlign w:val="center"/>
            <w:hideMark/>
          </w:tcPr>
          <w:p w:rsidR="00DB47AC" w:rsidRPr="00272A79" w:rsidRDefault="00DB47AC" w:rsidP="00D4202B">
            <w:pPr>
              <w:spacing w:after="0" w:line="240" w:lineRule="auto"/>
              <w:jc w:val="both"/>
              <w:rPr>
                <w:rFonts w:ascii="Times New Roman" w:eastAsia="Times New Roman" w:hAnsi="Times New Roman" w:cs="Times New Roman"/>
                <w:color w:val="000000"/>
                <w:sz w:val="24"/>
                <w:szCs w:val="24"/>
                <w:lang w:eastAsia="uk-UA"/>
              </w:rPr>
            </w:pPr>
            <w:r w:rsidRPr="00272A79">
              <w:rPr>
                <w:rFonts w:ascii="Times New Roman" w:eastAsia="Times New Roman" w:hAnsi="Times New Roman" w:cs="Times New Roman"/>
                <w:color w:val="000000"/>
                <w:sz w:val="24"/>
                <w:szCs w:val="24"/>
                <w:lang w:eastAsia="uk-UA"/>
              </w:rPr>
              <w:t>Надання інших видів послуг</w:t>
            </w:r>
          </w:p>
        </w:tc>
        <w:tc>
          <w:tcPr>
            <w:tcW w:w="2500" w:type="dxa"/>
            <w:tcBorders>
              <w:top w:val="nil"/>
              <w:left w:val="nil"/>
              <w:bottom w:val="single" w:sz="8" w:space="0" w:color="auto"/>
              <w:right w:val="single" w:sz="8" w:space="0" w:color="auto"/>
            </w:tcBorders>
            <w:shd w:val="clear" w:color="auto" w:fill="auto"/>
            <w:vAlign w:val="center"/>
            <w:hideMark/>
          </w:tcPr>
          <w:p w:rsidR="00DB47AC" w:rsidRPr="00272A79" w:rsidRDefault="00DB47AC" w:rsidP="00D4202B">
            <w:pPr>
              <w:spacing w:after="0" w:line="240" w:lineRule="auto"/>
              <w:jc w:val="center"/>
              <w:rPr>
                <w:rFonts w:ascii="Times New Roman" w:eastAsia="Times New Roman" w:hAnsi="Times New Roman" w:cs="Times New Roman"/>
                <w:b/>
                <w:bCs/>
                <w:color w:val="000000"/>
                <w:sz w:val="24"/>
                <w:szCs w:val="24"/>
                <w:lang w:eastAsia="uk-UA"/>
              </w:rPr>
            </w:pPr>
            <w:r w:rsidRPr="00272A79">
              <w:rPr>
                <w:rFonts w:ascii="Times New Roman" w:eastAsia="Times New Roman" w:hAnsi="Times New Roman" w:cs="Times New Roman"/>
                <w:b/>
                <w:bCs/>
                <w:color w:val="000000"/>
                <w:sz w:val="24"/>
                <w:szCs w:val="24"/>
                <w:lang w:eastAsia="uk-UA"/>
              </w:rPr>
              <w:t>1</w:t>
            </w:r>
          </w:p>
        </w:tc>
        <w:tc>
          <w:tcPr>
            <w:tcW w:w="2500" w:type="dxa"/>
            <w:tcBorders>
              <w:top w:val="nil"/>
              <w:left w:val="nil"/>
              <w:bottom w:val="single" w:sz="8" w:space="0" w:color="auto"/>
              <w:right w:val="single" w:sz="8" w:space="0" w:color="auto"/>
            </w:tcBorders>
            <w:shd w:val="clear" w:color="000000" w:fill="EBF1DE"/>
            <w:vAlign w:val="center"/>
            <w:hideMark/>
          </w:tcPr>
          <w:p w:rsidR="00DB47AC" w:rsidRPr="00272A79" w:rsidRDefault="00DB47AC" w:rsidP="00D4202B">
            <w:pPr>
              <w:spacing w:after="0" w:line="240" w:lineRule="auto"/>
              <w:jc w:val="center"/>
              <w:rPr>
                <w:rFonts w:ascii="Times New Roman" w:eastAsia="Times New Roman" w:hAnsi="Times New Roman" w:cs="Times New Roman"/>
                <w:b/>
                <w:bCs/>
                <w:color w:val="000000"/>
                <w:sz w:val="24"/>
                <w:szCs w:val="24"/>
                <w:lang w:eastAsia="uk-UA"/>
              </w:rPr>
            </w:pPr>
            <w:r w:rsidRPr="00272A79">
              <w:rPr>
                <w:rFonts w:ascii="Times New Roman" w:eastAsia="Times New Roman" w:hAnsi="Times New Roman" w:cs="Times New Roman"/>
                <w:b/>
                <w:bCs/>
                <w:color w:val="000000"/>
                <w:sz w:val="24"/>
                <w:szCs w:val="24"/>
                <w:lang w:eastAsia="uk-UA"/>
              </w:rPr>
              <w:t>92</w:t>
            </w:r>
          </w:p>
        </w:tc>
      </w:tr>
      <w:tr w:rsidR="00DB47AC" w:rsidRPr="00272A79" w:rsidTr="00D4202B">
        <w:trPr>
          <w:trHeight w:val="600"/>
        </w:trPr>
        <w:tc>
          <w:tcPr>
            <w:tcW w:w="960" w:type="dxa"/>
            <w:tcBorders>
              <w:top w:val="nil"/>
              <w:left w:val="nil"/>
              <w:bottom w:val="nil"/>
              <w:right w:val="nil"/>
            </w:tcBorders>
            <w:shd w:val="clear" w:color="auto" w:fill="auto"/>
            <w:noWrap/>
            <w:vAlign w:val="bottom"/>
            <w:hideMark/>
          </w:tcPr>
          <w:p w:rsidR="00DB47AC" w:rsidRPr="00272A79" w:rsidRDefault="00DB47AC" w:rsidP="00D4202B">
            <w:pPr>
              <w:spacing w:after="0" w:line="240" w:lineRule="auto"/>
              <w:rPr>
                <w:rFonts w:ascii="Times New Roman" w:eastAsia="Times New Roman" w:hAnsi="Times New Roman" w:cs="Times New Roman"/>
                <w:color w:val="000000"/>
                <w:sz w:val="20"/>
                <w:szCs w:val="20"/>
                <w:lang w:eastAsia="uk-UA"/>
              </w:rPr>
            </w:pPr>
            <w:r w:rsidRPr="00272A79">
              <w:rPr>
                <w:rFonts w:ascii="Times New Roman" w:eastAsia="Times New Roman" w:hAnsi="Times New Roman" w:cs="Times New Roman"/>
                <w:color w:val="000000"/>
                <w:sz w:val="20"/>
                <w:szCs w:val="20"/>
                <w:lang w:eastAsia="uk-UA"/>
              </w:rPr>
              <w:t>97-98</w:t>
            </w:r>
          </w:p>
        </w:tc>
        <w:tc>
          <w:tcPr>
            <w:tcW w:w="2620" w:type="dxa"/>
            <w:tcBorders>
              <w:top w:val="nil"/>
              <w:left w:val="single" w:sz="8" w:space="0" w:color="auto"/>
              <w:bottom w:val="nil"/>
              <w:right w:val="single" w:sz="8" w:space="0" w:color="auto"/>
            </w:tcBorders>
            <w:shd w:val="clear" w:color="auto" w:fill="auto"/>
            <w:vAlign w:val="center"/>
            <w:hideMark/>
          </w:tcPr>
          <w:p w:rsidR="00DB47AC" w:rsidRPr="00272A79" w:rsidRDefault="00DB47AC" w:rsidP="00D4202B">
            <w:pPr>
              <w:spacing w:after="0" w:line="240" w:lineRule="auto"/>
              <w:jc w:val="both"/>
              <w:rPr>
                <w:rFonts w:ascii="Times New Roman" w:eastAsia="Times New Roman" w:hAnsi="Times New Roman" w:cs="Times New Roman"/>
                <w:color w:val="000000"/>
                <w:sz w:val="24"/>
                <w:szCs w:val="24"/>
                <w:lang w:eastAsia="uk-UA"/>
              </w:rPr>
            </w:pPr>
            <w:r w:rsidRPr="00272A79">
              <w:rPr>
                <w:rFonts w:ascii="Times New Roman" w:eastAsia="Times New Roman" w:hAnsi="Times New Roman" w:cs="Times New Roman"/>
                <w:color w:val="000000"/>
                <w:sz w:val="24"/>
                <w:szCs w:val="24"/>
                <w:lang w:eastAsia="uk-UA"/>
              </w:rPr>
              <w:t>Діяльність домашніх господарств</w:t>
            </w:r>
          </w:p>
        </w:tc>
        <w:tc>
          <w:tcPr>
            <w:tcW w:w="2500" w:type="dxa"/>
            <w:tcBorders>
              <w:top w:val="nil"/>
              <w:left w:val="nil"/>
              <w:bottom w:val="nil"/>
              <w:right w:val="single" w:sz="8" w:space="0" w:color="auto"/>
            </w:tcBorders>
            <w:shd w:val="clear" w:color="auto" w:fill="auto"/>
            <w:vAlign w:val="center"/>
            <w:hideMark/>
          </w:tcPr>
          <w:p w:rsidR="00DB47AC" w:rsidRPr="00272A79" w:rsidRDefault="00DB47AC" w:rsidP="00D4202B">
            <w:pPr>
              <w:spacing w:after="0" w:line="240" w:lineRule="auto"/>
              <w:jc w:val="center"/>
              <w:rPr>
                <w:rFonts w:ascii="Times New Roman" w:eastAsia="Times New Roman" w:hAnsi="Times New Roman" w:cs="Times New Roman"/>
                <w:b/>
                <w:bCs/>
                <w:color w:val="000000"/>
                <w:sz w:val="24"/>
                <w:szCs w:val="24"/>
                <w:lang w:eastAsia="uk-UA"/>
              </w:rPr>
            </w:pPr>
            <w:r w:rsidRPr="00272A79">
              <w:rPr>
                <w:rFonts w:ascii="Times New Roman" w:eastAsia="Times New Roman" w:hAnsi="Times New Roman" w:cs="Times New Roman"/>
                <w:b/>
                <w:bCs/>
                <w:color w:val="000000"/>
                <w:sz w:val="24"/>
                <w:szCs w:val="24"/>
                <w:lang w:eastAsia="uk-UA"/>
              </w:rPr>
              <w:t> </w:t>
            </w:r>
          </w:p>
        </w:tc>
        <w:tc>
          <w:tcPr>
            <w:tcW w:w="2500" w:type="dxa"/>
            <w:tcBorders>
              <w:top w:val="nil"/>
              <w:left w:val="nil"/>
              <w:bottom w:val="nil"/>
              <w:right w:val="single" w:sz="8" w:space="0" w:color="auto"/>
            </w:tcBorders>
            <w:shd w:val="clear" w:color="000000" w:fill="EBF1DE"/>
            <w:vAlign w:val="center"/>
            <w:hideMark/>
          </w:tcPr>
          <w:p w:rsidR="00DB47AC" w:rsidRPr="00272A79" w:rsidRDefault="00DB47AC" w:rsidP="00D4202B">
            <w:pPr>
              <w:spacing w:after="0" w:line="240" w:lineRule="auto"/>
              <w:jc w:val="center"/>
              <w:rPr>
                <w:rFonts w:ascii="Times New Roman" w:eastAsia="Times New Roman" w:hAnsi="Times New Roman" w:cs="Times New Roman"/>
                <w:b/>
                <w:bCs/>
                <w:color w:val="000000"/>
                <w:sz w:val="24"/>
                <w:szCs w:val="24"/>
                <w:lang w:eastAsia="uk-UA"/>
              </w:rPr>
            </w:pPr>
            <w:r w:rsidRPr="00272A79">
              <w:rPr>
                <w:rFonts w:ascii="Times New Roman" w:eastAsia="Times New Roman" w:hAnsi="Times New Roman" w:cs="Times New Roman"/>
                <w:b/>
                <w:bCs/>
                <w:color w:val="000000"/>
                <w:sz w:val="24"/>
                <w:szCs w:val="24"/>
                <w:lang w:eastAsia="uk-UA"/>
              </w:rPr>
              <w:t>1</w:t>
            </w:r>
          </w:p>
        </w:tc>
      </w:tr>
      <w:tr w:rsidR="00DB47AC" w:rsidRPr="00272A79" w:rsidTr="00D4202B">
        <w:trPr>
          <w:trHeight w:val="255"/>
        </w:trPr>
        <w:tc>
          <w:tcPr>
            <w:tcW w:w="960" w:type="dxa"/>
            <w:tcBorders>
              <w:top w:val="nil"/>
              <w:left w:val="nil"/>
              <w:bottom w:val="nil"/>
              <w:right w:val="nil"/>
            </w:tcBorders>
            <w:shd w:val="clear" w:color="auto" w:fill="auto"/>
            <w:noWrap/>
            <w:vAlign w:val="bottom"/>
            <w:hideMark/>
          </w:tcPr>
          <w:p w:rsidR="00DB47AC" w:rsidRPr="00272A79" w:rsidRDefault="00DB47AC" w:rsidP="00D4202B">
            <w:pPr>
              <w:spacing w:after="0" w:line="240" w:lineRule="auto"/>
              <w:rPr>
                <w:rFonts w:ascii="Times New Roman" w:eastAsia="Times New Roman" w:hAnsi="Times New Roman" w:cs="Times New Roman"/>
                <w:color w:val="000000"/>
                <w:sz w:val="20"/>
                <w:szCs w:val="20"/>
                <w:lang w:eastAsia="uk-UA"/>
              </w:rPr>
            </w:pPr>
          </w:p>
        </w:tc>
        <w:tc>
          <w:tcPr>
            <w:tcW w:w="2620" w:type="dxa"/>
            <w:tcBorders>
              <w:top w:val="nil"/>
              <w:left w:val="nil"/>
              <w:bottom w:val="nil"/>
              <w:right w:val="nil"/>
            </w:tcBorders>
            <w:shd w:val="clear" w:color="auto" w:fill="auto"/>
            <w:noWrap/>
            <w:vAlign w:val="bottom"/>
            <w:hideMark/>
          </w:tcPr>
          <w:p w:rsidR="00DB47AC" w:rsidRPr="00272A79" w:rsidRDefault="00DB47AC" w:rsidP="00D4202B">
            <w:pPr>
              <w:spacing w:after="0" w:line="240" w:lineRule="auto"/>
              <w:rPr>
                <w:rFonts w:ascii="Times New Roman" w:eastAsia="Times New Roman" w:hAnsi="Times New Roman" w:cs="Times New Roman"/>
                <w:color w:val="000000"/>
                <w:sz w:val="28"/>
                <w:szCs w:val="28"/>
                <w:lang w:eastAsia="uk-UA"/>
              </w:rPr>
            </w:pPr>
            <w:r w:rsidRPr="00272A79">
              <w:rPr>
                <w:rFonts w:ascii="Times New Roman" w:eastAsia="Times New Roman" w:hAnsi="Times New Roman" w:cs="Times New Roman"/>
                <w:color w:val="000000"/>
                <w:sz w:val="28"/>
                <w:szCs w:val="28"/>
                <w:lang w:eastAsia="uk-UA"/>
              </w:rPr>
              <w:t>Загальна кількість:</w:t>
            </w:r>
          </w:p>
        </w:tc>
        <w:tc>
          <w:tcPr>
            <w:tcW w:w="2500" w:type="dxa"/>
            <w:tcBorders>
              <w:top w:val="nil"/>
              <w:left w:val="nil"/>
              <w:bottom w:val="nil"/>
              <w:right w:val="nil"/>
            </w:tcBorders>
            <w:shd w:val="clear" w:color="auto" w:fill="auto"/>
            <w:noWrap/>
            <w:vAlign w:val="bottom"/>
            <w:hideMark/>
          </w:tcPr>
          <w:p w:rsidR="00DB47AC" w:rsidRPr="00272A79" w:rsidRDefault="00DB47AC" w:rsidP="00D4202B">
            <w:pPr>
              <w:spacing w:after="0" w:line="240" w:lineRule="auto"/>
              <w:jc w:val="right"/>
              <w:rPr>
                <w:rFonts w:ascii="Times New Roman" w:eastAsia="Times New Roman" w:hAnsi="Times New Roman" w:cs="Times New Roman"/>
                <w:color w:val="000000"/>
                <w:sz w:val="28"/>
                <w:szCs w:val="28"/>
                <w:lang w:eastAsia="uk-UA"/>
              </w:rPr>
            </w:pPr>
            <w:r w:rsidRPr="00272A79">
              <w:rPr>
                <w:rFonts w:ascii="Times New Roman" w:eastAsia="Times New Roman" w:hAnsi="Times New Roman" w:cs="Times New Roman"/>
                <w:color w:val="000000"/>
                <w:sz w:val="28"/>
                <w:szCs w:val="28"/>
                <w:lang w:eastAsia="uk-UA"/>
              </w:rPr>
              <w:t>579</w:t>
            </w:r>
          </w:p>
        </w:tc>
        <w:tc>
          <w:tcPr>
            <w:tcW w:w="2500" w:type="dxa"/>
            <w:tcBorders>
              <w:top w:val="nil"/>
              <w:left w:val="nil"/>
              <w:bottom w:val="nil"/>
              <w:right w:val="nil"/>
            </w:tcBorders>
            <w:shd w:val="clear" w:color="auto" w:fill="auto"/>
            <w:noWrap/>
            <w:vAlign w:val="bottom"/>
            <w:hideMark/>
          </w:tcPr>
          <w:p w:rsidR="00DB47AC" w:rsidRPr="00272A79" w:rsidRDefault="00DB47AC" w:rsidP="00D4202B">
            <w:pPr>
              <w:spacing w:after="0" w:line="240" w:lineRule="auto"/>
              <w:jc w:val="right"/>
              <w:rPr>
                <w:rFonts w:ascii="Times New Roman" w:eastAsia="Times New Roman" w:hAnsi="Times New Roman" w:cs="Times New Roman"/>
                <w:color w:val="000000"/>
                <w:sz w:val="28"/>
                <w:szCs w:val="28"/>
                <w:lang w:eastAsia="uk-UA"/>
              </w:rPr>
            </w:pPr>
            <w:r w:rsidRPr="00272A79">
              <w:rPr>
                <w:rFonts w:ascii="Times New Roman" w:eastAsia="Times New Roman" w:hAnsi="Times New Roman" w:cs="Times New Roman"/>
                <w:color w:val="000000"/>
                <w:sz w:val="28"/>
                <w:szCs w:val="28"/>
                <w:lang w:eastAsia="uk-UA"/>
              </w:rPr>
              <w:t>733</w:t>
            </w:r>
          </w:p>
        </w:tc>
      </w:tr>
    </w:tbl>
    <w:p w:rsidR="00DB47AC" w:rsidRPr="00272A79" w:rsidRDefault="00DB47AC" w:rsidP="00DB47AC">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DB47AC" w:rsidRPr="00272A79" w:rsidRDefault="00DB47AC" w:rsidP="00DB47AC">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DB47AC" w:rsidRPr="00272A79" w:rsidRDefault="00DB47AC" w:rsidP="00DB47AC">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272A79">
        <w:rPr>
          <w:rFonts w:ascii="Times New Roman" w:eastAsia="Times New Roman" w:hAnsi="Times New Roman" w:cs="Times New Roman"/>
          <w:color w:val="000000" w:themeColor="text1"/>
          <w:sz w:val="28"/>
          <w:szCs w:val="28"/>
        </w:rPr>
        <w:t xml:space="preserve">   Аналіз суб’єктів господарської діяльності по населених пунктах громади в розрізі чоловіків та жінок наведена в таблиці 2:</w:t>
      </w:r>
    </w:p>
    <w:tbl>
      <w:tblPr>
        <w:tblW w:w="10221" w:type="dxa"/>
        <w:tblInd w:w="-947" w:type="dxa"/>
        <w:tblLayout w:type="fixed"/>
        <w:tblLook w:val="04A0" w:firstRow="1" w:lastRow="0" w:firstColumn="1" w:lastColumn="0" w:noHBand="0" w:noVBand="1"/>
      </w:tblPr>
      <w:tblGrid>
        <w:gridCol w:w="5110"/>
        <w:gridCol w:w="5111"/>
      </w:tblGrid>
      <w:tr w:rsidR="00DB47AC" w:rsidRPr="00272A79" w:rsidTr="00D4202B">
        <w:trPr>
          <w:trHeight w:val="255"/>
        </w:trPr>
        <w:tc>
          <w:tcPr>
            <w:tcW w:w="5110" w:type="dxa"/>
            <w:tcBorders>
              <w:top w:val="nil"/>
              <w:left w:val="nil"/>
              <w:bottom w:val="nil"/>
              <w:right w:val="nil"/>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p>
        </w:tc>
        <w:tc>
          <w:tcPr>
            <w:tcW w:w="5111" w:type="dxa"/>
            <w:tcBorders>
              <w:top w:val="nil"/>
              <w:left w:val="nil"/>
              <w:bottom w:val="nil"/>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p>
        </w:tc>
      </w:tr>
      <w:tr w:rsidR="00DB47AC" w:rsidRPr="00272A79" w:rsidTr="00D4202B">
        <w:trPr>
          <w:trHeight w:val="255"/>
        </w:trPr>
        <w:tc>
          <w:tcPr>
            <w:tcW w:w="5110"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Загальна кількість субєктів господарювання, з них:</w:t>
            </w:r>
          </w:p>
        </w:tc>
        <w:tc>
          <w:tcPr>
            <w:tcW w:w="5111" w:type="dxa"/>
            <w:tcBorders>
              <w:top w:val="single" w:sz="4" w:space="0" w:color="auto"/>
              <w:left w:val="nil"/>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728</w:t>
            </w:r>
          </w:p>
        </w:tc>
      </w:tr>
      <w:tr w:rsidR="00DB47AC" w:rsidRPr="00272A79" w:rsidTr="00D4202B">
        <w:trPr>
          <w:trHeight w:val="255"/>
        </w:trPr>
        <w:tc>
          <w:tcPr>
            <w:tcW w:w="5110" w:type="dxa"/>
            <w:tcBorders>
              <w:top w:val="nil"/>
              <w:left w:val="single" w:sz="4" w:space="0" w:color="auto"/>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жінок</w:t>
            </w:r>
          </w:p>
        </w:tc>
        <w:tc>
          <w:tcPr>
            <w:tcW w:w="5111" w:type="dxa"/>
            <w:tcBorders>
              <w:top w:val="nil"/>
              <w:left w:val="nil"/>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275</w:t>
            </w:r>
          </w:p>
        </w:tc>
      </w:tr>
      <w:tr w:rsidR="00DB47AC" w:rsidRPr="00272A79" w:rsidTr="00D4202B">
        <w:trPr>
          <w:trHeight w:val="255"/>
        </w:trPr>
        <w:tc>
          <w:tcPr>
            <w:tcW w:w="5110" w:type="dxa"/>
            <w:tcBorders>
              <w:top w:val="nil"/>
              <w:left w:val="single" w:sz="4" w:space="0" w:color="auto"/>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чоловіків</w:t>
            </w:r>
          </w:p>
        </w:tc>
        <w:tc>
          <w:tcPr>
            <w:tcW w:w="5111" w:type="dxa"/>
            <w:tcBorders>
              <w:top w:val="nil"/>
              <w:left w:val="nil"/>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453</w:t>
            </w:r>
          </w:p>
        </w:tc>
      </w:tr>
      <w:tr w:rsidR="00DB47AC" w:rsidRPr="00272A79" w:rsidTr="00D4202B">
        <w:trPr>
          <w:trHeight w:val="255"/>
        </w:trPr>
        <w:tc>
          <w:tcPr>
            <w:tcW w:w="5110" w:type="dxa"/>
            <w:tcBorders>
              <w:top w:val="nil"/>
              <w:left w:val="nil"/>
              <w:bottom w:val="nil"/>
              <w:right w:val="nil"/>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p>
        </w:tc>
        <w:tc>
          <w:tcPr>
            <w:tcW w:w="5111" w:type="dxa"/>
            <w:tcBorders>
              <w:top w:val="nil"/>
              <w:left w:val="nil"/>
              <w:bottom w:val="nil"/>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p>
        </w:tc>
      </w:tr>
      <w:tr w:rsidR="00DB47AC" w:rsidRPr="00272A79" w:rsidTr="00D4202B">
        <w:trPr>
          <w:trHeight w:val="255"/>
        </w:trPr>
        <w:tc>
          <w:tcPr>
            <w:tcW w:w="5110" w:type="dxa"/>
            <w:tcBorders>
              <w:top w:val="single" w:sz="4" w:space="0" w:color="auto"/>
              <w:left w:val="single" w:sz="4" w:space="0" w:color="auto"/>
              <w:bottom w:val="single" w:sz="4" w:space="0" w:color="auto"/>
              <w:right w:val="single" w:sz="4" w:space="0" w:color="auto"/>
            </w:tcBorders>
            <w:shd w:val="clear" w:color="000000" w:fill="FFFF00"/>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Державне управлiння загального характеру</w:t>
            </w:r>
          </w:p>
        </w:tc>
        <w:tc>
          <w:tcPr>
            <w:tcW w:w="5111" w:type="dxa"/>
            <w:tcBorders>
              <w:top w:val="single" w:sz="4" w:space="0" w:color="auto"/>
              <w:left w:val="nil"/>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30</w:t>
            </w:r>
          </w:p>
        </w:tc>
      </w:tr>
      <w:tr w:rsidR="00DB47AC" w:rsidRPr="00272A79" w:rsidTr="00D4202B">
        <w:trPr>
          <w:trHeight w:val="255"/>
        </w:trPr>
        <w:tc>
          <w:tcPr>
            <w:tcW w:w="5110" w:type="dxa"/>
            <w:tcBorders>
              <w:top w:val="nil"/>
              <w:left w:val="single" w:sz="4" w:space="0" w:color="auto"/>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жінки</w:t>
            </w:r>
          </w:p>
        </w:tc>
        <w:tc>
          <w:tcPr>
            <w:tcW w:w="5111" w:type="dxa"/>
            <w:tcBorders>
              <w:top w:val="nil"/>
              <w:left w:val="nil"/>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16</w:t>
            </w:r>
          </w:p>
        </w:tc>
      </w:tr>
      <w:tr w:rsidR="00DB47AC" w:rsidRPr="00272A79" w:rsidTr="00D4202B">
        <w:trPr>
          <w:trHeight w:val="255"/>
        </w:trPr>
        <w:tc>
          <w:tcPr>
            <w:tcW w:w="5110" w:type="dxa"/>
            <w:tcBorders>
              <w:top w:val="nil"/>
              <w:left w:val="single" w:sz="4" w:space="0" w:color="auto"/>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чоловіки</w:t>
            </w:r>
          </w:p>
        </w:tc>
        <w:tc>
          <w:tcPr>
            <w:tcW w:w="5111" w:type="dxa"/>
            <w:tcBorders>
              <w:top w:val="nil"/>
              <w:left w:val="nil"/>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14</w:t>
            </w:r>
          </w:p>
        </w:tc>
      </w:tr>
      <w:tr w:rsidR="00DB47AC" w:rsidRPr="00272A79" w:rsidTr="00D4202B">
        <w:trPr>
          <w:trHeight w:val="255"/>
        </w:trPr>
        <w:tc>
          <w:tcPr>
            <w:tcW w:w="5110" w:type="dxa"/>
            <w:tcBorders>
              <w:top w:val="nil"/>
              <w:left w:val="nil"/>
              <w:bottom w:val="nil"/>
              <w:right w:val="nil"/>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p>
        </w:tc>
        <w:tc>
          <w:tcPr>
            <w:tcW w:w="5111" w:type="dxa"/>
            <w:tcBorders>
              <w:top w:val="nil"/>
              <w:left w:val="nil"/>
              <w:bottom w:val="nil"/>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p>
        </w:tc>
      </w:tr>
      <w:tr w:rsidR="00DB47AC" w:rsidRPr="00272A79" w:rsidTr="00D4202B">
        <w:trPr>
          <w:trHeight w:val="255"/>
        </w:trPr>
        <w:tc>
          <w:tcPr>
            <w:tcW w:w="5110" w:type="dxa"/>
            <w:tcBorders>
              <w:top w:val="single" w:sz="4" w:space="0" w:color="auto"/>
              <w:left w:val="single" w:sz="4" w:space="0" w:color="auto"/>
              <w:bottom w:val="single" w:sz="4" w:space="0" w:color="auto"/>
              <w:right w:val="single" w:sz="4" w:space="0" w:color="auto"/>
            </w:tcBorders>
            <w:shd w:val="clear" w:color="000000" w:fill="FFFF00"/>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lastRenderedPageBreak/>
              <w:t>Комп'ютерне програмування</w:t>
            </w:r>
          </w:p>
        </w:tc>
        <w:tc>
          <w:tcPr>
            <w:tcW w:w="5111" w:type="dxa"/>
            <w:tcBorders>
              <w:top w:val="single" w:sz="4" w:space="0" w:color="auto"/>
              <w:left w:val="nil"/>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47</w:t>
            </w:r>
          </w:p>
        </w:tc>
      </w:tr>
      <w:tr w:rsidR="00DB47AC" w:rsidRPr="00272A79" w:rsidTr="00D4202B">
        <w:trPr>
          <w:trHeight w:val="255"/>
        </w:trPr>
        <w:tc>
          <w:tcPr>
            <w:tcW w:w="5110" w:type="dxa"/>
            <w:tcBorders>
              <w:top w:val="nil"/>
              <w:left w:val="single" w:sz="4" w:space="0" w:color="auto"/>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жінки</w:t>
            </w:r>
          </w:p>
        </w:tc>
        <w:tc>
          <w:tcPr>
            <w:tcW w:w="5111" w:type="dxa"/>
            <w:tcBorders>
              <w:top w:val="nil"/>
              <w:left w:val="nil"/>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4</w:t>
            </w:r>
          </w:p>
        </w:tc>
      </w:tr>
      <w:tr w:rsidR="00DB47AC" w:rsidRPr="00272A79" w:rsidTr="00D4202B">
        <w:trPr>
          <w:trHeight w:val="255"/>
        </w:trPr>
        <w:tc>
          <w:tcPr>
            <w:tcW w:w="5110" w:type="dxa"/>
            <w:tcBorders>
              <w:top w:val="nil"/>
              <w:left w:val="single" w:sz="4" w:space="0" w:color="auto"/>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чоловіки</w:t>
            </w:r>
          </w:p>
        </w:tc>
        <w:tc>
          <w:tcPr>
            <w:tcW w:w="5111" w:type="dxa"/>
            <w:tcBorders>
              <w:top w:val="nil"/>
              <w:left w:val="nil"/>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43</w:t>
            </w:r>
          </w:p>
        </w:tc>
      </w:tr>
      <w:tr w:rsidR="00DB47AC" w:rsidRPr="00272A79" w:rsidTr="00D4202B">
        <w:trPr>
          <w:trHeight w:val="255"/>
        </w:trPr>
        <w:tc>
          <w:tcPr>
            <w:tcW w:w="5110" w:type="dxa"/>
            <w:tcBorders>
              <w:top w:val="nil"/>
              <w:left w:val="nil"/>
              <w:bottom w:val="nil"/>
              <w:right w:val="nil"/>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p>
        </w:tc>
        <w:tc>
          <w:tcPr>
            <w:tcW w:w="5111" w:type="dxa"/>
            <w:tcBorders>
              <w:top w:val="nil"/>
              <w:left w:val="nil"/>
              <w:bottom w:val="nil"/>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p>
        </w:tc>
      </w:tr>
      <w:tr w:rsidR="00DB47AC" w:rsidRPr="00272A79" w:rsidTr="00D4202B">
        <w:trPr>
          <w:trHeight w:val="255"/>
        </w:trPr>
        <w:tc>
          <w:tcPr>
            <w:tcW w:w="511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Роздрібна торгівля</w:t>
            </w:r>
          </w:p>
        </w:tc>
        <w:tc>
          <w:tcPr>
            <w:tcW w:w="5111" w:type="dxa"/>
            <w:tcBorders>
              <w:top w:val="single" w:sz="4" w:space="0" w:color="auto"/>
              <w:left w:val="nil"/>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217</w:t>
            </w:r>
          </w:p>
        </w:tc>
      </w:tr>
      <w:tr w:rsidR="00DB47AC" w:rsidRPr="00272A79" w:rsidTr="00D4202B">
        <w:trPr>
          <w:trHeight w:val="255"/>
        </w:trPr>
        <w:tc>
          <w:tcPr>
            <w:tcW w:w="5110" w:type="dxa"/>
            <w:tcBorders>
              <w:top w:val="nil"/>
              <w:left w:val="single" w:sz="4" w:space="0" w:color="auto"/>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жінки</w:t>
            </w:r>
          </w:p>
        </w:tc>
        <w:tc>
          <w:tcPr>
            <w:tcW w:w="5111" w:type="dxa"/>
            <w:tcBorders>
              <w:top w:val="nil"/>
              <w:left w:val="nil"/>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133</w:t>
            </w:r>
          </w:p>
        </w:tc>
      </w:tr>
      <w:tr w:rsidR="00DB47AC" w:rsidRPr="00272A79" w:rsidTr="00D4202B">
        <w:trPr>
          <w:trHeight w:val="255"/>
        </w:trPr>
        <w:tc>
          <w:tcPr>
            <w:tcW w:w="5110" w:type="dxa"/>
            <w:tcBorders>
              <w:top w:val="nil"/>
              <w:left w:val="single" w:sz="4" w:space="0" w:color="auto"/>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чоловіки</w:t>
            </w:r>
          </w:p>
        </w:tc>
        <w:tc>
          <w:tcPr>
            <w:tcW w:w="5111" w:type="dxa"/>
            <w:tcBorders>
              <w:top w:val="nil"/>
              <w:left w:val="nil"/>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84</w:t>
            </w:r>
          </w:p>
        </w:tc>
      </w:tr>
      <w:tr w:rsidR="00DB47AC" w:rsidRPr="00272A79" w:rsidTr="00D4202B">
        <w:trPr>
          <w:trHeight w:val="255"/>
        </w:trPr>
        <w:tc>
          <w:tcPr>
            <w:tcW w:w="5110" w:type="dxa"/>
            <w:tcBorders>
              <w:top w:val="nil"/>
              <w:left w:val="nil"/>
              <w:bottom w:val="nil"/>
              <w:right w:val="nil"/>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p>
        </w:tc>
        <w:tc>
          <w:tcPr>
            <w:tcW w:w="5111" w:type="dxa"/>
            <w:tcBorders>
              <w:top w:val="nil"/>
              <w:left w:val="nil"/>
              <w:bottom w:val="nil"/>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p>
        </w:tc>
      </w:tr>
      <w:tr w:rsidR="00DB47AC" w:rsidRPr="00272A79" w:rsidTr="00D4202B">
        <w:trPr>
          <w:trHeight w:val="255"/>
        </w:trPr>
        <w:tc>
          <w:tcPr>
            <w:tcW w:w="5110" w:type="dxa"/>
            <w:tcBorders>
              <w:top w:val="nil"/>
              <w:left w:val="nil"/>
              <w:bottom w:val="nil"/>
              <w:right w:val="nil"/>
            </w:tcBorders>
            <w:shd w:val="clear" w:color="000000" w:fill="E26B0A"/>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В розрізі населених пунктів</w:t>
            </w:r>
          </w:p>
        </w:tc>
        <w:tc>
          <w:tcPr>
            <w:tcW w:w="5111" w:type="dxa"/>
            <w:tcBorders>
              <w:top w:val="nil"/>
              <w:left w:val="nil"/>
              <w:bottom w:val="nil"/>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p>
        </w:tc>
      </w:tr>
      <w:tr w:rsidR="00DB47AC" w:rsidRPr="00272A79" w:rsidTr="00D4202B">
        <w:trPr>
          <w:trHeight w:val="255"/>
        </w:trPr>
        <w:tc>
          <w:tcPr>
            <w:tcW w:w="5110"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Солотвин</w:t>
            </w:r>
          </w:p>
        </w:tc>
        <w:tc>
          <w:tcPr>
            <w:tcW w:w="5111" w:type="dxa"/>
            <w:tcBorders>
              <w:top w:val="single" w:sz="4" w:space="0" w:color="auto"/>
              <w:left w:val="nil"/>
              <w:bottom w:val="single" w:sz="4" w:space="0" w:color="auto"/>
              <w:right w:val="single" w:sz="4" w:space="0" w:color="auto"/>
            </w:tcBorders>
            <w:shd w:val="clear" w:color="000000" w:fill="92CDDC"/>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165</w:t>
            </w:r>
          </w:p>
        </w:tc>
      </w:tr>
      <w:tr w:rsidR="00DB47AC" w:rsidRPr="00272A79" w:rsidTr="00D4202B">
        <w:trPr>
          <w:trHeight w:val="255"/>
        </w:trPr>
        <w:tc>
          <w:tcPr>
            <w:tcW w:w="5110" w:type="dxa"/>
            <w:tcBorders>
              <w:top w:val="nil"/>
              <w:left w:val="single" w:sz="4" w:space="0" w:color="auto"/>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Чоловіки</w:t>
            </w:r>
          </w:p>
        </w:tc>
        <w:tc>
          <w:tcPr>
            <w:tcW w:w="5111" w:type="dxa"/>
            <w:tcBorders>
              <w:top w:val="nil"/>
              <w:left w:val="nil"/>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71</w:t>
            </w:r>
          </w:p>
        </w:tc>
      </w:tr>
      <w:tr w:rsidR="00DB47AC" w:rsidRPr="00272A79" w:rsidTr="00D4202B">
        <w:trPr>
          <w:trHeight w:val="255"/>
        </w:trPr>
        <w:tc>
          <w:tcPr>
            <w:tcW w:w="5110" w:type="dxa"/>
            <w:tcBorders>
              <w:top w:val="nil"/>
              <w:left w:val="single" w:sz="4" w:space="0" w:color="auto"/>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Жінки</w:t>
            </w:r>
          </w:p>
        </w:tc>
        <w:tc>
          <w:tcPr>
            <w:tcW w:w="5111" w:type="dxa"/>
            <w:tcBorders>
              <w:top w:val="nil"/>
              <w:left w:val="nil"/>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94</w:t>
            </w:r>
          </w:p>
        </w:tc>
      </w:tr>
      <w:tr w:rsidR="00DB47AC" w:rsidRPr="00272A79" w:rsidTr="00D4202B">
        <w:trPr>
          <w:trHeight w:val="255"/>
        </w:trPr>
        <w:tc>
          <w:tcPr>
            <w:tcW w:w="5110" w:type="dxa"/>
            <w:tcBorders>
              <w:top w:val="nil"/>
              <w:left w:val="nil"/>
              <w:bottom w:val="nil"/>
              <w:right w:val="nil"/>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p>
        </w:tc>
        <w:tc>
          <w:tcPr>
            <w:tcW w:w="5111" w:type="dxa"/>
            <w:tcBorders>
              <w:top w:val="nil"/>
              <w:left w:val="nil"/>
              <w:bottom w:val="nil"/>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p>
        </w:tc>
      </w:tr>
      <w:tr w:rsidR="00DB47AC" w:rsidRPr="00272A79" w:rsidTr="00D4202B">
        <w:trPr>
          <w:trHeight w:val="255"/>
        </w:trPr>
        <w:tc>
          <w:tcPr>
            <w:tcW w:w="5110"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Гута</w:t>
            </w:r>
          </w:p>
        </w:tc>
        <w:tc>
          <w:tcPr>
            <w:tcW w:w="5111" w:type="dxa"/>
            <w:tcBorders>
              <w:top w:val="single" w:sz="4" w:space="0" w:color="auto"/>
              <w:left w:val="nil"/>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40</w:t>
            </w:r>
          </w:p>
        </w:tc>
      </w:tr>
      <w:tr w:rsidR="00DB47AC" w:rsidRPr="00272A79" w:rsidTr="00D4202B">
        <w:trPr>
          <w:trHeight w:val="255"/>
        </w:trPr>
        <w:tc>
          <w:tcPr>
            <w:tcW w:w="5110" w:type="dxa"/>
            <w:tcBorders>
              <w:top w:val="nil"/>
              <w:left w:val="single" w:sz="4" w:space="0" w:color="auto"/>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Чоловіки</w:t>
            </w:r>
          </w:p>
        </w:tc>
        <w:tc>
          <w:tcPr>
            <w:tcW w:w="5111" w:type="dxa"/>
            <w:tcBorders>
              <w:top w:val="nil"/>
              <w:left w:val="nil"/>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27</w:t>
            </w:r>
          </w:p>
        </w:tc>
      </w:tr>
      <w:tr w:rsidR="00DB47AC" w:rsidRPr="00272A79" w:rsidTr="00D4202B">
        <w:trPr>
          <w:trHeight w:val="255"/>
        </w:trPr>
        <w:tc>
          <w:tcPr>
            <w:tcW w:w="5110" w:type="dxa"/>
            <w:tcBorders>
              <w:top w:val="nil"/>
              <w:left w:val="single" w:sz="4" w:space="0" w:color="auto"/>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Жінки</w:t>
            </w:r>
          </w:p>
        </w:tc>
        <w:tc>
          <w:tcPr>
            <w:tcW w:w="5111" w:type="dxa"/>
            <w:tcBorders>
              <w:top w:val="nil"/>
              <w:left w:val="nil"/>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13</w:t>
            </w:r>
          </w:p>
        </w:tc>
      </w:tr>
      <w:tr w:rsidR="00DB47AC" w:rsidRPr="00272A79" w:rsidTr="00D4202B">
        <w:trPr>
          <w:trHeight w:val="255"/>
        </w:trPr>
        <w:tc>
          <w:tcPr>
            <w:tcW w:w="5110" w:type="dxa"/>
            <w:tcBorders>
              <w:top w:val="nil"/>
              <w:left w:val="nil"/>
              <w:bottom w:val="single" w:sz="4" w:space="0" w:color="auto"/>
              <w:right w:val="nil"/>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p>
        </w:tc>
        <w:tc>
          <w:tcPr>
            <w:tcW w:w="5111" w:type="dxa"/>
            <w:tcBorders>
              <w:top w:val="nil"/>
              <w:left w:val="nil"/>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p>
        </w:tc>
      </w:tr>
      <w:tr w:rsidR="00DB47AC" w:rsidRPr="00272A79" w:rsidTr="00D4202B">
        <w:trPr>
          <w:trHeight w:val="255"/>
        </w:trPr>
        <w:tc>
          <w:tcPr>
            <w:tcW w:w="5110"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Богрівка</w:t>
            </w:r>
          </w:p>
        </w:tc>
        <w:tc>
          <w:tcPr>
            <w:tcW w:w="5111" w:type="dxa"/>
            <w:tcBorders>
              <w:top w:val="single" w:sz="4" w:space="0" w:color="auto"/>
              <w:left w:val="nil"/>
              <w:bottom w:val="single" w:sz="4" w:space="0" w:color="auto"/>
              <w:right w:val="single" w:sz="4" w:space="0" w:color="auto"/>
            </w:tcBorders>
            <w:shd w:val="clear" w:color="000000" w:fill="92CDDC"/>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17</w:t>
            </w:r>
          </w:p>
        </w:tc>
      </w:tr>
      <w:tr w:rsidR="00DB47AC" w:rsidRPr="00272A79" w:rsidTr="00D4202B">
        <w:trPr>
          <w:trHeight w:val="255"/>
        </w:trPr>
        <w:tc>
          <w:tcPr>
            <w:tcW w:w="5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Чоловіки</w:t>
            </w:r>
          </w:p>
        </w:tc>
        <w:tc>
          <w:tcPr>
            <w:tcW w:w="5111" w:type="dxa"/>
            <w:tcBorders>
              <w:top w:val="single" w:sz="4" w:space="0" w:color="auto"/>
              <w:left w:val="nil"/>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10</w:t>
            </w:r>
          </w:p>
        </w:tc>
      </w:tr>
      <w:tr w:rsidR="00DB47AC" w:rsidRPr="00272A79" w:rsidTr="00D4202B">
        <w:trPr>
          <w:trHeight w:val="255"/>
        </w:trPr>
        <w:tc>
          <w:tcPr>
            <w:tcW w:w="5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Жінки</w:t>
            </w:r>
          </w:p>
        </w:tc>
        <w:tc>
          <w:tcPr>
            <w:tcW w:w="5111" w:type="dxa"/>
            <w:tcBorders>
              <w:top w:val="single" w:sz="4" w:space="0" w:color="auto"/>
              <w:left w:val="nil"/>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7</w:t>
            </w:r>
          </w:p>
        </w:tc>
      </w:tr>
      <w:tr w:rsidR="00DB47AC" w:rsidRPr="00272A79" w:rsidTr="00D4202B">
        <w:trPr>
          <w:trHeight w:val="255"/>
        </w:trPr>
        <w:tc>
          <w:tcPr>
            <w:tcW w:w="5110" w:type="dxa"/>
            <w:tcBorders>
              <w:top w:val="nil"/>
              <w:left w:val="nil"/>
              <w:bottom w:val="nil"/>
              <w:right w:val="nil"/>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p>
        </w:tc>
        <w:tc>
          <w:tcPr>
            <w:tcW w:w="5111" w:type="dxa"/>
            <w:tcBorders>
              <w:top w:val="nil"/>
              <w:left w:val="nil"/>
              <w:bottom w:val="nil"/>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p>
        </w:tc>
      </w:tr>
      <w:tr w:rsidR="00DB47AC" w:rsidRPr="00272A79" w:rsidTr="00D4202B">
        <w:trPr>
          <w:trHeight w:val="255"/>
        </w:trPr>
        <w:tc>
          <w:tcPr>
            <w:tcW w:w="5110"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Пороги</w:t>
            </w:r>
          </w:p>
        </w:tc>
        <w:tc>
          <w:tcPr>
            <w:tcW w:w="5111" w:type="dxa"/>
            <w:tcBorders>
              <w:top w:val="single" w:sz="4" w:space="0" w:color="auto"/>
              <w:left w:val="nil"/>
              <w:bottom w:val="single" w:sz="4" w:space="0" w:color="auto"/>
              <w:right w:val="single" w:sz="4" w:space="0" w:color="auto"/>
            </w:tcBorders>
            <w:shd w:val="clear" w:color="000000" w:fill="92CDDC"/>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56</w:t>
            </w:r>
          </w:p>
        </w:tc>
      </w:tr>
      <w:tr w:rsidR="00DB47AC" w:rsidRPr="00272A79" w:rsidTr="00D4202B">
        <w:trPr>
          <w:trHeight w:val="255"/>
        </w:trPr>
        <w:tc>
          <w:tcPr>
            <w:tcW w:w="5110" w:type="dxa"/>
            <w:tcBorders>
              <w:top w:val="nil"/>
              <w:left w:val="single" w:sz="4" w:space="0" w:color="auto"/>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Чоловіки</w:t>
            </w:r>
          </w:p>
        </w:tc>
        <w:tc>
          <w:tcPr>
            <w:tcW w:w="5111" w:type="dxa"/>
            <w:tcBorders>
              <w:top w:val="nil"/>
              <w:left w:val="nil"/>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40</w:t>
            </w:r>
          </w:p>
        </w:tc>
      </w:tr>
      <w:tr w:rsidR="00DB47AC" w:rsidRPr="00272A79" w:rsidTr="00D4202B">
        <w:trPr>
          <w:trHeight w:val="255"/>
        </w:trPr>
        <w:tc>
          <w:tcPr>
            <w:tcW w:w="5110" w:type="dxa"/>
            <w:tcBorders>
              <w:top w:val="nil"/>
              <w:left w:val="single" w:sz="4" w:space="0" w:color="auto"/>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Жінки</w:t>
            </w:r>
          </w:p>
        </w:tc>
        <w:tc>
          <w:tcPr>
            <w:tcW w:w="5111" w:type="dxa"/>
            <w:tcBorders>
              <w:top w:val="nil"/>
              <w:left w:val="nil"/>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16</w:t>
            </w:r>
          </w:p>
        </w:tc>
      </w:tr>
      <w:tr w:rsidR="00DB47AC" w:rsidRPr="00272A79" w:rsidTr="00D4202B">
        <w:trPr>
          <w:trHeight w:val="255"/>
        </w:trPr>
        <w:tc>
          <w:tcPr>
            <w:tcW w:w="5110" w:type="dxa"/>
            <w:tcBorders>
              <w:top w:val="nil"/>
              <w:left w:val="nil"/>
              <w:bottom w:val="nil"/>
              <w:right w:val="nil"/>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p>
        </w:tc>
        <w:tc>
          <w:tcPr>
            <w:tcW w:w="5111" w:type="dxa"/>
            <w:tcBorders>
              <w:top w:val="nil"/>
              <w:left w:val="nil"/>
              <w:bottom w:val="nil"/>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p>
        </w:tc>
      </w:tr>
      <w:tr w:rsidR="00DB47AC" w:rsidRPr="00272A79" w:rsidTr="00D4202B">
        <w:trPr>
          <w:trHeight w:val="255"/>
        </w:trPr>
        <w:tc>
          <w:tcPr>
            <w:tcW w:w="5110"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Кричка</w:t>
            </w:r>
          </w:p>
        </w:tc>
        <w:tc>
          <w:tcPr>
            <w:tcW w:w="5111" w:type="dxa"/>
            <w:tcBorders>
              <w:top w:val="single" w:sz="4" w:space="0" w:color="auto"/>
              <w:left w:val="nil"/>
              <w:bottom w:val="single" w:sz="4" w:space="0" w:color="auto"/>
              <w:right w:val="single" w:sz="4" w:space="0" w:color="auto"/>
            </w:tcBorders>
            <w:shd w:val="clear" w:color="000000" w:fill="92CDDC"/>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38</w:t>
            </w:r>
          </w:p>
        </w:tc>
      </w:tr>
      <w:tr w:rsidR="00DB47AC" w:rsidRPr="00272A79" w:rsidTr="00D4202B">
        <w:trPr>
          <w:trHeight w:val="255"/>
        </w:trPr>
        <w:tc>
          <w:tcPr>
            <w:tcW w:w="5110" w:type="dxa"/>
            <w:tcBorders>
              <w:top w:val="nil"/>
              <w:left w:val="single" w:sz="4" w:space="0" w:color="auto"/>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Чоловіки</w:t>
            </w:r>
          </w:p>
        </w:tc>
        <w:tc>
          <w:tcPr>
            <w:tcW w:w="5111" w:type="dxa"/>
            <w:tcBorders>
              <w:top w:val="nil"/>
              <w:left w:val="nil"/>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27</w:t>
            </w:r>
          </w:p>
        </w:tc>
      </w:tr>
      <w:tr w:rsidR="00DB47AC" w:rsidRPr="00272A79" w:rsidTr="00D4202B">
        <w:trPr>
          <w:trHeight w:val="255"/>
        </w:trPr>
        <w:tc>
          <w:tcPr>
            <w:tcW w:w="5110" w:type="dxa"/>
            <w:tcBorders>
              <w:top w:val="nil"/>
              <w:left w:val="single" w:sz="4" w:space="0" w:color="auto"/>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Жінки</w:t>
            </w:r>
          </w:p>
        </w:tc>
        <w:tc>
          <w:tcPr>
            <w:tcW w:w="5111" w:type="dxa"/>
            <w:tcBorders>
              <w:top w:val="nil"/>
              <w:left w:val="nil"/>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11</w:t>
            </w:r>
          </w:p>
        </w:tc>
      </w:tr>
      <w:tr w:rsidR="00DB47AC" w:rsidRPr="00272A79" w:rsidTr="00D4202B">
        <w:trPr>
          <w:trHeight w:val="255"/>
        </w:trPr>
        <w:tc>
          <w:tcPr>
            <w:tcW w:w="5110" w:type="dxa"/>
            <w:tcBorders>
              <w:top w:val="nil"/>
              <w:left w:val="nil"/>
              <w:bottom w:val="nil"/>
              <w:right w:val="nil"/>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p>
        </w:tc>
        <w:tc>
          <w:tcPr>
            <w:tcW w:w="5111" w:type="dxa"/>
            <w:tcBorders>
              <w:top w:val="nil"/>
              <w:left w:val="nil"/>
              <w:bottom w:val="nil"/>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p>
        </w:tc>
      </w:tr>
      <w:tr w:rsidR="00DB47AC" w:rsidRPr="00272A79" w:rsidTr="00D4202B">
        <w:trPr>
          <w:trHeight w:val="255"/>
        </w:trPr>
        <w:tc>
          <w:tcPr>
            <w:tcW w:w="5110"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Кривець</w:t>
            </w:r>
          </w:p>
        </w:tc>
        <w:tc>
          <w:tcPr>
            <w:tcW w:w="5111" w:type="dxa"/>
            <w:tcBorders>
              <w:top w:val="single" w:sz="4" w:space="0" w:color="auto"/>
              <w:left w:val="nil"/>
              <w:bottom w:val="single" w:sz="4" w:space="0" w:color="auto"/>
              <w:right w:val="single" w:sz="4" w:space="0" w:color="auto"/>
            </w:tcBorders>
            <w:shd w:val="clear" w:color="000000" w:fill="92CDDC"/>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25</w:t>
            </w:r>
          </w:p>
        </w:tc>
      </w:tr>
      <w:tr w:rsidR="00DB47AC" w:rsidRPr="00272A79" w:rsidTr="00D4202B">
        <w:trPr>
          <w:trHeight w:val="255"/>
        </w:trPr>
        <w:tc>
          <w:tcPr>
            <w:tcW w:w="5110" w:type="dxa"/>
            <w:tcBorders>
              <w:top w:val="nil"/>
              <w:left w:val="single" w:sz="4" w:space="0" w:color="auto"/>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Чоловіки</w:t>
            </w:r>
          </w:p>
        </w:tc>
        <w:tc>
          <w:tcPr>
            <w:tcW w:w="5111" w:type="dxa"/>
            <w:tcBorders>
              <w:top w:val="nil"/>
              <w:left w:val="nil"/>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11</w:t>
            </w:r>
          </w:p>
        </w:tc>
      </w:tr>
      <w:tr w:rsidR="00DB47AC" w:rsidRPr="00272A79" w:rsidTr="00D4202B">
        <w:trPr>
          <w:trHeight w:val="255"/>
        </w:trPr>
        <w:tc>
          <w:tcPr>
            <w:tcW w:w="5110" w:type="dxa"/>
            <w:tcBorders>
              <w:top w:val="nil"/>
              <w:left w:val="single" w:sz="4" w:space="0" w:color="auto"/>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Жінки</w:t>
            </w:r>
          </w:p>
        </w:tc>
        <w:tc>
          <w:tcPr>
            <w:tcW w:w="5111" w:type="dxa"/>
            <w:tcBorders>
              <w:top w:val="nil"/>
              <w:left w:val="nil"/>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14</w:t>
            </w:r>
          </w:p>
        </w:tc>
      </w:tr>
      <w:tr w:rsidR="00DB47AC" w:rsidRPr="00272A79" w:rsidTr="00D4202B">
        <w:trPr>
          <w:trHeight w:val="255"/>
        </w:trPr>
        <w:tc>
          <w:tcPr>
            <w:tcW w:w="5110" w:type="dxa"/>
            <w:tcBorders>
              <w:top w:val="nil"/>
              <w:left w:val="nil"/>
              <w:bottom w:val="nil"/>
              <w:right w:val="nil"/>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p>
        </w:tc>
        <w:tc>
          <w:tcPr>
            <w:tcW w:w="5111" w:type="dxa"/>
            <w:tcBorders>
              <w:top w:val="nil"/>
              <w:left w:val="nil"/>
              <w:bottom w:val="nil"/>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p>
        </w:tc>
      </w:tr>
      <w:tr w:rsidR="00DB47AC" w:rsidRPr="00272A79" w:rsidTr="00D4202B">
        <w:trPr>
          <w:trHeight w:val="255"/>
        </w:trPr>
        <w:tc>
          <w:tcPr>
            <w:tcW w:w="5110"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Яблунька</w:t>
            </w:r>
          </w:p>
        </w:tc>
        <w:tc>
          <w:tcPr>
            <w:tcW w:w="5111" w:type="dxa"/>
            <w:tcBorders>
              <w:top w:val="single" w:sz="4" w:space="0" w:color="auto"/>
              <w:left w:val="nil"/>
              <w:bottom w:val="single" w:sz="4" w:space="0" w:color="auto"/>
              <w:right w:val="single" w:sz="4" w:space="0" w:color="auto"/>
            </w:tcBorders>
            <w:shd w:val="clear" w:color="000000" w:fill="92CDDC"/>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43</w:t>
            </w:r>
          </w:p>
        </w:tc>
      </w:tr>
      <w:tr w:rsidR="00DB47AC" w:rsidRPr="00272A79" w:rsidTr="00D4202B">
        <w:trPr>
          <w:trHeight w:val="255"/>
        </w:trPr>
        <w:tc>
          <w:tcPr>
            <w:tcW w:w="5110" w:type="dxa"/>
            <w:tcBorders>
              <w:top w:val="nil"/>
              <w:left w:val="single" w:sz="4" w:space="0" w:color="auto"/>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Чоловіки</w:t>
            </w:r>
          </w:p>
        </w:tc>
        <w:tc>
          <w:tcPr>
            <w:tcW w:w="5111" w:type="dxa"/>
            <w:tcBorders>
              <w:top w:val="nil"/>
              <w:left w:val="nil"/>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25</w:t>
            </w:r>
          </w:p>
        </w:tc>
      </w:tr>
      <w:tr w:rsidR="00DB47AC" w:rsidRPr="00272A79" w:rsidTr="00D4202B">
        <w:trPr>
          <w:trHeight w:val="255"/>
        </w:trPr>
        <w:tc>
          <w:tcPr>
            <w:tcW w:w="5110" w:type="dxa"/>
            <w:tcBorders>
              <w:top w:val="nil"/>
              <w:left w:val="single" w:sz="4" w:space="0" w:color="auto"/>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Жінки</w:t>
            </w:r>
          </w:p>
        </w:tc>
        <w:tc>
          <w:tcPr>
            <w:tcW w:w="5111" w:type="dxa"/>
            <w:tcBorders>
              <w:top w:val="nil"/>
              <w:left w:val="nil"/>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18</w:t>
            </w:r>
          </w:p>
        </w:tc>
      </w:tr>
      <w:tr w:rsidR="00DB47AC" w:rsidRPr="00272A79" w:rsidTr="00D4202B">
        <w:trPr>
          <w:trHeight w:val="255"/>
        </w:trPr>
        <w:tc>
          <w:tcPr>
            <w:tcW w:w="5110" w:type="dxa"/>
            <w:tcBorders>
              <w:top w:val="nil"/>
              <w:left w:val="nil"/>
              <w:bottom w:val="nil"/>
              <w:right w:val="nil"/>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p>
        </w:tc>
        <w:tc>
          <w:tcPr>
            <w:tcW w:w="5111" w:type="dxa"/>
            <w:tcBorders>
              <w:top w:val="nil"/>
              <w:left w:val="nil"/>
              <w:bottom w:val="nil"/>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p>
        </w:tc>
      </w:tr>
      <w:tr w:rsidR="00DB47AC" w:rsidRPr="00272A79" w:rsidTr="00D4202B">
        <w:trPr>
          <w:trHeight w:val="255"/>
        </w:trPr>
        <w:tc>
          <w:tcPr>
            <w:tcW w:w="5110"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Бабче</w:t>
            </w:r>
          </w:p>
        </w:tc>
        <w:tc>
          <w:tcPr>
            <w:tcW w:w="5111" w:type="dxa"/>
            <w:tcBorders>
              <w:top w:val="single" w:sz="4" w:space="0" w:color="auto"/>
              <w:left w:val="nil"/>
              <w:bottom w:val="single" w:sz="4" w:space="0" w:color="auto"/>
              <w:right w:val="single" w:sz="4" w:space="0" w:color="auto"/>
            </w:tcBorders>
            <w:shd w:val="clear" w:color="000000" w:fill="92CDDC"/>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43</w:t>
            </w:r>
          </w:p>
        </w:tc>
      </w:tr>
      <w:tr w:rsidR="00DB47AC" w:rsidRPr="00272A79" w:rsidTr="00D4202B">
        <w:trPr>
          <w:trHeight w:val="255"/>
        </w:trPr>
        <w:tc>
          <w:tcPr>
            <w:tcW w:w="5110" w:type="dxa"/>
            <w:tcBorders>
              <w:top w:val="nil"/>
              <w:left w:val="single" w:sz="4" w:space="0" w:color="auto"/>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Чоловіки</w:t>
            </w:r>
          </w:p>
        </w:tc>
        <w:tc>
          <w:tcPr>
            <w:tcW w:w="5111" w:type="dxa"/>
            <w:tcBorders>
              <w:top w:val="nil"/>
              <w:left w:val="nil"/>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29</w:t>
            </w:r>
          </w:p>
        </w:tc>
      </w:tr>
      <w:tr w:rsidR="00DB47AC" w:rsidRPr="00272A79" w:rsidTr="00D4202B">
        <w:trPr>
          <w:trHeight w:val="255"/>
        </w:trPr>
        <w:tc>
          <w:tcPr>
            <w:tcW w:w="5110" w:type="dxa"/>
            <w:tcBorders>
              <w:top w:val="nil"/>
              <w:left w:val="single" w:sz="4" w:space="0" w:color="auto"/>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Жінки</w:t>
            </w:r>
          </w:p>
        </w:tc>
        <w:tc>
          <w:tcPr>
            <w:tcW w:w="5111" w:type="dxa"/>
            <w:tcBorders>
              <w:top w:val="nil"/>
              <w:left w:val="nil"/>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14</w:t>
            </w:r>
          </w:p>
        </w:tc>
      </w:tr>
      <w:tr w:rsidR="00DB47AC" w:rsidRPr="00272A79" w:rsidTr="00D4202B">
        <w:trPr>
          <w:trHeight w:val="255"/>
        </w:trPr>
        <w:tc>
          <w:tcPr>
            <w:tcW w:w="5110" w:type="dxa"/>
            <w:tcBorders>
              <w:top w:val="nil"/>
              <w:left w:val="nil"/>
              <w:bottom w:val="nil"/>
              <w:right w:val="nil"/>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p>
        </w:tc>
        <w:tc>
          <w:tcPr>
            <w:tcW w:w="5111" w:type="dxa"/>
            <w:tcBorders>
              <w:top w:val="nil"/>
              <w:left w:val="nil"/>
              <w:bottom w:val="nil"/>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p>
        </w:tc>
      </w:tr>
      <w:tr w:rsidR="00DB47AC" w:rsidRPr="00272A79" w:rsidTr="00D4202B">
        <w:trPr>
          <w:trHeight w:val="255"/>
        </w:trPr>
        <w:tc>
          <w:tcPr>
            <w:tcW w:w="5110"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Маркова</w:t>
            </w:r>
          </w:p>
        </w:tc>
        <w:tc>
          <w:tcPr>
            <w:tcW w:w="5111" w:type="dxa"/>
            <w:tcBorders>
              <w:top w:val="single" w:sz="4" w:space="0" w:color="auto"/>
              <w:left w:val="nil"/>
              <w:bottom w:val="single" w:sz="4" w:space="0" w:color="auto"/>
              <w:right w:val="single" w:sz="4" w:space="0" w:color="auto"/>
            </w:tcBorders>
            <w:shd w:val="clear" w:color="000000" w:fill="92CDDC"/>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68</w:t>
            </w:r>
          </w:p>
        </w:tc>
      </w:tr>
      <w:tr w:rsidR="00DB47AC" w:rsidRPr="00272A79" w:rsidTr="00D4202B">
        <w:trPr>
          <w:trHeight w:val="255"/>
        </w:trPr>
        <w:tc>
          <w:tcPr>
            <w:tcW w:w="5110" w:type="dxa"/>
            <w:tcBorders>
              <w:top w:val="nil"/>
              <w:left w:val="single" w:sz="4" w:space="0" w:color="auto"/>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Чоловіки</w:t>
            </w:r>
          </w:p>
        </w:tc>
        <w:tc>
          <w:tcPr>
            <w:tcW w:w="5111" w:type="dxa"/>
            <w:tcBorders>
              <w:top w:val="nil"/>
              <w:left w:val="nil"/>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35</w:t>
            </w:r>
          </w:p>
        </w:tc>
      </w:tr>
      <w:tr w:rsidR="00DB47AC" w:rsidRPr="00272A79" w:rsidTr="00D4202B">
        <w:trPr>
          <w:trHeight w:val="255"/>
        </w:trPr>
        <w:tc>
          <w:tcPr>
            <w:tcW w:w="5110" w:type="dxa"/>
            <w:tcBorders>
              <w:top w:val="nil"/>
              <w:left w:val="single" w:sz="4" w:space="0" w:color="auto"/>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Жінки</w:t>
            </w:r>
          </w:p>
        </w:tc>
        <w:tc>
          <w:tcPr>
            <w:tcW w:w="5111" w:type="dxa"/>
            <w:tcBorders>
              <w:top w:val="nil"/>
              <w:left w:val="nil"/>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33</w:t>
            </w:r>
          </w:p>
        </w:tc>
      </w:tr>
      <w:tr w:rsidR="00DB47AC" w:rsidRPr="00272A79" w:rsidTr="00D4202B">
        <w:trPr>
          <w:trHeight w:val="255"/>
        </w:trPr>
        <w:tc>
          <w:tcPr>
            <w:tcW w:w="5110" w:type="dxa"/>
            <w:tcBorders>
              <w:top w:val="nil"/>
              <w:left w:val="nil"/>
              <w:bottom w:val="nil"/>
              <w:right w:val="nil"/>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p>
        </w:tc>
        <w:tc>
          <w:tcPr>
            <w:tcW w:w="5111" w:type="dxa"/>
            <w:tcBorders>
              <w:top w:val="nil"/>
              <w:left w:val="nil"/>
              <w:bottom w:val="nil"/>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p>
        </w:tc>
      </w:tr>
      <w:tr w:rsidR="00DB47AC" w:rsidRPr="00272A79" w:rsidTr="00D4202B">
        <w:trPr>
          <w:trHeight w:val="255"/>
        </w:trPr>
        <w:tc>
          <w:tcPr>
            <w:tcW w:w="5110"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Манява</w:t>
            </w:r>
          </w:p>
        </w:tc>
        <w:tc>
          <w:tcPr>
            <w:tcW w:w="5111" w:type="dxa"/>
            <w:tcBorders>
              <w:top w:val="single" w:sz="4" w:space="0" w:color="auto"/>
              <w:left w:val="nil"/>
              <w:bottom w:val="single" w:sz="4" w:space="0" w:color="auto"/>
              <w:right w:val="single" w:sz="4" w:space="0" w:color="auto"/>
            </w:tcBorders>
            <w:shd w:val="clear" w:color="000000" w:fill="92CDDC"/>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129</w:t>
            </w:r>
          </w:p>
        </w:tc>
      </w:tr>
      <w:tr w:rsidR="00DB47AC" w:rsidRPr="00272A79" w:rsidTr="00D4202B">
        <w:trPr>
          <w:trHeight w:val="255"/>
        </w:trPr>
        <w:tc>
          <w:tcPr>
            <w:tcW w:w="5110" w:type="dxa"/>
            <w:tcBorders>
              <w:top w:val="nil"/>
              <w:left w:val="single" w:sz="4" w:space="0" w:color="auto"/>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Чоловіки</w:t>
            </w:r>
          </w:p>
        </w:tc>
        <w:tc>
          <w:tcPr>
            <w:tcW w:w="5111" w:type="dxa"/>
            <w:tcBorders>
              <w:top w:val="nil"/>
              <w:left w:val="nil"/>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88</w:t>
            </w:r>
          </w:p>
        </w:tc>
      </w:tr>
      <w:tr w:rsidR="00DB47AC" w:rsidRPr="00272A79" w:rsidTr="00D4202B">
        <w:trPr>
          <w:trHeight w:val="255"/>
        </w:trPr>
        <w:tc>
          <w:tcPr>
            <w:tcW w:w="5110" w:type="dxa"/>
            <w:tcBorders>
              <w:top w:val="nil"/>
              <w:left w:val="single" w:sz="4" w:space="0" w:color="auto"/>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Жінки</w:t>
            </w:r>
          </w:p>
        </w:tc>
        <w:tc>
          <w:tcPr>
            <w:tcW w:w="5111" w:type="dxa"/>
            <w:tcBorders>
              <w:top w:val="nil"/>
              <w:left w:val="nil"/>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41</w:t>
            </w:r>
          </w:p>
        </w:tc>
      </w:tr>
      <w:tr w:rsidR="00DB47AC" w:rsidRPr="00272A79" w:rsidTr="00D4202B">
        <w:trPr>
          <w:trHeight w:val="255"/>
        </w:trPr>
        <w:tc>
          <w:tcPr>
            <w:tcW w:w="5110" w:type="dxa"/>
            <w:tcBorders>
              <w:top w:val="nil"/>
              <w:left w:val="nil"/>
              <w:bottom w:val="nil"/>
              <w:right w:val="nil"/>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p>
        </w:tc>
        <w:tc>
          <w:tcPr>
            <w:tcW w:w="5111" w:type="dxa"/>
            <w:tcBorders>
              <w:top w:val="nil"/>
              <w:left w:val="nil"/>
              <w:bottom w:val="nil"/>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p>
        </w:tc>
      </w:tr>
      <w:tr w:rsidR="00DB47AC" w:rsidRPr="00272A79" w:rsidTr="00D4202B">
        <w:trPr>
          <w:trHeight w:val="255"/>
        </w:trPr>
        <w:tc>
          <w:tcPr>
            <w:tcW w:w="5110"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Монастирчани</w:t>
            </w:r>
          </w:p>
        </w:tc>
        <w:tc>
          <w:tcPr>
            <w:tcW w:w="5111" w:type="dxa"/>
            <w:tcBorders>
              <w:top w:val="single" w:sz="4" w:space="0" w:color="auto"/>
              <w:left w:val="nil"/>
              <w:bottom w:val="single" w:sz="4" w:space="0" w:color="auto"/>
              <w:right w:val="single" w:sz="4" w:space="0" w:color="auto"/>
            </w:tcBorders>
            <w:shd w:val="clear" w:color="000000" w:fill="92CDDC"/>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52</w:t>
            </w:r>
          </w:p>
        </w:tc>
      </w:tr>
      <w:tr w:rsidR="00DB47AC" w:rsidRPr="00272A79" w:rsidTr="00D4202B">
        <w:trPr>
          <w:trHeight w:val="255"/>
        </w:trPr>
        <w:tc>
          <w:tcPr>
            <w:tcW w:w="5110" w:type="dxa"/>
            <w:tcBorders>
              <w:top w:val="nil"/>
              <w:left w:val="single" w:sz="4" w:space="0" w:color="auto"/>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Чоловіки</w:t>
            </w:r>
          </w:p>
        </w:tc>
        <w:tc>
          <w:tcPr>
            <w:tcW w:w="5111" w:type="dxa"/>
            <w:tcBorders>
              <w:top w:val="nil"/>
              <w:left w:val="nil"/>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34</w:t>
            </w:r>
          </w:p>
        </w:tc>
      </w:tr>
      <w:tr w:rsidR="00DB47AC" w:rsidRPr="00272A79" w:rsidTr="00D4202B">
        <w:trPr>
          <w:trHeight w:val="255"/>
        </w:trPr>
        <w:tc>
          <w:tcPr>
            <w:tcW w:w="5110" w:type="dxa"/>
            <w:tcBorders>
              <w:top w:val="nil"/>
              <w:left w:val="single" w:sz="4" w:space="0" w:color="auto"/>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Жінки</w:t>
            </w:r>
          </w:p>
        </w:tc>
        <w:tc>
          <w:tcPr>
            <w:tcW w:w="5111" w:type="dxa"/>
            <w:tcBorders>
              <w:top w:val="nil"/>
              <w:left w:val="nil"/>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18</w:t>
            </w:r>
          </w:p>
        </w:tc>
      </w:tr>
      <w:tr w:rsidR="00DB47AC" w:rsidRPr="00272A79" w:rsidTr="00D4202B">
        <w:trPr>
          <w:trHeight w:val="255"/>
        </w:trPr>
        <w:tc>
          <w:tcPr>
            <w:tcW w:w="5110" w:type="dxa"/>
            <w:tcBorders>
              <w:top w:val="nil"/>
              <w:left w:val="nil"/>
              <w:bottom w:val="nil"/>
              <w:right w:val="nil"/>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p>
        </w:tc>
        <w:tc>
          <w:tcPr>
            <w:tcW w:w="5111" w:type="dxa"/>
            <w:tcBorders>
              <w:top w:val="nil"/>
              <w:left w:val="nil"/>
              <w:bottom w:val="nil"/>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p>
        </w:tc>
      </w:tr>
      <w:tr w:rsidR="00DB47AC" w:rsidRPr="00272A79" w:rsidTr="00D4202B">
        <w:trPr>
          <w:trHeight w:val="255"/>
        </w:trPr>
        <w:tc>
          <w:tcPr>
            <w:tcW w:w="5110"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Раковець</w:t>
            </w:r>
          </w:p>
        </w:tc>
        <w:tc>
          <w:tcPr>
            <w:tcW w:w="5111" w:type="dxa"/>
            <w:tcBorders>
              <w:top w:val="single" w:sz="4" w:space="0" w:color="auto"/>
              <w:left w:val="nil"/>
              <w:bottom w:val="single" w:sz="4" w:space="0" w:color="auto"/>
              <w:right w:val="single" w:sz="4" w:space="0" w:color="auto"/>
            </w:tcBorders>
            <w:shd w:val="clear" w:color="000000" w:fill="92CDDC"/>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51</w:t>
            </w:r>
          </w:p>
        </w:tc>
      </w:tr>
      <w:tr w:rsidR="00DB47AC" w:rsidRPr="00272A79" w:rsidTr="00D4202B">
        <w:trPr>
          <w:trHeight w:val="255"/>
        </w:trPr>
        <w:tc>
          <w:tcPr>
            <w:tcW w:w="5110" w:type="dxa"/>
            <w:tcBorders>
              <w:top w:val="nil"/>
              <w:left w:val="single" w:sz="4" w:space="0" w:color="auto"/>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Чоловіки</w:t>
            </w:r>
          </w:p>
        </w:tc>
        <w:tc>
          <w:tcPr>
            <w:tcW w:w="5111" w:type="dxa"/>
            <w:tcBorders>
              <w:top w:val="nil"/>
              <w:left w:val="nil"/>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32</w:t>
            </w:r>
          </w:p>
        </w:tc>
      </w:tr>
      <w:tr w:rsidR="00DB47AC" w:rsidRPr="00272A79" w:rsidTr="00D4202B">
        <w:trPr>
          <w:trHeight w:val="255"/>
        </w:trPr>
        <w:tc>
          <w:tcPr>
            <w:tcW w:w="5110" w:type="dxa"/>
            <w:tcBorders>
              <w:top w:val="nil"/>
              <w:left w:val="single" w:sz="4" w:space="0" w:color="auto"/>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Жінки</w:t>
            </w:r>
          </w:p>
        </w:tc>
        <w:tc>
          <w:tcPr>
            <w:tcW w:w="5111" w:type="dxa"/>
            <w:tcBorders>
              <w:top w:val="nil"/>
              <w:left w:val="nil"/>
              <w:bottom w:val="single" w:sz="4" w:space="0" w:color="auto"/>
              <w:right w:val="single" w:sz="4" w:space="0" w:color="auto"/>
            </w:tcBorders>
            <w:shd w:val="clear" w:color="auto" w:fill="auto"/>
            <w:noWrap/>
            <w:vAlign w:val="bottom"/>
            <w:hideMark/>
          </w:tcPr>
          <w:p w:rsidR="00DB47AC" w:rsidRPr="00272A79" w:rsidRDefault="00DB47AC" w:rsidP="00D4202B">
            <w:pPr>
              <w:spacing w:after="0" w:line="240" w:lineRule="auto"/>
              <w:jc w:val="right"/>
              <w:rPr>
                <w:rFonts w:ascii="Arial" w:eastAsia="Times New Roman" w:hAnsi="Arial" w:cs="Arial"/>
                <w:color w:val="000000"/>
                <w:sz w:val="20"/>
                <w:szCs w:val="20"/>
                <w:lang w:eastAsia="uk-UA"/>
              </w:rPr>
            </w:pPr>
            <w:r w:rsidRPr="00272A79">
              <w:rPr>
                <w:rFonts w:ascii="Arial" w:eastAsia="Times New Roman" w:hAnsi="Arial" w:cs="Arial"/>
                <w:color w:val="000000"/>
                <w:sz w:val="20"/>
                <w:szCs w:val="20"/>
                <w:lang w:eastAsia="uk-UA"/>
              </w:rPr>
              <w:t>19</w:t>
            </w:r>
          </w:p>
        </w:tc>
      </w:tr>
    </w:tbl>
    <w:p w:rsidR="00DB47AC" w:rsidRPr="00272A79" w:rsidRDefault="00DB47AC" w:rsidP="00DB47AC">
      <w:pPr>
        <w:spacing w:after="0"/>
        <w:ind w:right="41"/>
        <w:contextualSpacing/>
        <w:jc w:val="both"/>
        <w:rPr>
          <w:rFonts w:ascii="Times New Roman" w:eastAsia="Times New Roman" w:hAnsi="Times New Roman" w:cs="Times New Roman"/>
          <w:color w:val="000000" w:themeColor="text1"/>
          <w:sz w:val="28"/>
          <w:szCs w:val="28"/>
        </w:rPr>
      </w:pPr>
      <w:r w:rsidRPr="00272A79">
        <w:rPr>
          <w:rFonts w:ascii="Times New Roman" w:eastAsia="Times New Roman" w:hAnsi="Times New Roman" w:cs="Times New Roman"/>
          <w:color w:val="000000" w:themeColor="text1"/>
          <w:sz w:val="28"/>
          <w:szCs w:val="28"/>
        </w:rPr>
        <w:lastRenderedPageBreak/>
        <w:tab/>
        <w:t>Частка працівників, що працюють на зарплату нижче мінімальної складає 16,5%.</w:t>
      </w:r>
    </w:p>
    <w:p w:rsidR="00DB47AC" w:rsidRPr="00272A79" w:rsidRDefault="00DB47AC" w:rsidP="00DB47AC">
      <w:pPr>
        <w:autoSpaceDE w:val="0"/>
        <w:autoSpaceDN w:val="0"/>
        <w:adjustRightInd w:val="0"/>
        <w:spacing w:after="0" w:line="240" w:lineRule="auto"/>
        <w:ind w:right="41" w:firstLine="709"/>
        <w:jc w:val="both"/>
        <w:rPr>
          <w:rFonts w:ascii="Times New Roman" w:eastAsia="Times New Roman" w:hAnsi="Times New Roman" w:cs="Times New Roman"/>
          <w:color w:val="000000" w:themeColor="text1"/>
          <w:sz w:val="28"/>
          <w:szCs w:val="28"/>
          <w:shd w:val="clear" w:color="auto" w:fill="FFFFFF"/>
        </w:rPr>
      </w:pPr>
      <w:r w:rsidRPr="00272A79">
        <w:rPr>
          <w:rFonts w:ascii="Times New Roman" w:eastAsia="Times New Roman" w:hAnsi="Times New Roman" w:cs="Times New Roman"/>
          <w:color w:val="000000" w:themeColor="text1"/>
          <w:sz w:val="28"/>
          <w:szCs w:val="28"/>
          <w:shd w:val="clear" w:color="auto" w:fill="FFFFFF"/>
        </w:rPr>
        <w:t>Таким чином, малі та середні підприємства створюють переважну більшість робочих місць у бізнес-секторі економіки громади і реалізують більшу частину продукції.</w:t>
      </w:r>
    </w:p>
    <w:p w:rsidR="00DB47AC" w:rsidRPr="00272A79" w:rsidRDefault="00DB47AC" w:rsidP="00DB47AC">
      <w:pPr>
        <w:jc w:val="center"/>
        <w:rPr>
          <w:rFonts w:ascii="Times New Roman" w:hAnsi="Times New Roman" w:cs="Times New Roman"/>
          <w:b/>
          <w:sz w:val="28"/>
          <w:szCs w:val="28"/>
        </w:rPr>
      </w:pPr>
      <w:r w:rsidRPr="00272A79">
        <w:rPr>
          <w:rFonts w:ascii="Times New Roman" w:hAnsi="Times New Roman" w:cs="Times New Roman"/>
          <w:b/>
          <w:sz w:val="28"/>
          <w:szCs w:val="28"/>
        </w:rPr>
        <w:t>Найбільшими платниками в бюджет громади є:</w:t>
      </w:r>
    </w:p>
    <w:p w:rsidR="00DB47AC" w:rsidRPr="00272A79" w:rsidRDefault="00DB47AC" w:rsidP="00DB47AC">
      <w:pPr>
        <w:rPr>
          <w:rFonts w:ascii="Times New Roman" w:hAnsi="Times New Roman" w:cs="Times New Roman"/>
          <w:b/>
          <w:sz w:val="28"/>
          <w:szCs w:val="28"/>
        </w:rPr>
      </w:pPr>
      <w:r w:rsidRPr="00272A79">
        <w:rPr>
          <w:rFonts w:ascii="Times New Roman" w:hAnsi="Times New Roman" w:cs="Times New Roman"/>
          <w:b/>
          <w:sz w:val="28"/>
          <w:szCs w:val="28"/>
        </w:rPr>
        <w:t>ПДФО:</w:t>
      </w:r>
    </w:p>
    <w:p w:rsidR="00DB47AC" w:rsidRPr="00272A79" w:rsidRDefault="00DB47AC" w:rsidP="00DB47AC">
      <w:pPr>
        <w:spacing w:after="0" w:line="240" w:lineRule="auto"/>
        <w:rPr>
          <w:rFonts w:ascii="Times New Roman" w:hAnsi="Times New Roman" w:cs="Times New Roman"/>
          <w:sz w:val="28"/>
          <w:szCs w:val="28"/>
        </w:rPr>
      </w:pPr>
      <w:r w:rsidRPr="00272A79">
        <w:rPr>
          <w:rFonts w:ascii="Times New Roman" w:hAnsi="Times New Roman" w:cs="Times New Roman"/>
          <w:sz w:val="28"/>
          <w:szCs w:val="28"/>
        </w:rPr>
        <w:t>1.Управління освіти, молоді та спорту                                 - 14156,2 тис.грн.</w:t>
      </w:r>
    </w:p>
    <w:p w:rsidR="00DB47AC" w:rsidRPr="00272A79" w:rsidRDefault="00DB47AC" w:rsidP="00DB47AC">
      <w:pPr>
        <w:spacing w:after="0" w:line="240" w:lineRule="auto"/>
        <w:rPr>
          <w:rFonts w:ascii="Times New Roman" w:hAnsi="Times New Roman" w:cs="Times New Roman"/>
          <w:sz w:val="28"/>
          <w:szCs w:val="28"/>
        </w:rPr>
      </w:pPr>
      <w:r w:rsidRPr="00272A79">
        <w:rPr>
          <w:rFonts w:ascii="Times New Roman" w:hAnsi="Times New Roman" w:cs="Times New Roman"/>
          <w:sz w:val="28"/>
          <w:szCs w:val="28"/>
        </w:rPr>
        <w:t xml:space="preserve">2.КНП </w:t>
      </w:r>
      <w:r w:rsidRPr="00272A79">
        <w:rPr>
          <w:rFonts w:ascii="Times New Roman" w:hAnsi="Times New Roman" w:cs="Times New Roman"/>
          <w:sz w:val="28"/>
          <w:szCs w:val="28"/>
          <w:lang w:val="ru-RU"/>
        </w:rPr>
        <w:t>“</w:t>
      </w:r>
      <w:r w:rsidRPr="00272A79">
        <w:rPr>
          <w:rFonts w:ascii="Times New Roman" w:hAnsi="Times New Roman" w:cs="Times New Roman"/>
          <w:sz w:val="28"/>
          <w:szCs w:val="28"/>
        </w:rPr>
        <w:t>Солотвинська лікарня</w:t>
      </w:r>
      <w:r w:rsidRPr="00272A79">
        <w:rPr>
          <w:rFonts w:ascii="Times New Roman" w:hAnsi="Times New Roman" w:cs="Times New Roman"/>
          <w:sz w:val="28"/>
          <w:szCs w:val="28"/>
          <w:lang w:val="ru-RU"/>
        </w:rPr>
        <w:t>”</w:t>
      </w:r>
      <w:r w:rsidRPr="00272A79">
        <w:rPr>
          <w:rFonts w:ascii="Times New Roman" w:hAnsi="Times New Roman" w:cs="Times New Roman"/>
          <w:sz w:val="28"/>
          <w:szCs w:val="28"/>
        </w:rPr>
        <w:t xml:space="preserve">                                            -  2240,8   тис.грн.  </w:t>
      </w:r>
    </w:p>
    <w:p w:rsidR="00DB47AC" w:rsidRPr="00272A79" w:rsidRDefault="00DB47AC" w:rsidP="00DB47AC">
      <w:pPr>
        <w:spacing w:after="0" w:line="240" w:lineRule="auto"/>
        <w:rPr>
          <w:rFonts w:ascii="Times New Roman" w:hAnsi="Times New Roman" w:cs="Times New Roman"/>
          <w:sz w:val="28"/>
          <w:szCs w:val="28"/>
        </w:rPr>
      </w:pPr>
      <w:r w:rsidRPr="00272A79">
        <w:rPr>
          <w:rFonts w:ascii="Times New Roman" w:hAnsi="Times New Roman" w:cs="Times New Roman"/>
          <w:sz w:val="28"/>
          <w:szCs w:val="28"/>
        </w:rPr>
        <w:t xml:space="preserve">3.НПП </w:t>
      </w:r>
      <w:r w:rsidRPr="00272A79">
        <w:rPr>
          <w:rFonts w:ascii="Times New Roman" w:hAnsi="Times New Roman" w:cs="Times New Roman"/>
          <w:sz w:val="28"/>
          <w:szCs w:val="28"/>
          <w:lang w:val="ru-RU"/>
        </w:rPr>
        <w:t>“</w:t>
      </w:r>
      <w:r w:rsidRPr="00272A79">
        <w:rPr>
          <w:rFonts w:ascii="Times New Roman" w:hAnsi="Times New Roman" w:cs="Times New Roman"/>
          <w:sz w:val="28"/>
          <w:szCs w:val="28"/>
        </w:rPr>
        <w:t>Синьогора</w:t>
      </w:r>
      <w:r w:rsidRPr="00272A79">
        <w:rPr>
          <w:rFonts w:ascii="Times New Roman" w:hAnsi="Times New Roman" w:cs="Times New Roman"/>
          <w:sz w:val="28"/>
          <w:szCs w:val="28"/>
          <w:lang w:val="ru-RU"/>
        </w:rPr>
        <w:t>”</w:t>
      </w:r>
      <w:r w:rsidRPr="00272A79">
        <w:rPr>
          <w:rFonts w:ascii="Times New Roman" w:hAnsi="Times New Roman" w:cs="Times New Roman"/>
          <w:sz w:val="28"/>
          <w:szCs w:val="28"/>
        </w:rPr>
        <w:t xml:space="preserve">                                                               -  2171,3 тис.грн.</w:t>
      </w:r>
    </w:p>
    <w:p w:rsidR="00DB47AC" w:rsidRPr="00272A79" w:rsidRDefault="00DB47AC" w:rsidP="00DB47AC">
      <w:pPr>
        <w:spacing w:after="0" w:line="240" w:lineRule="auto"/>
        <w:rPr>
          <w:rFonts w:ascii="Times New Roman" w:hAnsi="Times New Roman" w:cs="Times New Roman"/>
          <w:sz w:val="28"/>
          <w:szCs w:val="28"/>
        </w:rPr>
      </w:pPr>
      <w:r w:rsidRPr="00272A79">
        <w:rPr>
          <w:rFonts w:ascii="Times New Roman" w:hAnsi="Times New Roman" w:cs="Times New Roman"/>
          <w:sz w:val="28"/>
          <w:szCs w:val="28"/>
        </w:rPr>
        <w:t>4. Солотвинська селищна рада                                             -  2086,3 тис. грн</w:t>
      </w:r>
    </w:p>
    <w:p w:rsidR="00DB47AC" w:rsidRPr="00272A79" w:rsidRDefault="00DB47AC" w:rsidP="00DB47AC">
      <w:pPr>
        <w:spacing w:after="0" w:line="240" w:lineRule="auto"/>
        <w:rPr>
          <w:rFonts w:ascii="Times New Roman" w:hAnsi="Times New Roman" w:cs="Times New Roman"/>
          <w:sz w:val="28"/>
          <w:szCs w:val="28"/>
        </w:rPr>
      </w:pPr>
      <w:r w:rsidRPr="00272A79">
        <w:rPr>
          <w:rFonts w:ascii="Times New Roman" w:hAnsi="Times New Roman" w:cs="Times New Roman"/>
          <w:sz w:val="28"/>
          <w:szCs w:val="28"/>
        </w:rPr>
        <w:t xml:space="preserve">5.ТОВ </w:t>
      </w:r>
      <w:r w:rsidRPr="00272A79">
        <w:rPr>
          <w:rFonts w:ascii="Times New Roman" w:hAnsi="Times New Roman" w:cs="Times New Roman"/>
          <w:sz w:val="28"/>
          <w:szCs w:val="28"/>
          <w:lang w:val="ru-RU"/>
        </w:rPr>
        <w:t>“</w:t>
      </w:r>
      <w:r w:rsidRPr="00272A79">
        <w:rPr>
          <w:rFonts w:ascii="Times New Roman" w:hAnsi="Times New Roman" w:cs="Times New Roman"/>
          <w:sz w:val="28"/>
          <w:szCs w:val="28"/>
        </w:rPr>
        <w:t>Прикарпаттяенерготрейд</w:t>
      </w:r>
      <w:r w:rsidRPr="00272A79">
        <w:rPr>
          <w:rFonts w:ascii="Times New Roman" w:hAnsi="Times New Roman" w:cs="Times New Roman"/>
          <w:sz w:val="28"/>
          <w:szCs w:val="28"/>
          <w:lang w:val="ru-RU"/>
        </w:rPr>
        <w:t>”</w:t>
      </w:r>
      <w:r w:rsidRPr="00272A79">
        <w:rPr>
          <w:rFonts w:ascii="Times New Roman" w:hAnsi="Times New Roman" w:cs="Times New Roman"/>
          <w:sz w:val="28"/>
          <w:szCs w:val="28"/>
        </w:rPr>
        <w:t xml:space="preserve">                                       -  1616,9 тис.грн.                     </w:t>
      </w:r>
    </w:p>
    <w:p w:rsidR="00DB47AC" w:rsidRPr="00272A79" w:rsidRDefault="00DB47AC" w:rsidP="00DB47AC">
      <w:pPr>
        <w:spacing w:after="0" w:line="240" w:lineRule="auto"/>
        <w:rPr>
          <w:rFonts w:ascii="Times New Roman" w:hAnsi="Times New Roman" w:cs="Times New Roman"/>
          <w:sz w:val="28"/>
          <w:szCs w:val="28"/>
        </w:rPr>
      </w:pPr>
      <w:r w:rsidRPr="00272A79">
        <w:rPr>
          <w:rFonts w:ascii="Times New Roman" w:hAnsi="Times New Roman" w:cs="Times New Roman"/>
          <w:sz w:val="28"/>
          <w:szCs w:val="28"/>
        </w:rPr>
        <w:t xml:space="preserve">6.Відділ культури, туризму, </w:t>
      </w:r>
    </w:p>
    <w:p w:rsidR="00DB47AC" w:rsidRPr="00272A79" w:rsidRDefault="00DB47AC" w:rsidP="00DB47AC">
      <w:pPr>
        <w:spacing w:after="0" w:line="240" w:lineRule="auto"/>
        <w:rPr>
          <w:rFonts w:ascii="Times New Roman" w:hAnsi="Times New Roman" w:cs="Times New Roman"/>
          <w:sz w:val="28"/>
          <w:szCs w:val="28"/>
        </w:rPr>
      </w:pPr>
      <w:r w:rsidRPr="00272A79">
        <w:rPr>
          <w:rFonts w:ascii="Times New Roman" w:hAnsi="Times New Roman" w:cs="Times New Roman"/>
          <w:sz w:val="28"/>
          <w:szCs w:val="28"/>
        </w:rPr>
        <w:t xml:space="preserve">   національностей та релігій                                                 - 1185,1 тис.грн.</w:t>
      </w:r>
    </w:p>
    <w:p w:rsidR="00DB47AC" w:rsidRPr="00272A79" w:rsidRDefault="00DB47AC" w:rsidP="00DB47AC">
      <w:pPr>
        <w:spacing w:after="0" w:line="240" w:lineRule="auto"/>
        <w:rPr>
          <w:rFonts w:ascii="Times New Roman" w:hAnsi="Times New Roman" w:cs="Times New Roman"/>
          <w:sz w:val="28"/>
          <w:szCs w:val="28"/>
        </w:rPr>
      </w:pPr>
      <w:r w:rsidRPr="00272A79">
        <w:rPr>
          <w:rFonts w:ascii="Times New Roman" w:hAnsi="Times New Roman" w:cs="Times New Roman"/>
          <w:sz w:val="28"/>
          <w:szCs w:val="28"/>
        </w:rPr>
        <w:t>7. Філія Осмолодське ЛГ ДСГП ЛІСИ УКРАЇНИ              - 847,9 тис.грн.</w:t>
      </w:r>
    </w:p>
    <w:p w:rsidR="00DB47AC" w:rsidRPr="00272A79" w:rsidRDefault="00DB47AC" w:rsidP="00DB47AC">
      <w:pPr>
        <w:spacing w:after="0" w:line="240" w:lineRule="auto"/>
        <w:rPr>
          <w:rFonts w:ascii="Times New Roman" w:hAnsi="Times New Roman" w:cs="Times New Roman"/>
          <w:b/>
          <w:sz w:val="28"/>
          <w:szCs w:val="28"/>
        </w:rPr>
      </w:pPr>
    </w:p>
    <w:p w:rsidR="00DB47AC" w:rsidRPr="00272A79" w:rsidRDefault="00DB47AC" w:rsidP="00DB47AC">
      <w:pPr>
        <w:spacing w:after="0" w:line="240" w:lineRule="auto"/>
        <w:rPr>
          <w:rFonts w:ascii="Times New Roman" w:hAnsi="Times New Roman" w:cs="Times New Roman"/>
          <w:b/>
          <w:sz w:val="28"/>
          <w:szCs w:val="28"/>
        </w:rPr>
      </w:pPr>
      <w:r w:rsidRPr="00272A79">
        <w:rPr>
          <w:rFonts w:ascii="Times New Roman" w:hAnsi="Times New Roman" w:cs="Times New Roman"/>
          <w:b/>
          <w:sz w:val="28"/>
          <w:szCs w:val="28"/>
        </w:rPr>
        <w:t xml:space="preserve">Рентна плата за користування надрами для видобування природного газу: </w:t>
      </w:r>
    </w:p>
    <w:p w:rsidR="00DB47AC" w:rsidRPr="00272A79" w:rsidRDefault="00DB47AC" w:rsidP="00DB47AC">
      <w:pPr>
        <w:spacing w:after="0" w:line="240" w:lineRule="auto"/>
        <w:rPr>
          <w:rFonts w:ascii="Times New Roman" w:hAnsi="Times New Roman" w:cs="Times New Roman"/>
          <w:sz w:val="28"/>
          <w:szCs w:val="28"/>
        </w:rPr>
      </w:pPr>
      <w:r w:rsidRPr="00272A79">
        <w:rPr>
          <w:rFonts w:ascii="Times New Roman" w:hAnsi="Times New Roman" w:cs="Times New Roman"/>
          <w:sz w:val="28"/>
          <w:szCs w:val="28"/>
        </w:rPr>
        <w:t>1. ПАТ “УКРНАФТА”                                                           - 5937,3 тис.грн.</w:t>
      </w:r>
    </w:p>
    <w:p w:rsidR="00DB47AC" w:rsidRPr="00272A79" w:rsidRDefault="00DB47AC" w:rsidP="00DB47AC">
      <w:pPr>
        <w:spacing w:after="0" w:line="240" w:lineRule="auto"/>
        <w:rPr>
          <w:rFonts w:ascii="Times New Roman" w:hAnsi="Times New Roman" w:cs="Times New Roman"/>
          <w:sz w:val="28"/>
          <w:szCs w:val="28"/>
        </w:rPr>
      </w:pPr>
      <w:r w:rsidRPr="00272A79">
        <w:rPr>
          <w:rFonts w:ascii="Times New Roman" w:hAnsi="Times New Roman" w:cs="Times New Roman"/>
          <w:sz w:val="28"/>
          <w:szCs w:val="28"/>
        </w:rPr>
        <w:t>2. АТ “УКРГАЗВИДОБУВАННЯ”                                      - 905,0 тис.грн.</w:t>
      </w:r>
    </w:p>
    <w:p w:rsidR="00DB47AC" w:rsidRPr="00272A79" w:rsidRDefault="00DB47AC" w:rsidP="00DB47AC">
      <w:pPr>
        <w:spacing w:after="0" w:line="240" w:lineRule="auto"/>
        <w:rPr>
          <w:rFonts w:ascii="Times New Roman" w:hAnsi="Times New Roman" w:cs="Times New Roman"/>
          <w:sz w:val="28"/>
          <w:szCs w:val="28"/>
        </w:rPr>
      </w:pPr>
      <w:r w:rsidRPr="00272A79">
        <w:rPr>
          <w:rFonts w:ascii="Times New Roman" w:hAnsi="Times New Roman" w:cs="Times New Roman"/>
          <w:sz w:val="28"/>
          <w:szCs w:val="28"/>
        </w:rPr>
        <w:t xml:space="preserve">3. ТОВ СП </w:t>
      </w:r>
      <w:r w:rsidRPr="00272A79">
        <w:rPr>
          <w:rFonts w:ascii="Times New Roman" w:hAnsi="Times New Roman" w:cs="Times New Roman"/>
          <w:sz w:val="28"/>
          <w:szCs w:val="28"/>
          <w:lang w:val="ru-RU"/>
        </w:rPr>
        <w:t>“</w:t>
      </w:r>
      <w:r w:rsidRPr="00272A79">
        <w:rPr>
          <w:rFonts w:ascii="Times New Roman" w:hAnsi="Times New Roman" w:cs="Times New Roman"/>
          <w:sz w:val="28"/>
          <w:szCs w:val="28"/>
        </w:rPr>
        <w:t>УКРКАРПАТОЙЛ ЛТД</w:t>
      </w:r>
      <w:r w:rsidRPr="00272A79">
        <w:rPr>
          <w:rFonts w:ascii="Times New Roman" w:hAnsi="Times New Roman" w:cs="Times New Roman"/>
          <w:sz w:val="28"/>
          <w:szCs w:val="28"/>
          <w:lang w:val="ru-RU"/>
        </w:rPr>
        <w:t>”</w:t>
      </w:r>
      <w:r w:rsidRPr="00272A79">
        <w:rPr>
          <w:rFonts w:ascii="Times New Roman" w:hAnsi="Times New Roman" w:cs="Times New Roman"/>
          <w:sz w:val="28"/>
          <w:szCs w:val="28"/>
        </w:rPr>
        <w:t xml:space="preserve">                                 - 82,7 тис.грн.</w:t>
      </w:r>
    </w:p>
    <w:p w:rsidR="00DB47AC" w:rsidRPr="00272A79" w:rsidRDefault="00DB47AC" w:rsidP="00DB47AC">
      <w:pPr>
        <w:rPr>
          <w:rFonts w:ascii="Times New Roman" w:hAnsi="Times New Roman" w:cs="Times New Roman"/>
          <w:b/>
          <w:sz w:val="28"/>
          <w:szCs w:val="28"/>
        </w:rPr>
      </w:pPr>
    </w:p>
    <w:p w:rsidR="00DB47AC" w:rsidRPr="00272A79" w:rsidRDefault="00DB47AC" w:rsidP="00DB47AC">
      <w:pPr>
        <w:rPr>
          <w:rFonts w:ascii="Times New Roman" w:hAnsi="Times New Roman" w:cs="Times New Roman"/>
          <w:b/>
          <w:sz w:val="28"/>
          <w:szCs w:val="28"/>
        </w:rPr>
      </w:pPr>
      <w:r w:rsidRPr="00272A79">
        <w:rPr>
          <w:rFonts w:ascii="Times New Roman" w:hAnsi="Times New Roman" w:cs="Times New Roman"/>
          <w:b/>
          <w:sz w:val="28"/>
          <w:szCs w:val="28"/>
        </w:rPr>
        <w:t>Єдиний податок з фізичних осіб:</w:t>
      </w:r>
    </w:p>
    <w:p w:rsidR="00DB47AC" w:rsidRPr="00272A79" w:rsidRDefault="00DB47AC" w:rsidP="00DB47AC">
      <w:pPr>
        <w:spacing w:after="0" w:line="240" w:lineRule="auto"/>
        <w:rPr>
          <w:rFonts w:ascii="Times New Roman" w:hAnsi="Times New Roman" w:cs="Times New Roman"/>
          <w:sz w:val="28"/>
          <w:szCs w:val="28"/>
        </w:rPr>
      </w:pPr>
      <w:r w:rsidRPr="00272A79">
        <w:rPr>
          <w:rFonts w:ascii="Times New Roman" w:hAnsi="Times New Roman" w:cs="Times New Roman"/>
          <w:sz w:val="28"/>
          <w:szCs w:val="28"/>
        </w:rPr>
        <w:t>1.ПП Олексин В.І                                                                         - 242,4 тис.грн.</w:t>
      </w:r>
    </w:p>
    <w:p w:rsidR="00DB47AC" w:rsidRPr="00272A79" w:rsidRDefault="00DB47AC" w:rsidP="00DB47AC">
      <w:pPr>
        <w:spacing w:after="0" w:line="240" w:lineRule="auto"/>
        <w:rPr>
          <w:rFonts w:ascii="Times New Roman" w:hAnsi="Times New Roman" w:cs="Times New Roman"/>
          <w:sz w:val="28"/>
          <w:szCs w:val="28"/>
        </w:rPr>
      </w:pPr>
      <w:r w:rsidRPr="00272A79">
        <w:rPr>
          <w:rFonts w:ascii="Times New Roman" w:hAnsi="Times New Roman" w:cs="Times New Roman"/>
          <w:sz w:val="28"/>
          <w:szCs w:val="28"/>
        </w:rPr>
        <w:t>2.ПП Дзебчук Назар Михайлович                                              - 225,4 тис.грн.</w:t>
      </w:r>
    </w:p>
    <w:p w:rsidR="00DB47AC" w:rsidRPr="00272A79" w:rsidRDefault="00DB47AC" w:rsidP="00DB47AC">
      <w:pPr>
        <w:spacing w:after="0" w:line="240" w:lineRule="auto"/>
        <w:rPr>
          <w:rFonts w:ascii="Times New Roman" w:hAnsi="Times New Roman" w:cs="Times New Roman"/>
          <w:sz w:val="28"/>
          <w:szCs w:val="28"/>
        </w:rPr>
      </w:pPr>
      <w:r w:rsidRPr="00272A79">
        <w:rPr>
          <w:rFonts w:ascii="Times New Roman" w:hAnsi="Times New Roman" w:cs="Times New Roman"/>
          <w:sz w:val="28"/>
          <w:szCs w:val="28"/>
        </w:rPr>
        <w:t>3.ПП Бойчук Віталій Матвійович                                              - 212,5 тис.грн.</w:t>
      </w:r>
    </w:p>
    <w:p w:rsidR="00DB47AC" w:rsidRPr="00272A79" w:rsidRDefault="00DB47AC" w:rsidP="00DB47AC">
      <w:pPr>
        <w:spacing w:after="0" w:line="240" w:lineRule="auto"/>
        <w:rPr>
          <w:rFonts w:ascii="Times New Roman" w:hAnsi="Times New Roman" w:cs="Times New Roman"/>
          <w:sz w:val="28"/>
          <w:szCs w:val="28"/>
        </w:rPr>
      </w:pPr>
      <w:r w:rsidRPr="00272A79">
        <w:rPr>
          <w:rFonts w:ascii="Times New Roman" w:hAnsi="Times New Roman" w:cs="Times New Roman"/>
          <w:sz w:val="28"/>
          <w:szCs w:val="28"/>
        </w:rPr>
        <w:t xml:space="preserve">4.ПП Верхоляк Вікторія Василівна                                           - 176,0 тис.грн.    </w:t>
      </w:r>
    </w:p>
    <w:p w:rsidR="00DB47AC" w:rsidRPr="00272A79" w:rsidRDefault="00DB47AC" w:rsidP="00DB47AC">
      <w:pPr>
        <w:spacing w:after="0" w:line="240" w:lineRule="auto"/>
        <w:rPr>
          <w:rFonts w:ascii="Times New Roman" w:hAnsi="Times New Roman" w:cs="Times New Roman"/>
          <w:sz w:val="28"/>
          <w:szCs w:val="28"/>
        </w:rPr>
      </w:pPr>
      <w:r w:rsidRPr="00272A79">
        <w:rPr>
          <w:rFonts w:ascii="Times New Roman" w:hAnsi="Times New Roman" w:cs="Times New Roman"/>
          <w:sz w:val="28"/>
          <w:szCs w:val="28"/>
        </w:rPr>
        <w:t>5.ПП Дерев</w:t>
      </w:r>
      <w:r w:rsidRPr="00272A79">
        <w:rPr>
          <w:rFonts w:ascii="Times New Roman" w:hAnsi="Times New Roman" w:cs="Times New Roman"/>
          <w:sz w:val="28"/>
          <w:szCs w:val="28"/>
          <w:lang w:val="ru-RU"/>
        </w:rPr>
        <w:t>’</w:t>
      </w:r>
      <w:r w:rsidRPr="00272A79">
        <w:rPr>
          <w:rFonts w:ascii="Times New Roman" w:hAnsi="Times New Roman" w:cs="Times New Roman"/>
          <w:sz w:val="28"/>
          <w:szCs w:val="28"/>
        </w:rPr>
        <w:t>янко Р.Я.                                                                  - 171,7 тис.грн.</w:t>
      </w:r>
    </w:p>
    <w:p w:rsidR="00DB47AC" w:rsidRPr="00272A79" w:rsidRDefault="00DB47AC" w:rsidP="00DB47AC">
      <w:pPr>
        <w:spacing w:after="0" w:line="240" w:lineRule="auto"/>
        <w:rPr>
          <w:rFonts w:ascii="Times New Roman" w:hAnsi="Times New Roman" w:cs="Times New Roman"/>
          <w:sz w:val="28"/>
          <w:szCs w:val="28"/>
        </w:rPr>
      </w:pPr>
      <w:r w:rsidRPr="00272A79">
        <w:rPr>
          <w:rFonts w:ascii="Times New Roman" w:hAnsi="Times New Roman" w:cs="Times New Roman"/>
          <w:sz w:val="28"/>
          <w:szCs w:val="28"/>
        </w:rPr>
        <w:t>6.ПП Рогацький Ігор Ярославович                                            - 169,0 тис.грн.</w:t>
      </w:r>
    </w:p>
    <w:p w:rsidR="00DB47AC" w:rsidRPr="00272A79" w:rsidRDefault="00DB47AC" w:rsidP="00DB47AC">
      <w:pPr>
        <w:spacing w:after="0" w:line="240" w:lineRule="auto"/>
        <w:rPr>
          <w:rFonts w:ascii="Times New Roman" w:hAnsi="Times New Roman" w:cs="Times New Roman"/>
          <w:sz w:val="28"/>
          <w:szCs w:val="28"/>
        </w:rPr>
      </w:pPr>
    </w:p>
    <w:p w:rsidR="00DB47AC" w:rsidRPr="00272A79" w:rsidRDefault="00DB47AC" w:rsidP="00DB47AC">
      <w:pPr>
        <w:spacing w:after="0" w:line="240" w:lineRule="auto"/>
        <w:rPr>
          <w:rFonts w:ascii="Times New Roman" w:hAnsi="Times New Roman" w:cs="Times New Roman"/>
          <w:b/>
          <w:sz w:val="28"/>
          <w:szCs w:val="28"/>
        </w:rPr>
      </w:pPr>
      <w:r w:rsidRPr="00272A79">
        <w:rPr>
          <w:rFonts w:ascii="Times New Roman" w:hAnsi="Times New Roman" w:cs="Times New Roman"/>
          <w:b/>
          <w:sz w:val="28"/>
          <w:szCs w:val="28"/>
        </w:rPr>
        <w:t xml:space="preserve">Єдиний податок з юридичних осіб:   </w:t>
      </w:r>
    </w:p>
    <w:p w:rsidR="00DB47AC" w:rsidRPr="00272A79" w:rsidRDefault="00DB47AC" w:rsidP="00DB47AC">
      <w:pPr>
        <w:spacing w:after="0" w:line="240" w:lineRule="auto"/>
        <w:rPr>
          <w:rFonts w:ascii="Times New Roman" w:hAnsi="Times New Roman" w:cs="Times New Roman"/>
          <w:sz w:val="28"/>
          <w:szCs w:val="28"/>
        </w:rPr>
      </w:pPr>
      <w:r w:rsidRPr="00272A79">
        <w:rPr>
          <w:rFonts w:ascii="Times New Roman" w:hAnsi="Times New Roman" w:cs="Times New Roman"/>
          <w:sz w:val="28"/>
          <w:szCs w:val="28"/>
        </w:rPr>
        <w:t>1.ТОВ Франко-буд                                                               - 151,4 тис.грн.</w:t>
      </w:r>
    </w:p>
    <w:p w:rsidR="00DB47AC" w:rsidRPr="00272A79" w:rsidRDefault="00DB47AC" w:rsidP="00DB47AC">
      <w:pPr>
        <w:spacing w:after="0" w:line="240" w:lineRule="auto"/>
        <w:rPr>
          <w:rFonts w:ascii="Times New Roman" w:hAnsi="Times New Roman" w:cs="Times New Roman"/>
          <w:sz w:val="28"/>
          <w:szCs w:val="28"/>
        </w:rPr>
      </w:pPr>
      <w:r w:rsidRPr="00272A79">
        <w:rPr>
          <w:rFonts w:ascii="Times New Roman" w:hAnsi="Times New Roman" w:cs="Times New Roman"/>
          <w:sz w:val="28"/>
          <w:szCs w:val="28"/>
        </w:rPr>
        <w:t>2.ТОВ КАРЛІТ                                                                     - 97,8 тис.грн.</w:t>
      </w:r>
    </w:p>
    <w:p w:rsidR="00DB47AC" w:rsidRPr="00272A79" w:rsidRDefault="00DB47AC" w:rsidP="00DB47AC">
      <w:pPr>
        <w:tabs>
          <w:tab w:val="left" w:pos="6495"/>
        </w:tabs>
        <w:spacing w:after="0" w:line="240" w:lineRule="auto"/>
        <w:rPr>
          <w:rFonts w:ascii="Times New Roman" w:hAnsi="Times New Roman" w:cs="Times New Roman"/>
          <w:sz w:val="28"/>
          <w:szCs w:val="28"/>
        </w:rPr>
      </w:pPr>
      <w:r w:rsidRPr="00272A79">
        <w:rPr>
          <w:rFonts w:ascii="Times New Roman" w:hAnsi="Times New Roman" w:cs="Times New Roman"/>
          <w:sz w:val="28"/>
          <w:szCs w:val="28"/>
        </w:rPr>
        <w:t xml:space="preserve">3. ПП </w:t>
      </w:r>
      <w:r w:rsidRPr="00272A79">
        <w:rPr>
          <w:rFonts w:ascii="Times New Roman" w:hAnsi="Times New Roman" w:cs="Times New Roman"/>
          <w:sz w:val="28"/>
          <w:szCs w:val="28"/>
          <w:lang w:val="ru-RU"/>
        </w:rPr>
        <w:t>“</w:t>
      </w:r>
      <w:r w:rsidRPr="00272A79">
        <w:rPr>
          <w:rFonts w:ascii="Times New Roman" w:hAnsi="Times New Roman" w:cs="Times New Roman"/>
          <w:sz w:val="28"/>
          <w:szCs w:val="28"/>
        </w:rPr>
        <w:t>Медфортуна</w:t>
      </w:r>
      <w:r w:rsidRPr="00272A79">
        <w:rPr>
          <w:rFonts w:ascii="Times New Roman" w:hAnsi="Times New Roman" w:cs="Times New Roman"/>
          <w:sz w:val="28"/>
          <w:szCs w:val="28"/>
          <w:lang w:val="ru-RU"/>
        </w:rPr>
        <w:t>”</w:t>
      </w:r>
      <w:r w:rsidRPr="00272A79">
        <w:rPr>
          <w:rFonts w:ascii="Times New Roman" w:hAnsi="Times New Roman" w:cs="Times New Roman"/>
          <w:sz w:val="28"/>
          <w:szCs w:val="28"/>
          <w:lang w:val="ru-RU"/>
        </w:rPr>
        <w:tab/>
      </w:r>
      <w:r w:rsidRPr="00272A79">
        <w:rPr>
          <w:rFonts w:ascii="Times New Roman" w:hAnsi="Times New Roman" w:cs="Times New Roman"/>
          <w:sz w:val="28"/>
          <w:szCs w:val="28"/>
        </w:rPr>
        <w:t xml:space="preserve">  - 53,4 тис.грн. </w:t>
      </w:r>
    </w:p>
    <w:p w:rsidR="00DB47AC" w:rsidRPr="00272A79" w:rsidRDefault="00DB47AC" w:rsidP="00DB47AC">
      <w:pPr>
        <w:spacing w:after="0" w:line="240" w:lineRule="auto"/>
        <w:rPr>
          <w:rFonts w:ascii="Times New Roman" w:hAnsi="Times New Roman" w:cs="Times New Roman"/>
          <w:sz w:val="28"/>
          <w:szCs w:val="28"/>
        </w:rPr>
      </w:pPr>
      <w:r w:rsidRPr="00272A79">
        <w:rPr>
          <w:rFonts w:ascii="Times New Roman" w:hAnsi="Times New Roman" w:cs="Times New Roman"/>
          <w:sz w:val="28"/>
          <w:szCs w:val="28"/>
        </w:rPr>
        <w:t xml:space="preserve"> </w:t>
      </w:r>
    </w:p>
    <w:p w:rsidR="00DB47AC" w:rsidRPr="00272A79" w:rsidRDefault="00DB47AC" w:rsidP="00DB47AC">
      <w:pPr>
        <w:rPr>
          <w:rFonts w:ascii="Times New Roman" w:hAnsi="Times New Roman" w:cs="Times New Roman"/>
          <w:b/>
          <w:sz w:val="28"/>
          <w:szCs w:val="28"/>
        </w:rPr>
      </w:pPr>
      <w:r w:rsidRPr="00272A79">
        <w:rPr>
          <w:rFonts w:ascii="Times New Roman" w:hAnsi="Times New Roman" w:cs="Times New Roman"/>
          <w:b/>
          <w:sz w:val="28"/>
          <w:szCs w:val="28"/>
        </w:rPr>
        <w:t>Орендна плата за землю з юридичних осіб:</w:t>
      </w:r>
    </w:p>
    <w:p w:rsidR="00DB47AC" w:rsidRPr="00272A79" w:rsidRDefault="00DB47AC" w:rsidP="00DB47AC">
      <w:pPr>
        <w:tabs>
          <w:tab w:val="left" w:pos="6090"/>
        </w:tabs>
        <w:spacing w:after="0" w:line="240" w:lineRule="auto"/>
        <w:rPr>
          <w:rFonts w:ascii="Times New Roman" w:hAnsi="Times New Roman" w:cs="Times New Roman"/>
          <w:sz w:val="28"/>
          <w:szCs w:val="28"/>
        </w:rPr>
      </w:pPr>
      <w:r w:rsidRPr="00272A79">
        <w:rPr>
          <w:rFonts w:ascii="Times New Roman" w:hAnsi="Times New Roman" w:cs="Times New Roman"/>
          <w:sz w:val="28"/>
          <w:szCs w:val="28"/>
        </w:rPr>
        <w:t xml:space="preserve">1.ТОВ </w:t>
      </w:r>
      <w:r w:rsidRPr="00272A79">
        <w:rPr>
          <w:rFonts w:ascii="Times New Roman" w:hAnsi="Times New Roman" w:cs="Times New Roman"/>
          <w:sz w:val="28"/>
          <w:szCs w:val="28"/>
          <w:lang w:val="ru-RU"/>
        </w:rPr>
        <w:t>“</w:t>
      </w:r>
      <w:r w:rsidRPr="00272A79">
        <w:rPr>
          <w:rFonts w:ascii="Times New Roman" w:hAnsi="Times New Roman" w:cs="Times New Roman"/>
          <w:sz w:val="28"/>
          <w:szCs w:val="28"/>
        </w:rPr>
        <w:t>С-КАПІТЕЛЬ</w:t>
      </w:r>
      <w:r w:rsidRPr="00272A79">
        <w:rPr>
          <w:rFonts w:ascii="Times New Roman" w:hAnsi="Times New Roman" w:cs="Times New Roman"/>
          <w:sz w:val="28"/>
          <w:szCs w:val="28"/>
          <w:lang w:val="ru-RU"/>
        </w:rPr>
        <w:t>”</w:t>
      </w:r>
      <w:r w:rsidRPr="00272A79">
        <w:rPr>
          <w:rFonts w:ascii="Times New Roman" w:hAnsi="Times New Roman" w:cs="Times New Roman"/>
          <w:sz w:val="28"/>
          <w:szCs w:val="28"/>
          <w:lang w:val="ru-RU"/>
        </w:rPr>
        <w:tab/>
      </w:r>
      <w:r w:rsidRPr="00272A79">
        <w:rPr>
          <w:rFonts w:ascii="Times New Roman" w:hAnsi="Times New Roman" w:cs="Times New Roman"/>
          <w:sz w:val="28"/>
          <w:szCs w:val="28"/>
        </w:rPr>
        <w:t xml:space="preserve">       - 719,1 тис.грн.</w:t>
      </w:r>
    </w:p>
    <w:p w:rsidR="00DB47AC" w:rsidRPr="00272A79" w:rsidRDefault="00DB47AC" w:rsidP="00DB47AC">
      <w:pPr>
        <w:tabs>
          <w:tab w:val="left" w:pos="6600"/>
        </w:tabs>
        <w:spacing w:after="0" w:line="240" w:lineRule="auto"/>
        <w:rPr>
          <w:rFonts w:ascii="Times New Roman" w:hAnsi="Times New Roman" w:cs="Times New Roman"/>
          <w:sz w:val="28"/>
          <w:szCs w:val="28"/>
        </w:rPr>
      </w:pPr>
      <w:r w:rsidRPr="00272A79">
        <w:rPr>
          <w:rFonts w:ascii="Times New Roman" w:hAnsi="Times New Roman" w:cs="Times New Roman"/>
          <w:sz w:val="28"/>
          <w:szCs w:val="28"/>
        </w:rPr>
        <w:t>2.ПАТ “УКРНАФТА”</w:t>
      </w:r>
      <w:r w:rsidRPr="00272A79">
        <w:rPr>
          <w:rFonts w:ascii="Times New Roman" w:hAnsi="Times New Roman" w:cs="Times New Roman"/>
          <w:sz w:val="28"/>
          <w:szCs w:val="28"/>
        </w:rPr>
        <w:tab/>
        <w:t>- 616,7 тис.грн.</w:t>
      </w:r>
    </w:p>
    <w:p w:rsidR="00DB47AC" w:rsidRPr="00272A79" w:rsidRDefault="00DB47AC" w:rsidP="00DB47AC">
      <w:pPr>
        <w:tabs>
          <w:tab w:val="left" w:pos="6600"/>
        </w:tabs>
        <w:spacing w:after="0" w:line="240" w:lineRule="auto"/>
        <w:rPr>
          <w:rFonts w:ascii="Times New Roman" w:hAnsi="Times New Roman" w:cs="Times New Roman"/>
          <w:sz w:val="28"/>
          <w:szCs w:val="28"/>
        </w:rPr>
      </w:pPr>
      <w:r w:rsidRPr="00272A79">
        <w:rPr>
          <w:rFonts w:ascii="Times New Roman" w:hAnsi="Times New Roman" w:cs="Times New Roman"/>
          <w:sz w:val="28"/>
          <w:szCs w:val="28"/>
        </w:rPr>
        <w:t>3. АТ “УКРГАЗВИДОБУВАННЯ”                                   - 215,9 тис.грн.</w:t>
      </w:r>
    </w:p>
    <w:p w:rsidR="00DB47AC" w:rsidRPr="00272A79" w:rsidRDefault="00DB47AC" w:rsidP="00DB47AC">
      <w:pPr>
        <w:tabs>
          <w:tab w:val="left" w:pos="6600"/>
        </w:tabs>
        <w:spacing w:after="0" w:line="240" w:lineRule="auto"/>
        <w:rPr>
          <w:rFonts w:ascii="Times New Roman" w:hAnsi="Times New Roman" w:cs="Times New Roman"/>
          <w:sz w:val="28"/>
          <w:szCs w:val="28"/>
        </w:rPr>
      </w:pPr>
      <w:r w:rsidRPr="00272A79">
        <w:rPr>
          <w:rFonts w:ascii="Times New Roman" w:hAnsi="Times New Roman" w:cs="Times New Roman"/>
          <w:sz w:val="28"/>
          <w:szCs w:val="28"/>
        </w:rPr>
        <w:t xml:space="preserve">4.ТОВ  </w:t>
      </w:r>
      <w:r w:rsidRPr="00272A79">
        <w:rPr>
          <w:rFonts w:ascii="Times New Roman" w:hAnsi="Times New Roman" w:cs="Times New Roman"/>
          <w:sz w:val="28"/>
          <w:szCs w:val="28"/>
          <w:lang w:val="ru-RU"/>
        </w:rPr>
        <w:t>“</w:t>
      </w:r>
      <w:r w:rsidRPr="00272A79">
        <w:rPr>
          <w:rFonts w:ascii="Times New Roman" w:hAnsi="Times New Roman" w:cs="Times New Roman"/>
          <w:sz w:val="28"/>
          <w:szCs w:val="28"/>
        </w:rPr>
        <w:t>ПОЛЕ-ІФ</w:t>
      </w:r>
      <w:r w:rsidRPr="00272A79">
        <w:rPr>
          <w:rFonts w:ascii="Times New Roman" w:hAnsi="Times New Roman" w:cs="Times New Roman"/>
          <w:sz w:val="28"/>
          <w:szCs w:val="28"/>
          <w:lang w:val="ru-RU"/>
        </w:rPr>
        <w:t>”</w:t>
      </w:r>
      <w:r w:rsidRPr="00272A79">
        <w:rPr>
          <w:rFonts w:ascii="Times New Roman" w:hAnsi="Times New Roman" w:cs="Times New Roman"/>
          <w:sz w:val="28"/>
          <w:szCs w:val="28"/>
        </w:rPr>
        <w:t xml:space="preserve">  </w:t>
      </w:r>
      <w:r w:rsidRPr="00272A79">
        <w:rPr>
          <w:rFonts w:ascii="Times New Roman" w:hAnsi="Times New Roman" w:cs="Times New Roman"/>
          <w:sz w:val="28"/>
          <w:szCs w:val="28"/>
        </w:rPr>
        <w:tab/>
        <w:t>- 134,5 тис.грн.</w:t>
      </w:r>
    </w:p>
    <w:p w:rsidR="00DB47AC" w:rsidRPr="00272A79" w:rsidRDefault="00DB47AC" w:rsidP="00DB47AC">
      <w:pPr>
        <w:tabs>
          <w:tab w:val="left" w:pos="6600"/>
        </w:tabs>
        <w:spacing w:after="0" w:line="240" w:lineRule="auto"/>
        <w:rPr>
          <w:rFonts w:ascii="Times New Roman" w:hAnsi="Times New Roman" w:cs="Times New Roman"/>
          <w:sz w:val="28"/>
          <w:szCs w:val="28"/>
        </w:rPr>
      </w:pPr>
      <w:r w:rsidRPr="00272A79">
        <w:rPr>
          <w:rFonts w:ascii="Times New Roman" w:hAnsi="Times New Roman" w:cs="Times New Roman"/>
          <w:sz w:val="28"/>
          <w:szCs w:val="28"/>
        </w:rPr>
        <w:t xml:space="preserve">5. ТОВ </w:t>
      </w:r>
      <w:r w:rsidRPr="00272A79">
        <w:rPr>
          <w:rFonts w:ascii="Times New Roman" w:hAnsi="Times New Roman" w:cs="Times New Roman"/>
          <w:sz w:val="28"/>
          <w:szCs w:val="28"/>
          <w:lang w:val="ru-RU"/>
        </w:rPr>
        <w:t>“</w:t>
      </w:r>
      <w:r w:rsidRPr="00272A79">
        <w:rPr>
          <w:rFonts w:ascii="Times New Roman" w:hAnsi="Times New Roman" w:cs="Times New Roman"/>
          <w:sz w:val="28"/>
          <w:szCs w:val="28"/>
        </w:rPr>
        <w:t>Сол-ІФ</w:t>
      </w:r>
      <w:r w:rsidRPr="00272A79">
        <w:rPr>
          <w:rFonts w:ascii="Times New Roman" w:hAnsi="Times New Roman" w:cs="Times New Roman"/>
          <w:sz w:val="28"/>
          <w:szCs w:val="28"/>
          <w:lang w:val="ru-RU"/>
        </w:rPr>
        <w:t>”</w:t>
      </w:r>
      <w:r w:rsidRPr="00272A79">
        <w:rPr>
          <w:rFonts w:ascii="Times New Roman" w:hAnsi="Times New Roman" w:cs="Times New Roman"/>
          <w:sz w:val="28"/>
          <w:szCs w:val="28"/>
          <w:lang w:val="ru-RU"/>
        </w:rPr>
        <w:tab/>
      </w:r>
      <w:r w:rsidRPr="00272A79">
        <w:rPr>
          <w:rFonts w:ascii="Times New Roman" w:hAnsi="Times New Roman" w:cs="Times New Roman"/>
          <w:sz w:val="28"/>
          <w:szCs w:val="28"/>
        </w:rPr>
        <w:t>- 82,1 тис.грн.</w:t>
      </w:r>
    </w:p>
    <w:p w:rsidR="00DB47AC" w:rsidRPr="00272A79" w:rsidRDefault="00DB47AC" w:rsidP="00DB47AC">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shd w:val="clear" w:color="auto" w:fill="FFFFFF"/>
        </w:rPr>
      </w:pPr>
    </w:p>
    <w:p w:rsidR="00DB47AC" w:rsidRPr="00272A79" w:rsidRDefault="00DB47AC" w:rsidP="00DB47AC">
      <w:pPr>
        <w:autoSpaceDE w:val="0"/>
        <w:autoSpaceDN w:val="0"/>
        <w:adjustRightInd w:val="0"/>
        <w:spacing w:after="0" w:line="240" w:lineRule="auto"/>
        <w:jc w:val="both"/>
        <w:rPr>
          <w:rFonts w:ascii="Times New Roman" w:eastAsia="Times New Roman" w:hAnsi="Times New Roman" w:cs="Times New Roman"/>
          <w:b/>
          <w:color w:val="000000" w:themeColor="text1"/>
          <w:sz w:val="44"/>
          <w:szCs w:val="44"/>
          <w:shd w:val="clear" w:color="auto" w:fill="FFFFFF"/>
        </w:rPr>
      </w:pPr>
      <w:r w:rsidRPr="00272A79">
        <w:rPr>
          <w:rFonts w:ascii="Times New Roman" w:eastAsia="Times New Roman" w:hAnsi="Times New Roman" w:cs="Times New Roman"/>
          <w:color w:val="000000" w:themeColor="text1"/>
          <w:sz w:val="28"/>
          <w:szCs w:val="28"/>
          <w:shd w:val="clear" w:color="auto" w:fill="FFFFFF"/>
        </w:rPr>
        <w:t xml:space="preserve">                                  </w:t>
      </w:r>
      <w:r w:rsidRPr="00272A79">
        <w:rPr>
          <w:rFonts w:ascii="Times New Roman" w:eastAsia="Times New Roman" w:hAnsi="Times New Roman" w:cs="Times New Roman"/>
          <w:b/>
          <w:color w:val="000000" w:themeColor="text1"/>
          <w:sz w:val="44"/>
          <w:szCs w:val="44"/>
          <w:shd w:val="clear" w:color="auto" w:fill="FFFFFF"/>
        </w:rPr>
        <w:t xml:space="preserve"> Сільське господарство</w:t>
      </w:r>
    </w:p>
    <w:p w:rsidR="00DB47AC" w:rsidRPr="00272A79" w:rsidRDefault="00DB47AC" w:rsidP="00DB47AC">
      <w:pPr>
        <w:autoSpaceDE w:val="0"/>
        <w:autoSpaceDN w:val="0"/>
        <w:adjustRightInd w:val="0"/>
        <w:spacing w:after="0" w:line="240" w:lineRule="auto"/>
        <w:jc w:val="both"/>
        <w:rPr>
          <w:rFonts w:ascii="Times New Roman" w:eastAsia="Times New Roman" w:hAnsi="Times New Roman" w:cs="Times New Roman"/>
          <w:b/>
          <w:color w:val="000000" w:themeColor="text1"/>
          <w:sz w:val="44"/>
          <w:szCs w:val="44"/>
          <w:shd w:val="clear" w:color="auto" w:fill="FFFFFF"/>
        </w:rPr>
      </w:pPr>
    </w:p>
    <w:p w:rsidR="00DB47AC" w:rsidRPr="00272A79" w:rsidRDefault="00DB47AC" w:rsidP="00DB47AC">
      <w:pPr>
        <w:spacing w:after="0"/>
        <w:ind w:firstLine="709"/>
        <w:contextualSpacing/>
        <w:jc w:val="both"/>
        <w:rPr>
          <w:rFonts w:ascii="Times New Roman" w:hAnsi="Times New Roman" w:cs="Times New Roman"/>
          <w:sz w:val="28"/>
          <w:szCs w:val="28"/>
        </w:rPr>
      </w:pPr>
      <w:r w:rsidRPr="00272A79">
        <w:rPr>
          <w:rFonts w:ascii="Times New Roman" w:hAnsi="Times New Roman" w:cs="Times New Roman"/>
          <w:sz w:val="28"/>
          <w:szCs w:val="28"/>
        </w:rPr>
        <w:t>На території Солотвинської громади здійснюють господарську діяльність такі сільськогосподарські підприємства: ТОВ «АКРІС-ЗАХІД», ТОВ «ПОЛЕ ІФ» та ТзОВ «ВЕРХОВИНА БВ».</w:t>
      </w:r>
    </w:p>
    <w:p w:rsidR="00DB47AC" w:rsidRPr="00272A79" w:rsidRDefault="00DB47AC" w:rsidP="00DB47AC">
      <w:pPr>
        <w:spacing w:after="0"/>
        <w:ind w:firstLine="709"/>
        <w:contextualSpacing/>
        <w:jc w:val="both"/>
        <w:rPr>
          <w:rFonts w:ascii="Times New Roman" w:hAnsi="Times New Roman" w:cs="Times New Roman"/>
          <w:sz w:val="28"/>
          <w:szCs w:val="28"/>
        </w:rPr>
      </w:pPr>
      <w:r w:rsidRPr="00272A79">
        <w:rPr>
          <w:rFonts w:ascii="Times New Roman" w:hAnsi="Times New Roman" w:cs="Times New Roman"/>
          <w:sz w:val="28"/>
          <w:szCs w:val="28"/>
        </w:rPr>
        <w:t>У 2023 році даними підприємствами було засіяно та зібрано сільськогосподарських культур, а саме:</w:t>
      </w:r>
    </w:p>
    <w:p w:rsidR="00DB47AC" w:rsidRPr="00272A79" w:rsidRDefault="00DB47AC" w:rsidP="00DB47AC">
      <w:pPr>
        <w:numPr>
          <w:ilvl w:val="0"/>
          <w:numId w:val="13"/>
        </w:numPr>
        <w:spacing w:after="0"/>
        <w:contextualSpacing/>
        <w:jc w:val="both"/>
        <w:rPr>
          <w:rFonts w:ascii="Times New Roman" w:eastAsiaTheme="minorEastAsia" w:hAnsi="Times New Roman" w:cs="Times New Roman"/>
          <w:sz w:val="28"/>
          <w:szCs w:val="28"/>
          <w:lang w:val="ru-RU" w:eastAsia="ru-RU"/>
        </w:rPr>
      </w:pPr>
      <w:r w:rsidRPr="00272A79">
        <w:rPr>
          <w:rFonts w:ascii="Times New Roman" w:eastAsiaTheme="minorEastAsia" w:hAnsi="Times New Roman" w:cs="Times New Roman"/>
          <w:sz w:val="28"/>
          <w:szCs w:val="28"/>
          <w:lang w:val="ru-RU" w:eastAsia="ru-RU"/>
        </w:rPr>
        <w:t>ТОВ «АКРІС ЗАХІД» орендує земельні ділянки комунальної власності загальною площею 64,3 га (Монастирчани) та земельні частки (паї) громадян (Монастирчани, Раковець) загальною площею  129,8 га. Дані земельні ділянки у 2023 році були засіяні соєю площею 50,6 га та соняшником площею 143,5;</w:t>
      </w:r>
    </w:p>
    <w:p w:rsidR="00DB47AC" w:rsidRPr="00272A79" w:rsidRDefault="00DB47AC" w:rsidP="00DB47AC">
      <w:pPr>
        <w:numPr>
          <w:ilvl w:val="0"/>
          <w:numId w:val="13"/>
        </w:numPr>
        <w:spacing w:after="0"/>
        <w:contextualSpacing/>
        <w:jc w:val="both"/>
        <w:rPr>
          <w:rFonts w:ascii="Times New Roman" w:eastAsiaTheme="minorEastAsia" w:hAnsi="Times New Roman" w:cs="Times New Roman"/>
          <w:sz w:val="28"/>
          <w:szCs w:val="28"/>
          <w:lang w:val="ru-RU" w:eastAsia="ru-RU"/>
        </w:rPr>
      </w:pPr>
      <w:r w:rsidRPr="00272A79">
        <w:rPr>
          <w:rFonts w:ascii="Times New Roman" w:eastAsiaTheme="minorEastAsia" w:hAnsi="Times New Roman" w:cs="Times New Roman"/>
          <w:sz w:val="28"/>
          <w:szCs w:val="28"/>
          <w:lang w:val="ru-RU" w:eastAsia="ru-RU"/>
        </w:rPr>
        <w:t>ТзОВ «ВЕРХОВИНА БВ» орендує земельні ділянки комунальної власності загальною площею 26,2 га (Яблунька). У 2023 році дані земельні ділянки були засіяні соєю площею 26,2 га;</w:t>
      </w:r>
    </w:p>
    <w:p w:rsidR="00DB47AC" w:rsidRPr="00272A79" w:rsidRDefault="00DB47AC" w:rsidP="00DB47AC">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b/>
          <w:color w:val="000000" w:themeColor="text1"/>
          <w:sz w:val="44"/>
          <w:szCs w:val="44"/>
          <w:shd w:val="clear" w:color="auto" w:fill="FFFFFF"/>
          <w:lang w:val="ru-RU" w:eastAsia="ru-RU"/>
        </w:rPr>
      </w:pPr>
      <w:r w:rsidRPr="00272A79">
        <w:rPr>
          <w:rFonts w:ascii="Times New Roman" w:eastAsiaTheme="minorEastAsia" w:hAnsi="Times New Roman" w:cs="Times New Roman"/>
          <w:sz w:val="28"/>
          <w:szCs w:val="28"/>
          <w:lang w:eastAsia="ru-RU"/>
        </w:rPr>
        <w:t xml:space="preserve">ТОВ «ПОЛЕ ІФ» орендує земельні ділянки комунальної власності загальною площею 120,9 га (Маркова, Бабче, Кривець, Солотвин).Дані земельні ділянки у 2023 році були засіяні соєю площею </w:t>
      </w:r>
      <w:r w:rsidRPr="00272A79">
        <w:rPr>
          <w:rFonts w:ascii="Times New Roman" w:eastAsiaTheme="minorEastAsia" w:hAnsi="Times New Roman" w:cs="Times New Roman"/>
          <w:sz w:val="28"/>
          <w:szCs w:val="28"/>
          <w:lang w:val="ru-RU" w:eastAsia="ru-RU"/>
        </w:rPr>
        <w:t>120,9 га</w:t>
      </w:r>
    </w:p>
    <w:p w:rsidR="00DB47AC" w:rsidRPr="00272A79" w:rsidRDefault="00DB47AC" w:rsidP="00DB47AC">
      <w:pPr>
        <w:jc w:val="both"/>
        <w:rPr>
          <w:rFonts w:ascii="Times New Roman" w:hAnsi="Times New Roman" w:cs="Times New Roman"/>
          <w:sz w:val="28"/>
          <w:szCs w:val="28"/>
        </w:rPr>
      </w:pPr>
      <w:r w:rsidRPr="00272A79">
        <w:rPr>
          <w:rFonts w:ascii="Times New Roman" w:hAnsi="Times New Roman" w:cs="Times New Roman"/>
          <w:sz w:val="28"/>
          <w:szCs w:val="28"/>
        </w:rPr>
        <w:t xml:space="preserve">Загалом у 2023 році сільськогосподарськими підприємствами було зібрано 695,4  т сої та 75,9 т соняшника. </w:t>
      </w:r>
    </w:p>
    <w:p w:rsidR="00DB47AC" w:rsidRPr="00272A79" w:rsidRDefault="00DB47AC" w:rsidP="00DB47AC">
      <w:pPr>
        <w:jc w:val="center"/>
        <w:rPr>
          <w:rFonts w:ascii="Times New Roman" w:hAnsi="Times New Roman" w:cs="Times New Roman"/>
          <w:b/>
          <w:sz w:val="44"/>
          <w:szCs w:val="44"/>
        </w:rPr>
      </w:pPr>
      <w:r w:rsidRPr="00272A79">
        <w:rPr>
          <w:rFonts w:ascii="Times New Roman" w:hAnsi="Times New Roman" w:cs="Times New Roman"/>
          <w:b/>
          <w:sz w:val="44"/>
          <w:szCs w:val="44"/>
        </w:rPr>
        <w:t>Освіта</w:t>
      </w:r>
    </w:p>
    <w:p w:rsidR="00DB47AC" w:rsidRPr="00272A79" w:rsidRDefault="00DB47AC" w:rsidP="00DB47AC">
      <w:pPr>
        <w:spacing w:after="0" w:line="240" w:lineRule="auto"/>
        <w:ind w:firstLine="709"/>
        <w:jc w:val="both"/>
        <w:rPr>
          <w:rFonts w:ascii="Times New Roman" w:eastAsia="Times New Roman" w:hAnsi="Times New Roman" w:cs="Times New Roman"/>
          <w:sz w:val="28"/>
          <w:szCs w:val="28"/>
          <w:lang w:val="ru-RU" w:eastAsia="ru-RU"/>
        </w:rPr>
      </w:pPr>
      <w:r w:rsidRPr="00272A79">
        <w:rPr>
          <w:rFonts w:ascii="Times New Roman" w:eastAsia="Times New Roman" w:hAnsi="Times New Roman" w:cs="Times New Roman"/>
          <w:sz w:val="28"/>
          <w:szCs w:val="28"/>
          <w:lang w:eastAsia="ru-RU"/>
        </w:rPr>
        <w:t>У 2023 році збережено існуючу мережу закладів освіти. На даний час в складі Солотвинської територіальної громади фун</w:t>
      </w:r>
      <w:r w:rsidRPr="00272A79">
        <w:rPr>
          <w:rFonts w:ascii="Times New Roman" w:eastAsia="Times New Roman" w:hAnsi="Times New Roman" w:cs="Times New Roman"/>
          <w:sz w:val="28"/>
          <w:szCs w:val="28"/>
          <w:lang w:val="ru-RU" w:eastAsia="ru-RU"/>
        </w:rPr>
        <w:t xml:space="preserve">кціонує 19 закладів  та установ освіти. З них 4 заклади дошкільної освіти, </w:t>
      </w:r>
      <w:r w:rsidRPr="00272A79">
        <w:rPr>
          <w:rFonts w:ascii="Times New Roman" w:eastAsia="Times New Roman" w:hAnsi="Times New Roman" w:cs="Times New Roman"/>
          <w:sz w:val="28"/>
          <w:szCs w:val="28"/>
          <w:lang w:eastAsia="ru-RU"/>
        </w:rPr>
        <w:t xml:space="preserve">12 - </w:t>
      </w:r>
      <w:r w:rsidRPr="00272A79">
        <w:rPr>
          <w:rFonts w:ascii="Times New Roman" w:eastAsia="Times New Roman" w:hAnsi="Times New Roman" w:cs="Times New Roman"/>
          <w:sz w:val="28"/>
          <w:szCs w:val="28"/>
          <w:lang w:val="ru-RU" w:eastAsia="ru-RU"/>
        </w:rPr>
        <w:t xml:space="preserve">загальної середньої , позашкільної – 2, Солотвинський ІРЦ. </w:t>
      </w:r>
      <w:r w:rsidRPr="00272A79">
        <w:rPr>
          <w:rFonts w:ascii="Times New Roman" w:eastAsia="Times New Roman" w:hAnsi="Times New Roman" w:cs="Times New Roman"/>
          <w:sz w:val="28"/>
          <w:szCs w:val="28"/>
          <w:lang w:eastAsia="ru-RU"/>
        </w:rPr>
        <w:t>На кінець</w:t>
      </w:r>
      <w:r w:rsidRPr="00272A79">
        <w:rPr>
          <w:rFonts w:ascii="Times New Roman" w:eastAsia="Times New Roman" w:hAnsi="Times New Roman" w:cs="Times New Roman"/>
          <w:sz w:val="28"/>
          <w:szCs w:val="28"/>
          <w:lang w:val="ru-RU" w:eastAsia="ru-RU"/>
        </w:rPr>
        <w:t xml:space="preserve"> 202</w:t>
      </w:r>
      <w:r w:rsidRPr="00272A79">
        <w:rPr>
          <w:rFonts w:ascii="Times New Roman" w:eastAsia="Times New Roman" w:hAnsi="Times New Roman" w:cs="Times New Roman"/>
          <w:sz w:val="28"/>
          <w:szCs w:val="28"/>
          <w:lang w:eastAsia="ru-RU"/>
        </w:rPr>
        <w:t>3</w:t>
      </w:r>
      <w:r w:rsidRPr="00272A79">
        <w:rPr>
          <w:rFonts w:ascii="Times New Roman" w:eastAsia="Times New Roman" w:hAnsi="Times New Roman" w:cs="Times New Roman"/>
          <w:sz w:val="28"/>
          <w:szCs w:val="28"/>
          <w:lang w:val="ru-RU" w:eastAsia="ru-RU"/>
        </w:rPr>
        <w:t xml:space="preserve"> року в закладах дошкільної освіти перебуває 456 вихованців, в закладах загальної середньої освіти навчається 3395 учнів, 415 вихованців займається в гуртках Солотвинського центру позашкільної освіти, 158</w:t>
      </w:r>
      <w:r w:rsidRPr="00272A79">
        <w:rPr>
          <w:rFonts w:ascii="Times New Roman" w:eastAsia="Times New Roman" w:hAnsi="Times New Roman" w:cs="Times New Roman"/>
          <w:sz w:val="28"/>
          <w:szCs w:val="28"/>
          <w:lang w:eastAsia="ru-RU"/>
        </w:rPr>
        <w:t xml:space="preserve"> вихованців</w:t>
      </w:r>
      <w:r w:rsidRPr="00272A79">
        <w:rPr>
          <w:rFonts w:ascii="Times New Roman" w:eastAsia="Times New Roman" w:hAnsi="Times New Roman" w:cs="Times New Roman"/>
          <w:sz w:val="28"/>
          <w:szCs w:val="28"/>
          <w:lang w:val="ru-RU" w:eastAsia="ru-RU"/>
        </w:rPr>
        <w:t xml:space="preserve">-в </w:t>
      </w:r>
      <w:r w:rsidRPr="00272A79">
        <w:rPr>
          <w:rFonts w:ascii="Times New Roman" w:eastAsia="Times New Roman" w:hAnsi="Times New Roman" w:cs="Times New Roman"/>
          <w:sz w:val="28"/>
          <w:szCs w:val="28"/>
          <w:lang w:eastAsia="ru-RU"/>
        </w:rPr>
        <w:t>Солотвинській ДЮСШ.</w:t>
      </w:r>
      <w:r w:rsidRPr="00272A79">
        <w:rPr>
          <w:rFonts w:ascii="Times New Roman" w:eastAsia="Times New Roman" w:hAnsi="Times New Roman" w:cs="Times New Roman"/>
          <w:sz w:val="28"/>
          <w:szCs w:val="28"/>
          <w:lang w:val="ru-RU" w:eastAsia="ru-RU"/>
        </w:rPr>
        <w:t xml:space="preserve"> </w:t>
      </w:r>
    </w:p>
    <w:p w:rsidR="00DB47AC" w:rsidRPr="00272A79" w:rsidRDefault="00DB47AC" w:rsidP="00DB47AC">
      <w:pPr>
        <w:spacing w:after="0" w:line="240" w:lineRule="auto"/>
        <w:ind w:firstLine="709"/>
        <w:jc w:val="both"/>
        <w:rPr>
          <w:rFonts w:ascii="Times New Roman" w:eastAsia="Times New Roman" w:hAnsi="Times New Roman" w:cs="Times New Roman"/>
          <w:sz w:val="28"/>
          <w:szCs w:val="28"/>
          <w:lang w:eastAsia="ru-RU"/>
        </w:rPr>
      </w:pPr>
      <w:r w:rsidRPr="00272A79">
        <w:rPr>
          <w:rFonts w:ascii="Times New Roman" w:eastAsia="Times New Roman" w:hAnsi="Times New Roman" w:cs="Times New Roman"/>
          <w:sz w:val="28"/>
          <w:szCs w:val="28"/>
          <w:lang w:eastAsia="ru-RU"/>
        </w:rPr>
        <w:t xml:space="preserve">З метою відновлення очної форми навчання протягом січня-березня 2023 року облаштовано найпростіші укриття у Порогівському ліцеї та Богрівській  гімназії, а також проведено ремонт протирадіаційного укриття у Кричківській гімназії. </w:t>
      </w:r>
      <w:r w:rsidRPr="00272A79">
        <w:rPr>
          <w:rFonts w:ascii="Times New Roman" w:eastAsia="Times New Roman" w:hAnsi="Times New Roman" w:cs="Times New Roman"/>
          <w:sz w:val="28"/>
          <w:szCs w:val="28"/>
          <w:lang w:val="ru-RU" w:eastAsia="ru-RU"/>
        </w:rPr>
        <w:t>Таким чином вдалось створити найпростіші та протирадіаційні укриття в усіх закладах загальної середньої освіти і завершити навчальний процес в 2022/2023 навчальному році за очною формою навчання</w:t>
      </w:r>
      <w:r w:rsidRPr="00272A79">
        <w:rPr>
          <w:rFonts w:ascii="Times New Roman" w:eastAsia="Times New Roman" w:hAnsi="Times New Roman" w:cs="Times New Roman"/>
          <w:sz w:val="28"/>
          <w:szCs w:val="28"/>
          <w:lang w:eastAsia="ru-RU"/>
        </w:rPr>
        <w:t>.</w:t>
      </w:r>
    </w:p>
    <w:p w:rsidR="00DB47AC" w:rsidRPr="00272A79" w:rsidRDefault="00DB47AC" w:rsidP="00DB47AC">
      <w:pPr>
        <w:spacing w:after="0" w:line="240" w:lineRule="auto"/>
        <w:ind w:firstLine="709"/>
        <w:jc w:val="both"/>
        <w:rPr>
          <w:rFonts w:ascii="Times New Roman" w:eastAsia="Times New Roman" w:hAnsi="Times New Roman" w:cs="Times New Roman"/>
          <w:sz w:val="28"/>
          <w:szCs w:val="28"/>
          <w:lang w:eastAsia="ru-RU"/>
        </w:rPr>
      </w:pPr>
      <w:r w:rsidRPr="00272A79">
        <w:rPr>
          <w:rFonts w:ascii="Times New Roman" w:eastAsia="Times New Roman" w:hAnsi="Times New Roman" w:cs="Times New Roman"/>
          <w:sz w:val="28"/>
          <w:szCs w:val="28"/>
          <w:lang w:eastAsia="ru-RU"/>
        </w:rPr>
        <w:t>На сьогодні  в усіх закладах загальної середньої освіти та у трьох закладах дошкільної освіти облаштовано укриття, що дозволяє 2023/2024 навчальному році навчальний процес здійснювати  в очному режимі.</w:t>
      </w:r>
    </w:p>
    <w:p w:rsidR="00DB47AC" w:rsidRPr="00272A79" w:rsidRDefault="00DB47AC" w:rsidP="00DB47AC">
      <w:pPr>
        <w:spacing w:after="0" w:line="240" w:lineRule="auto"/>
        <w:ind w:firstLine="709"/>
        <w:jc w:val="both"/>
        <w:rPr>
          <w:rFonts w:ascii="Times New Roman" w:eastAsia="Times New Roman" w:hAnsi="Times New Roman" w:cs="Times New Roman"/>
          <w:sz w:val="28"/>
          <w:szCs w:val="28"/>
          <w:lang w:eastAsia="ru-RU"/>
        </w:rPr>
      </w:pPr>
      <w:r w:rsidRPr="00272A79">
        <w:rPr>
          <w:rFonts w:ascii="Times New Roman" w:eastAsia="Times New Roman" w:hAnsi="Times New Roman" w:cs="Times New Roman"/>
          <w:sz w:val="28"/>
          <w:szCs w:val="28"/>
          <w:lang w:eastAsia="ru-RU"/>
        </w:rPr>
        <w:t xml:space="preserve">Здійснено ряд заходів щодо зміцнення матеріальної бази укриттів з метою адаптації освітнього процесу  закладів освіти в умовах зміни навчання(  на випадок затяжних повітряних тривог). Зокрема, постелено лінолеум на підлозі в укритті Раковецької гімназії.  Виконано підготовчі роботи для лінолеумного та </w:t>
      </w:r>
      <w:r w:rsidRPr="00272A79">
        <w:rPr>
          <w:rFonts w:ascii="Times New Roman" w:eastAsia="Times New Roman" w:hAnsi="Times New Roman" w:cs="Times New Roman"/>
          <w:sz w:val="28"/>
          <w:szCs w:val="28"/>
          <w:lang w:eastAsia="ru-RU"/>
        </w:rPr>
        <w:lastRenderedPageBreak/>
        <w:t>плиточного покриття в частині укриття Солотвинського ліцею. Для укриття цього ж закладу придбано лавки.</w:t>
      </w:r>
    </w:p>
    <w:p w:rsidR="00DB47AC" w:rsidRPr="00272A79" w:rsidRDefault="00DB47AC" w:rsidP="00DB47AC">
      <w:pPr>
        <w:spacing w:after="0" w:line="240" w:lineRule="auto"/>
        <w:jc w:val="both"/>
        <w:rPr>
          <w:rFonts w:ascii="Times New Roman" w:eastAsia="Times New Roman" w:hAnsi="Times New Roman" w:cs="Times New Roman"/>
          <w:sz w:val="28"/>
          <w:szCs w:val="28"/>
          <w:lang w:eastAsia="ru-RU"/>
        </w:rPr>
      </w:pPr>
      <w:r w:rsidRPr="00272A79">
        <w:rPr>
          <w:rFonts w:ascii="Times New Roman" w:eastAsia="Times New Roman" w:hAnsi="Times New Roman" w:cs="Times New Roman"/>
          <w:sz w:val="28"/>
          <w:szCs w:val="28"/>
          <w:lang w:eastAsia="ru-RU"/>
        </w:rPr>
        <w:tab/>
        <w:t xml:space="preserve">З метою підвищення рівня безпеки в освітньому середовищі управління освіти, молоді та спорту взяло участь в реалізації проекту «Спеціаліст із безпеки в освітньому середовищі». В рамках реалізації проекту голова Солотвинської селищної ради, керівник поліції Прикарпаття, очільник ДСНС в області та директор департаменту освіти і науки облдержадміністрації підписали  спільний меморандум про співпрацю та партнерство. </w:t>
      </w:r>
      <w:r w:rsidRPr="00272A79">
        <w:rPr>
          <w:rFonts w:ascii="Times New Roman" w:eastAsia="Times New Roman" w:hAnsi="Times New Roman" w:cs="Times New Roman"/>
          <w:sz w:val="28"/>
          <w:szCs w:val="28"/>
          <w:lang w:val="ru-RU" w:eastAsia="ru-RU"/>
        </w:rPr>
        <w:t>Учасниками проекту стали Солотвинський, Бабченський, Марківський</w:t>
      </w:r>
      <w:r w:rsidRPr="00272A79">
        <w:rPr>
          <w:rFonts w:ascii="Times New Roman" w:eastAsia="Times New Roman" w:hAnsi="Times New Roman" w:cs="Times New Roman"/>
          <w:sz w:val="28"/>
          <w:szCs w:val="28"/>
          <w:lang w:eastAsia="ru-RU"/>
        </w:rPr>
        <w:t>, Яблунський</w:t>
      </w:r>
      <w:r w:rsidRPr="00272A79">
        <w:rPr>
          <w:rFonts w:ascii="Times New Roman" w:eastAsia="Times New Roman" w:hAnsi="Times New Roman" w:cs="Times New Roman"/>
          <w:sz w:val="28"/>
          <w:szCs w:val="28"/>
          <w:lang w:val="ru-RU" w:eastAsia="ru-RU"/>
        </w:rPr>
        <w:t xml:space="preserve"> ліцеї та Раковецька гімназія.</w:t>
      </w:r>
    </w:p>
    <w:p w:rsidR="00DB47AC" w:rsidRPr="00272A79" w:rsidRDefault="00DB47AC" w:rsidP="00DB47AC">
      <w:pPr>
        <w:spacing w:after="0" w:line="240" w:lineRule="auto"/>
        <w:jc w:val="both"/>
        <w:rPr>
          <w:rFonts w:ascii="Times New Roman" w:eastAsia="Times New Roman" w:hAnsi="Times New Roman" w:cs="Times New Roman"/>
          <w:sz w:val="28"/>
          <w:szCs w:val="28"/>
          <w:lang w:eastAsia="ru-RU"/>
        </w:rPr>
      </w:pPr>
      <w:r w:rsidRPr="00272A79">
        <w:rPr>
          <w:rFonts w:ascii="Times New Roman" w:eastAsia="Times New Roman" w:hAnsi="Times New Roman" w:cs="Times New Roman"/>
          <w:sz w:val="28"/>
          <w:szCs w:val="28"/>
          <w:lang w:eastAsia="ru-RU"/>
        </w:rPr>
        <w:tab/>
        <w:t xml:space="preserve">В рамках реалізації Меморандуму про співпрацю щодо навчання підростаючого покоління правилам безпеки поведінки, навичкам діяти індивідуально та колективно в різних життєвих ситуаціях між управлінням освіти, молоді та спорту та Івано-Франківським РУ ГУ ДСНС в Івано-Франківській області  в Яблунському та Марківському ліцеях створено класи безпеки. </w:t>
      </w:r>
      <w:r w:rsidRPr="00272A79">
        <w:rPr>
          <w:rFonts w:ascii="Times New Roman" w:eastAsia="Times New Roman" w:hAnsi="Times New Roman" w:cs="Times New Roman"/>
          <w:sz w:val="28"/>
          <w:szCs w:val="28"/>
          <w:lang w:val="ru-RU" w:eastAsia="ru-RU"/>
        </w:rPr>
        <w:t xml:space="preserve">В перспективі </w:t>
      </w:r>
      <w:r w:rsidRPr="00272A79">
        <w:rPr>
          <w:rFonts w:ascii="Times New Roman" w:eastAsia="Times New Roman" w:hAnsi="Times New Roman" w:cs="Times New Roman"/>
          <w:sz w:val="28"/>
          <w:szCs w:val="28"/>
          <w:lang w:eastAsia="ru-RU"/>
        </w:rPr>
        <w:t>планується їх</w:t>
      </w:r>
      <w:r w:rsidRPr="00272A79">
        <w:rPr>
          <w:rFonts w:ascii="Times New Roman" w:eastAsia="Times New Roman" w:hAnsi="Times New Roman" w:cs="Times New Roman"/>
          <w:sz w:val="28"/>
          <w:szCs w:val="28"/>
          <w:lang w:val="ru-RU" w:eastAsia="ru-RU"/>
        </w:rPr>
        <w:t xml:space="preserve"> створен</w:t>
      </w:r>
      <w:r w:rsidRPr="00272A79">
        <w:rPr>
          <w:rFonts w:ascii="Times New Roman" w:eastAsia="Times New Roman" w:hAnsi="Times New Roman" w:cs="Times New Roman"/>
          <w:sz w:val="28"/>
          <w:szCs w:val="28"/>
          <w:lang w:eastAsia="ru-RU"/>
        </w:rPr>
        <w:t>ня</w:t>
      </w:r>
      <w:r w:rsidRPr="00272A79">
        <w:rPr>
          <w:rFonts w:ascii="Times New Roman" w:eastAsia="Times New Roman" w:hAnsi="Times New Roman" w:cs="Times New Roman"/>
          <w:sz w:val="28"/>
          <w:szCs w:val="28"/>
          <w:lang w:val="ru-RU" w:eastAsia="ru-RU"/>
        </w:rPr>
        <w:t xml:space="preserve"> в усіх закладах освіти</w:t>
      </w:r>
      <w:r w:rsidRPr="00272A79">
        <w:rPr>
          <w:rFonts w:ascii="Times New Roman" w:eastAsia="Times New Roman" w:hAnsi="Times New Roman" w:cs="Times New Roman"/>
          <w:sz w:val="28"/>
          <w:szCs w:val="28"/>
          <w:lang w:eastAsia="ru-RU"/>
        </w:rPr>
        <w:t xml:space="preserve"> громади. Відбувається організація дружин юних рятувальників-пожежників. Команди Марківського та Яблунського ліцеїв стали призерами ІІ етапу обласних змагань з пожежно-прикладного спорту.</w:t>
      </w:r>
    </w:p>
    <w:p w:rsidR="00DB47AC" w:rsidRPr="00272A79" w:rsidRDefault="00DB47AC" w:rsidP="00DB47AC">
      <w:pPr>
        <w:spacing w:after="0" w:line="240" w:lineRule="auto"/>
        <w:jc w:val="both"/>
        <w:rPr>
          <w:rFonts w:ascii="Times New Roman" w:eastAsia="Times New Roman" w:hAnsi="Times New Roman" w:cs="Times New Roman"/>
          <w:sz w:val="28"/>
          <w:szCs w:val="28"/>
          <w:lang w:eastAsia="ru-RU"/>
        </w:rPr>
      </w:pPr>
      <w:r w:rsidRPr="00272A79">
        <w:rPr>
          <w:rFonts w:ascii="Times New Roman" w:eastAsia="Times New Roman" w:hAnsi="Times New Roman" w:cs="Times New Roman"/>
          <w:sz w:val="28"/>
          <w:szCs w:val="28"/>
          <w:lang w:eastAsia="ru-RU"/>
        </w:rPr>
        <w:tab/>
      </w:r>
      <w:r w:rsidRPr="00272A79">
        <w:rPr>
          <w:rFonts w:ascii="Times New Roman" w:eastAsia="Times New Roman" w:hAnsi="Times New Roman" w:cs="Times New Roman"/>
          <w:sz w:val="28"/>
          <w:szCs w:val="28"/>
          <w:lang w:val="ru-RU" w:eastAsia="ru-RU"/>
        </w:rPr>
        <w:t>Особлива увага в закладах освіти громади приділяється питанням освіти дітей з особливими освітніми потребами. У 2023-2024 навчальному році у 49 класах 11 закладів  загальної середньої освіти Солотвинської ТГ поряд з денною та сімейною формами  навчання здійснюється інклюзивне навчання 56 дітей з особливими освітніми потребами, з якими працюють 58 асистентів вчителя та вихователя. Забезпечується рівний доступ до якісної освіти для осіб з обмеженими функціональними можливостями.</w:t>
      </w:r>
    </w:p>
    <w:p w:rsidR="00DB47AC" w:rsidRPr="00272A79" w:rsidRDefault="00DB47AC" w:rsidP="00DB47AC">
      <w:pPr>
        <w:spacing w:after="0" w:line="240" w:lineRule="auto"/>
        <w:jc w:val="both"/>
        <w:rPr>
          <w:rFonts w:ascii="Times New Roman" w:eastAsia="Times New Roman" w:hAnsi="Times New Roman" w:cs="Times New Roman"/>
          <w:sz w:val="28"/>
          <w:szCs w:val="28"/>
          <w:lang w:eastAsia="ru-RU"/>
        </w:rPr>
      </w:pPr>
    </w:p>
    <w:p w:rsidR="00DB47AC" w:rsidRPr="00272A79" w:rsidRDefault="00DB47AC" w:rsidP="00DB47AC">
      <w:pPr>
        <w:shd w:val="clear" w:color="auto" w:fill="FFFFFF"/>
        <w:spacing w:after="0" w:line="240" w:lineRule="auto"/>
        <w:jc w:val="both"/>
        <w:rPr>
          <w:rFonts w:ascii="Times New Roman" w:eastAsia="Times New Roman" w:hAnsi="Times New Roman" w:cs="Times New Roman"/>
          <w:b/>
          <w:color w:val="000000" w:themeColor="text1"/>
          <w:sz w:val="28"/>
          <w:szCs w:val="28"/>
          <w:lang w:eastAsia="uk-UA"/>
        </w:rPr>
      </w:pPr>
      <w:r w:rsidRPr="00272A79">
        <w:rPr>
          <w:rFonts w:ascii="Times New Roman" w:eastAsia="Times New Roman" w:hAnsi="Times New Roman" w:cs="Times New Roman"/>
          <w:b/>
          <w:color w:val="000000" w:themeColor="text1"/>
          <w:sz w:val="28"/>
          <w:szCs w:val="28"/>
          <w:lang w:eastAsia="uk-UA"/>
        </w:rPr>
        <w:t>ПРОВЕДЕНІ РОБОТИ:</w:t>
      </w:r>
    </w:p>
    <w:p w:rsidR="00DB47AC" w:rsidRPr="00272A79" w:rsidRDefault="00DB47AC" w:rsidP="00DB47A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r w:rsidRPr="00272A79">
        <w:rPr>
          <w:rFonts w:ascii="Times New Roman" w:eastAsia="Times New Roman" w:hAnsi="Times New Roman" w:cs="Times New Roman"/>
          <w:color w:val="000000" w:themeColor="text1"/>
          <w:sz w:val="28"/>
          <w:szCs w:val="28"/>
          <w:lang w:eastAsia="uk-UA"/>
        </w:rPr>
        <w:t>Протягом звітного року  крім коштів, що були закладені в місцевому бюджеті на фінансування закладів освіти додатково спрямовано з вільних залишків та перевиконання дохідної частини  6259,0 тис. грн.</w:t>
      </w:r>
    </w:p>
    <w:p w:rsidR="00DB47AC" w:rsidRPr="00272A79" w:rsidRDefault="00DB47AC" w:rsidP="00DB47AC">
      <w:pPr>
        <w:shd w:val="clear" w:color="auto" w:fill="FFFFFF"/>
        <w:spacing w:after="0" w:line="240" w:lineRule="auto"/>
        <w:ind w:firstLine="709"/>
        <w:rPr>
          <w:rFonts w:ascii="Times New Roman" w:eastAsia="Times New Roman" w:hAnsi="Times New Roman" w:cs="Times New Roman"/>
          <w:color w:val="000000" w:themeColor="text1"/>
          <w:sz w:val="28"/>
          <w:szCs w:val="28"/>
          <w:lang w:eastAsia="uk-UA"/>
        </w:rPr>
      </w:pPr>
      <w:r w:rsidRPr="00272A79">
        <w:rPr>
          <w:rFonts w:ascii="Times New Roman" w:eastAsia="Times New Roman" w:hAnsi="Times New Roman" w:cs="Times New Roman"/>
          <w:color w:val="000000" w:themeColor="text1"/>
          <w:sz w:val="28"/>
          <w:szCs w:val="28"/>
          <w:lang w:eastAsia="uk-UA"/>
        </w:rPr>
        <w:t>У 2023 році здійснено:</w:t>
      </w:r>
    </w:p>
    <w:p w:rsidR="00DB47AC" w:rsidRPr="00272A79" w:rsidRDefault="00DB47AC" w:rsidP="00DB47AC">
      <w:pPr>
        <w:numPr>
          <w:ilvl w:val="0"/>
          <w:numId w:val="35"/>
        </w:numPr>
        <w:spacing w:after="0" w:line="240" w:lineRule="auto"/>
        <w:ind w:firstLine="360"/>
        <w:jc w:val="both"/>
        <w:rPr>
          <w:rFonts w:ascii="Times New Roman" w:eastAsia="Times New Roman" w:hAnsi="Times New Roman" w:cs="Times New Roman"/>
          <w:color w:val="000000"/>
          <w:sz w:val="28"/>
          <w:szCs w:val="28"/>
          <w:lang w:eastAsia="uk-UA"/>
        </w:rPr>
      </w:pPr>
      <w:r w:rsidRPr="00272A79">
        <w:rPr>
          <w:rFonts w:ascii="Times New Roman" w:eastAsia="Times New Roman" w:hAnsi="Times New Roman" w:cs="Times New Roman"/>
          <w:color w:val="000000"/>
          <w:sz w:val="28"/>
          <w:szCs w:val="28"/>
          <w:lang w:eastAsia="uk-UA"/>
        </w:rPr>
        <w:t>придбання матеріалів для ремонту закладів освіти, обладнання, предметів 952,1 тис. грнгрн. (в.т.ч. паливо, література, насоси, лічильники, трансформатори, котел газовий, інвентар, інші матеріали);</w:t>
      </w:r>
    </w:p>
    <w:p w:rsidR="00DB47AC" w:rsidRPr="00272A79" w:rsidRDefault="00DB47AC" w:rsidP="00DB47AC">
      <w:pPr>
        <w:numPr>
          <w:ilvl w:val="0"/>
          <w:numId w:val="35"/>
        </w:numPr>
        <w:spacing w:after="0" w:line="240" w:lineRule="auto"/>
        <w:ind w:firstLine="360"/>
        <w:jc w:val="both"/>
        <w:rPr>
          <w:rFonts w:ascii="Times New Roman" w:eastAsia="Times New Roman" w:hAnsi="Times New Roman" w:cs="Times New Roman"/>
          <w:color w:val="000000"/>
          <w:sz w:val="28"/>
          <w:szCs w:val="28"/>
          <w:lang w:eastAsia="uk-UA"/>
        </w:rPr>
      </w:pPr>
      <w:r w:rsidRPr="00272A79">
        <w:rPr>
          <w:rFonts w:ascii="Times New Roman" w:eastAsia="Times New Roman" w:hAnsi="Times New Roman" w:cs="Times New Roman"/>
          <w:color w:val="000000"/>
          <w:sz w:val="28"/>
          <w:szCs w:val="28"/>
          <w:lang w:eastAsia="uk-UA"/>
        </w:rPr>
        <w:t xml:space="preserve">проведено перекриття даху Порогівського ліцею на суму 655,3 тис. грн грн.  </w:t>
      </w:r>
    </w:p>
    <w:p w:rsidR="00DB47AC" w:rsidRPr="00272A79" w:rsidRDefault="00DB47AC" w:rsidP="00DB47AC">
      <w:pPr>
        <w:numPr>
          <w:ilvl w:val="0"/>
          <w:numId w:val="35"/>
        </w:numPr>
        <w:spacing w:after="0"/>
        <w:ind w:firstLine="360"/>
        <w:contextualSpacing/>
        <w:jc w:val="both"/>
        <w:rPr>
          <w:rFonts w:ascii="Times New Roman" w:eastAsiaTheme="minorEastAsia" w:hAnsi="Times New Roman" w:cs="Times New Roman"/>
          <w:color w:val="000000"/>
          <w:sz w:val="28"/>
          <w:szCs w:val="28"/>
          <w:lang w:val="ru-RU" w:eastAsia="ru-RU"/>
        </w:rPr>
      </w:pPr>
      <w:r w:rsidRPr="00272A79">
        <w:rPr>
          <w:rFonts w:ascii="Times New Roman" w:eastAsiaTheme="minorEastAsia" w:hAnsi="Times New Roman" w:cs="Times New Roman"/>
          <w:color w:val="000000"/>
          <w:sz w:val="28"/>
          <w:szCs w:val="28"/>
          <w:lang w:val="ru-RU" w:eastAsia="ru-RU"/>
        </w:rPr>
        <w:t>проведено перекриття даху Монастирчанської гімназії на суму 714,8тис. грн;</w:t>
      </w:r>
    </w:p>
    <w:p w:rsidR="00DB47AC" w:rsidRPr="00272A79" w:rsidRDefault="00DB47AC" w:rsidP="00DB47AC">
      <w:pPr>
        <w:numPr>
          <w:ilvl w:val="0"/>
          <w:numId w:val="35"/>
        </w:numPr>
        <w:spacing w:after="0"/>
        <w:ind w:firstLine="360"/>
        <w:contextualSpacing/>
        <w:jc w:val="both"/>
        <w:rPr>
          <w:rFonts w:ascii="Times New Roman" w:eastAsiaTheme="minorEastAsia" w:hAnsi="Times New Roman" w:cs="Times New Roman"/>
          <w:color w:val="000000"/>
          <w:sz w:val="28"/>
          <w:szCs w:val="28"/>
          <w:lang w:val="ru-RU" w:eastAsia="ru-RU"/>
        </w:rPr>
      </w:pPr>
      <w:r w:rsidRPr="00272A79">
        <w:rPr>
          <w:rFonts w:ascii="Times New Roman" w:eastAsiaTheme="minorEastAsia" w:hAnsi="Times New Roman" w:cs="Times New Roman"/>
          <w:color w:val="000000"/>
          <w:sz w:val="28"/>
          <w:szCs w:val="28"/>
          <w:lang w:val="ru-RU" w:eastAsia="ru-RU"/>
        </w:rPr>
        <w:t>придбано легковий автомобіль для управління освіти на суму 819,9тис. грн;</w:t>
      </w:r>
    </w:p>
    <w:p w:rsidR="00DB47AC" w:rsidRPr="00272A79" w:rsidRDefault="00DB47AC" w:rsidP="00DB47AC">
      <w:pPr>
        <w:numPr>
          <w:ilvl w:val="0"/>
          <w:numId w:val="35"/>
        </w:numPr>
        <w:spacing w:after="0"/>
        <w:ind w:firstLine="360"/>
        <w:contextualSpacing/>
        <w:jc w:val="both"/>
        <w:rPr>
          <w:rFonts w:ascii="Times New Roman" w:eastAsiaTheme="minorEastAsia" w:hAnsi="Times New Roman" w:cs="Times New Roman"/>
          <w:color w:val="000000"/>
          <w:sz w:val="28"/>
          <w:szCs w:val="28"/>
          <w:lang w:val="ru-RU" w:eastAsia="ru-RU"/>
        </w:rPr>
      </w:pPr>
      <w:r w:rsidRPr="00272A79">
        <w:rPr>
          <w:rFonts w:ascii="Times New Roman" w:eastAsiaTheme="minorEastAsia" w:hAnsi="Times New Roman" w:cs="Times New Roman"/>
          <w:color w:val="000000"/>
          <w:sz w:val="28"/>
          <w:szCs w:val="28"/>
          <w:lang w:val="ru-RU" w:eastAsia="ru-RU"/>
        </w:rPr>
        <w:t>проведено поточний ремонт спортивної зали Солотвинського ліцею на суму 350,0 тис.грн.</w:t>
      </w:r>
      <w:r w:rsidRPr="00272A79">
        <w:rPr>
          <w:rFonts w:ascii="Times New Roman" w:eastAsiaTheme="minorEastAsia" w:hAnsi="Times New Roman" w:cs="Times New Roman"/>
          <w:sz w:val="28"/>
          <w:lang w:val="ru-RU" w:eastAsia="ru-RU"/>
        </w:rPr>
        <w:t>;</w:t>
      </w:r>
    </w:p>
    <w:p w:rsidR="00DB47AC" w:rsidRPr="00272A79" w:rsidRDefault="00DB47AC" w:rsidP="00DB47AC">
      <w:pPr>
        <w:numPr>
          <w:ilvl w:val="0"/>
          <w:numId w:val="35"/>
        </w:numPr>
        <w:spacing w:after="0"/>
        <w:ind w:firstLine="360"/>
        <w:contextualSpacing/>
        <w:jc w:val="both"/>
        <w:rPr>
          <w:rFonts w:ascii="Times New Roman" w:eastAsiaTheme="minorEastAsia" w:hAnsi="Times New Roman" w:cs="Times New Roman"/>
          <w:color w:val="000000"/>
          <w:sz w:val="28"/>
          <w:szCs w:val="28"/>
          <w:lang w:val="ru-RU" w:eastAsia="ru-RU"/>
        </w:rPr>
      </w:pPr>
      <w:r w:rsidRPr="00272A79">
        <w:rPr>
          <w:rFonts w:ascii="Times New Roman" w:eastAsiaTheme="minorEastAsia" w:hAnsi="Times New Roman" w:cs="Times New Roman"/>
          <w:sz w:val="28"/>
          <w:lang w:val="ru-RU" w:eastAsia="ru-RU"/>
        </w:rPr>
        <w:t xml:space="preserve">з метою забезпечення сталого проходження осінньо-зимового періоду 2023-2024 років та недопущення зриву навчального процесу у </w:t>
      </w:r>
      <w:r w:rsidRPr="00272A79">
        <w:rPr>
          <w:rFonts w:ascii="Times New Roman" w:eastAsiaTheme="minorEastAsia" w:hAnsi="Times New Roman" w:cs="Times New Roman"/>
          <w:sz w:val="28"/>
          <w:lang w:val="ru-RU" w:eastAsia="ru-RU"/>
        </w:rPr>
        <w:lastRenderedPageBreak/>
        <w:t xml:space="preserve">закладах освіти громади через неможливість підтримувати належний температурний режим у приміщеннях закладів освіти в умовах можливої відсутності електропостачання управлінням освіти, молоді та спорту закуплено 14 генераторів за додаткові кошти місцевого бюджету на суму 486,9 тис. грн. </w:t>
      </w:r>
    </w:p>
    <w:p w:rsidR="00DB47AC" w:rsidRPr="00272A79" w:rsidRDefault="00DB47AC" w:rsidP="00DB47AC">
      <w:pPr>
        <w:numPr>
          <w:ilvl w:val="0"/>
          <w:numId w:val="35"/>
        </w:numPr>
        <w:spacing w:after="0"/>
        <w:ind w:firstLine="360"/>
        <w:contextualSpacing/>
        <w:jc w:val="both"/>
        <w:rPr>
          <w:rFonts w:ascii="Times New Roman" w:eastAsiaTheme="minorEastAsia" w:hAnsi="Times New Roman" w:cs="Times New Roman"/>
          <w:color w:val="000000"/>
          <w:sz w:val="28"/>
          <w:szCs w:val="28"/>
          <w:lang w:val="ru-RU" w:eastAsia="ru-RU"/>
        </w:rPr>
      </w:pPr>
      <w:r w:rsidRPr="00272A79">
        <w:rPr>
          <w:rFonts w:ascii="Times New Roman" w:eastAsiaTheme="minorEastAsia" w:hAnsi="Times New Roman" w:cs="Times New Roman"/>
          <w:sz w:val="28"/>
          <w:lang w:val="ru-RU" w:eastAsia="ru-RU"/>
        </w:rPr>
        <w:t>придбано 6 твердопаливних котлів (на суму 954 600 грн.) та переведено котельні Богрівської, Раковецької та Кричківської гімназій на самостійне обслуговування працівниками закладів освіти.</w:t>
      </w:r>
    </w:p>
    <w:p w:rsidR="00DB47AC" w:rsidRPr="00272A79" w:rsidRDefault="00DB47AC" w:rsidP="00DB47AC">
      <w:pPr>
        <w:numPr>
          <w:ilvl w:val="0"/>
          <w:numId w:val="35"/>
        </w:numPr>
        <w:spacing w:after="0"/>
        <w:ind w:firstLine="360"/>
        <w:contextualSpacing/>
        <w:jc w:val="both"/>
        <w:rPr>
          <w:rFonts w:ascii="Times New Roman" w:eastAsiaTheme="minorEastAsia" w:hAnsi="Times New Roman" w:cs="Times New Roman"/>
          <w:color w:val="000000"/>
          <w:sz w:val="28"/>
          <w:szCs w:val="28"/>
          <w:lang w:val="ru-RU" w:eastAsia="ru-RU"/>
        </w:rPr>
      </w:pPr>
      <w:r w:rsidRPr="00272A79">
        <w:rPr>
          <w:rFonts w:ascii="Times New Roman" w:eastAsiaTheme="minorEastAsia" w:hAnsi="Times New Roman" w:cs="Times New Roman"/>
          <w:color w:val="000000"/>
          <w:sz w:val="28"/>
          <w:szCs w:val="28"/>
          <w:lang w:val="ru-RU" w:eastAsia="ru-RU"/>
        </w:rPr>
        <w:t>для облаштування найпростішого укриття в ЗДО «Струмочок» з місцевого бюджету виділено 200,0 тис. грн.</w:t>
      </w:r>
    </w:p>
    <w:p w:rsidR="00DB47AC" w:rsidRPr="00272A79" w:rsidRDefault="00DB47AC" w:rsidP="00DB47AC">
      <w:pPr>
        <w:numPr>
          <w:ilvl w:val="0"/>
          <w:numId w:val="35"/>
        </w:numPr>
        <w:spacing w:after="0"/>
        <w:ind w:firstLine="360"/>
        <w:contextualSpacing/>
        <w:jc w:val="both"/>
        <w:rPr>
          <w:rFonts w:ascii="Times New Roman" w:eastAsiaTheme="minorEastAsia" w:hAnsi="Times New Roman" w:cs="Times New Roman"/>
          <w:color w:val="000000"/>
          <w:sz w:val="28"/>
          <w:szCs w:val="28"/>
          <w:lang w:val="ru-RU" w:eastAsia="ru-RU"/>
        </w:rPr>
      </w:pPr>
      <w:r w:rsidRPr="00272A79">
        <w:rPr>
          <w:rFonts w:ascii="Times New Roman" w:eastAsiaTheme="minorEastAsia" w:hAnsi="Times New Roman"/>
          <w:sz w:val="28"/>
          <w:szCs w:val="28"/>
          <w:shd w:val="clear" w:color="auto" w:fill="FFFFFF"/>
          <w:lang w:val="ru-RU" w:eastAsia="ru-RU"/>
        </w:rPr>
        <w:t>придбано меблі для облаштування захисного укриття ЗДО №2 Струмочок, смт. Солотвин на суму 50 тис. грн.;</w:t>
      </w:r>
    </w:p>
    <w:p w:rsidR="00DB47AC" w:rsidRPr="00272A79" w:rsidRDefault="00DB47AC" w:rsidP="00DB47AC">
      <w:pPr>
        <w:numPr>
          <w:ilvl w:val="0"/>
          <w:numId w:val="35"/>
        </w:numPr>
        <w:spacing w:after="0"/>
        <w:ind w:firstLine="360"/>
        <w:contextualSpacing/>
        <w:jc w:val="both"/>
        <w:rPr>
          <w:rFonts w:ascii="Times New Roman" w:eastAsiaTheme="minorEastAsia" w:hAnsi="Times New Roman" w:cs="Times New Roman"/>
          <w:color w:val="000000"/>
          <w:sz w:val="28"/>
          <w:szCs w:val="28"/>
          <w:lang w:val="ru-RU" w:eastAsia="ru-RU"/>
        </w:rPr>
      </w:pPr>
      <w:r w:rsidRPr="00272A79">
        <w:rPr>
          <w:rFonts w:ascii="Times New Roman" w:eastAsiaTheme="minorEastAsia" w:hAnsi="Times New Roman"/>
          <w:sz w:val="28"/>
          <w:szCs w:val="28"/>
          <w:shd w:val="clear" w:color="auto" w:fill="FFFFFF"/>
          <w:lang w:val="ru-RU" w:eastAsia="ru-RU"/>
        </w:rPr>
        <w:t xml:space="preserve">за кошти обласного бюджету зроблено ремонт підлоги в укритті Солотвинського ліцею на суму 280,0 тис. грн </w:t>
      </w:r>
    </w:p>
    <w:p w:rsidR="00DB47AC" w:rsidRPr="00272A79" w:rsidRDefault="00DB47AC" w:rsidP="00DB47AC">
      <w:pPr>
        <w:numPr>
          <w:ilvl w:val="0"/>
          <w:numId w:val="35"/>
        </w:numPr>
        <w:spacing w:after="0"/>
        <w:ind w:firstLine="360"/>
        <w:contextualSpacing/>
        <w:jc w:val="both"/>
        <w:rPr>
          <w:rFonts w:ascii="Times New Roman" w:eastAsiaTheme="minorEastAsia" w:hAnsi="Times New Roman" w:cs="Times New Roman"/>
          <w:color w:val="000000"/>
          <w:sz w:val="28"/>
          <w:szCs w:val="28"/>
          <w:lang w:val="ru-RU" w:eastAsia="ru-RU"/>
        </w:rPr>
      </w:pPr>
      <w:r w:rsidRPr="00272A79">
        <w:rPr>
          <w:rFonts w:ascii="Times New Roman" w:eastAsiaTheme="minorEastAsia" w:hAnsi="Times New Roman"/>
          <w:sz w:val="28"/>
          <w:szCs w:val="28"/>
          <w:shd w:val="clear" w:color="auto" w:fill="FFFFFF"/>
          <w:lang w:eastAsia="ru-RU"/>
        </w:rPr>
        <w:t xml:space="preserve">відкрито спортивний майданчик (комбінована волейбольно-баскетбольна площадка) зі штучним покриттям у Раковецькій гімназії за кошти обласного бюджету – 1350 тис. грн         </w:t>
      </w:r>
    </w:p>
    <w:p w:rsidR="00DB47AC" w:rsidRPr="00272A79" w:rsidRDefault="00DB47AC" w:rsidP="00DB47AC">
      <w:pPr>
        <w:numPr>
          <w:ilvl w:val="0"/>
          <w:numId w:val="35"/>
        </w:numPr>
        <w:spacing w:after="0"/>
        <w:ind w:firstLine="360"/>
        <w:contextualSpacing/>
        <w:jc w:val="both"/>
        <w:rPr>
          <w:rFonts w:ascii="Times New Roman" w:eastAsiaTheme="minorEastAsia" w:hAnsi="Times New Roman" w:cs="Times New Roman"/>
          <w:color w:val="000000"/>
          <w:sz w:val="28"/>
          <w:szCs w:val="28"/>
          <w:lang w:val="ru-RU" w:eastAsia="ru-RU"/>
        </w:rPr>
      </w:pPr>
      <w:r w:rsidRPr="00272A79">
        <w:rPr>
          <w:rFonts w:ascii="Times New Roman" w:eastAsiaTheme="minorEastAsia" w:hAnsi="Times New Roman"/>
          <w:sz w:val="28"/>
          <w:szCs w:val="28"/>
          <w:shd w:val="clear" w:color="auto" w:fill="FFFFFF"/>
          <w:lang w:eastAsia="ru-RU"/>
        </w:rPr>
        <w:t>придбано меблі для укриття Раковецької гімназії  в сумі 100,0 тис.грн.</w:t>
      </w:r>
    </w:p>
    <w:p w:rsidR="00DB47AC" w:rsidRPr="00272A79" w:rsidRDefault="00DB47AC" w:rsidP="00DB47AC">
      <w:pPr>
        <w:numPr>
          <w:ilvl w:val="0"/>
          <w:numId w:val="35"/>
        </w:numPr>
        <w:spacing w:after="0"/>
        <w:ind w:firstLine="360"/>
        <w:contextualSpacing/>
        <w:jc w:val="both"/>
        <w:rPr>
          <w:rFonts w:ascii="Times New Roman" w:eastAsiaTheme="minorEastAsia" w:hAnsi="Times New Roman" w:cs="Times New Roman"/>
          <w:color w:val="000000"/>
          <w:sz w:val="28"/>
          <w:szCs w:val="28"/>
          <w:lang w:val="ru-RU" w:eastAsia="ru-RU"/>
        </w:rPr>
      </w:pPr>
      <w:r w:rsidRPr="00272A79">
        <w:rPr>
          <w:rFonts w:ascii="Times New Roman" w:eastAsiaTheme="minorEastAsia" w:hAnsi="Times New Roman"/>
          <w:sz w:val="28"/>
          <w:szCs w:val="28"/>
          <w:lang w:eastAsia="ru-RU"/>
        </w:rPr>
        <w:t>здійснено поточний ремонт огорожі футбольної площадки зі штучним покриттям Солотвинської ДЮСШ на суму 100,0 тис. грн.</w:t>
      </w:r>
    </w:p>
    <w:p w:rsidR="00DB47AC" w:rsidRPr="00272A79" w:rsidRDefault="00DB47AC" w:rsidP="00DB47AC">
      <w:pPr>
        <w:numPr>
          <w:ilvl w:val="0"/>
          <w:numId w:val="35"/>
        </w:numPr>
        <w:spacing w:after="0"/>
        <w:ind w:firstLine="360"/>
        <w:contextualSpacing/>
        <w:jc w:val="both"/>
        <w:rPr>
          <w:rFonts w:ascii="Times New Roman" w:eastAsiaTheme="minorEastAsia" w:hAnsi="Times New Roman" w:cs="Times New Roman"/>
          <w:color w:val="000000"/>
          <w:sz w:val="28"/>
          <w:szCs w:val="28"/>
          <w:lang w:val="ru-RU" w:eastAsia="ru-RU"/>
        </w:rPr>
      </w:pPr>
      <w:r w:rsidRPr="00272A79">
        <w:rPr>
          <w:rFonts w:ascii="Times New Roman" w:eastAsiaTheme="minorEastAsia" w:hAnsi="Times New Roman"/>
          <w:sz w:val="28"/>
          <w:szCs w:val="28"/>
          <w:lang w:eastAsia="ru-RU"/>
        </w:rPr>
        <w:t>за кошти місцевого бюджету в травні 2023 року проведено поточний ремонт частини фасаду та сходів Гутівського ліцею, змонтовано пандус в сумі 300,0 тис. грн.</w:t>
      </w:r>
    </w:p>
    <w:p w:rsidR="00DB47AC" w:rsidRPr="00272A79" w:rsidRDefault="00DB47AC" w:rsidP="00DB47AC">
      <w:pPr>
        <w:numPr>
          <w:ilvl w:val="0"/>
          <w:numId w:val="35"/>
        </w:numPr>
        <w:spacing w:after="0"/>
        <w:ind w:firstLine="360"/>
        <w:contextualSpacing/>
        <w:jc w:val="both"/>
        <w:rPr>
          <w:rFonts w:ascii="Times New Roman" w:eastAsiaTheme="minorEastAsia" w:hAnsi="Times New Roman" w:cs="Times New Roman"/>
          <w:color w:val="000000"/>
          <w:sz w:val="28"/>
          <w:szCs w:val="28"/>
          <w:lang w:val="ru-RU" w:eastAsia="ru-RU"/>
        </w:rPr>
      </w:pPr>
      <w:r w:rsidRPr="00272A79">
        <w:rPr>
          <w:rFonts w:ascii="Times New Roman" w:eastAsiaTheme="minorEastAsia" w:hAnsi="Times New Roman"/>
          <w:sz w:val="28"/>
          <w:szCs w:val="28"/>
          <w:lang w:val="ru-RU" w:eastAsia="ru-RU"/>
        </w:rPr>
        <w:t>для поточного ремонту в приміщенні КУ «Інклюзивно-ресурсний центр Солотвинської селищної ради» виділено кошти в сумі 400,0 тис. грн</w:t>
      </w:r>
    </w:p>
    <w:p w:rsidR="00DB47AC" w:rsidRPr="00272A79" w:rsidRDefault="00DB47AC" w:rsidP="00DB47AC">
      <w:pPr>
        <w:numPr>
          <w:ilvl w:val="0"/>
          <w:numId w:val="35"/>
        </w:numPr>
        <w:spacing w:after="0"/>
        <w:ind w:firstLine="360"/>
        <w:contextualSpacing/>
        <w:jc w:val="both"/>
        <w:rPr>
          <w:rFonts w:ascii="Times New Roman" w:eastAsiaTheme="minorEastAsia" w:hAnsi="Times New Roman" w:cs="Times New Roman"/>
          <w:color w:val="000000"/>
          <w:sz w:val="28"/>
          <w:szCs w:val="28"/>
          <w:lang w:val="ru-RU" w:eastAsia="ru-RU"/>
        </w:rPr>
      </w:pPr>
      <w:r w:rsidRPr="00272A79">
        <w:rPr>
          <w:rFonts w:ascii="Times New Roman" w:eastAsiaTheme="minorEastAsia" w:hAnsi="Times New Roman"/>
          <w:noProof/>
          <w:spacing w:val="8"/>
          <w:sz w:val="28"/>
          <w:szCs w:val="28"/>
          <w:lang w:val="ru-RU" w:eastAsia="uk-UA"/>
        </w:rPr>
        <w:t>для реконструкції газової труби Бабченського ліцею виділено -140,1 тис. грн</w:t>
      </w:r>
      <w:r w:rsidRPr="00272A79">
        <w:rPr>
          <w:rFonts w:ascii="Times New Roman" w:eastAsiaTheme="minorEastAsia" w:hAnsi="Times New Roman"/>
          <w:noProof/>
          <w:spacing w:val="8"/>
          <w:sz w:val="28"/>
          <w:szCs w:val="28"/>
          <w:lang w:eastAsia="uk-UA"/>
        </w:rPr>
        <w:t>.</w:t>
      </w:r>
    </w:p>
    <w:p w:rsidR="00DB47AC" w:rsidRPr="00272A79" w:rsidRDefault="00DB47AC" w:rsidP="00DB47AC">
      <w:pPr>
        <w:numPr>
          <w:ilvl w:val="0"/>
          <w:numId w:val="35"/>
        </w:numPr>
        <w:ind w:firstLine="360"/>
        <w:contextualSpacing/>
        <w:jc w:val="both"/>
        <w:rPr>
          <w:rFonts w:ascii="Times New Roman" w:eastAsiaTheme="minorEastAsia" w:hAnsi="Times New Roman"/>
          <w:sz w:val="28"/>
          <w:szCs w:val="28"/>
          <w:lang w:val="ru-RU" w:eastAsia="ru-RU"/>
        </w:rPr>
      </w:pPr>
      <w:r w:rsidRPr="00272A79">
        <w:rPr>
          <w:rFonts w:ascii="Times New Roman" w:eastAsiaTheme="minorEastAsia" w:hAnsi="Times New Roman"/>
          <w:sz w:val="28"/>
          <w:szCs w:val="28"/>
          <w:lang w:val="ru-RU" w:eastAsia="ru-RU"/>
        </w:rPr>
        <w:t>взято участь в обласному конкурсі проектів та програм розвитку місцевого самоврядування «Будівництво дренажної каналізаційної системи Кривецької гімназії», де за обласні кошти здійснено роботи з водовідведення в Кривецькій гімназії на суму у 922,0 тис. грн. З місцевого бюджету додатково виділено 214,7 тис. грн</w:t>
      </w:r>
    </w:p>
    <w:p w:rsidR="00DB47AC" w:rsidRPr="00272A79" w:rsidRDefault="00DB47AC" w:rsidP="00DB47AC">
      <w:pPr>
        <w:numPr>
          <w:ilvl w:val="0"/>
          <w:numId w:val="35"/>
        </w:numPr>
        <w:spacing w:after="0"/>
        <w:ind w:firstLine="360"/>
        <w:contextualSpacing/>
        <w:jc w:val="both"/>
        <w:rPr>
          <w:rFonts w:ascii="Times New Roman" w:eastAsiaTheme="minorEastAsia" w:hAnsi="Times New Roman" w:cs="Times New Roman"/>
          <w:color w:val="000000"/>
          <w:sz w:val="28"/>
          <w:szCs w:val="28"/>
          <w:lang w:val="ru-RU" w:eastAsia="ru-RU"/>
        </w:rPr>
      </w:pPr>
      <w:r w:rsidRPr="00272A79">
        <w:rPr>
          <w:rFonts w:ascii="Times New Roman" w:eastAsiaTheme="minorEastAsia" w:hAnsi="Times New Roman"/>
          <w:sz w:val="28"/>
          <w:szCs w:val="28"/>
          <w:shd w:val="clear" w:color="auto" w:fill="FFFFFF"/>
          <w:lang w:val="ru-RU" w:eastAsia="ru-RU"/>
        </w:rPr>
        <w:t>отримано шкільний автобус, що був придбаний за кошти державного бюджету та місцевого бюджету вартістю 2978,0 тис.грн</w:t>
      </w:r>
      <w:r w:rsidRPr="00272A79">
        <w:rPr>
          <w:rFonts w:ascii="Times New Roman" w:eastAsiaTheme="minorEastAsia" w:hAnsi="Times New Roman"/>
          <w:sz w:val="28"/>
          <w:szCs w:val="28"/>
          <w:shd w:val="clear" w:color="auto" w:fill="FFFFFF"/>
          <w:lang w:eastAsia="ru-RU"/>
        </w:rPr>
        <w:t>.</w:t>
      </w:r>
      <w:r w:rsidRPr="00272A79">
        <w:rPr>
          <w:rFonts w:ascii="Times New Roman" w:eastAsiaTheme="minorEastAsia" w:hAnsi="Times New Roman"/>
          <w:sz w:val="28"/>
          <w:szCs w:val="28"/>
          <w:shd w:val="clear" w:color="auto" w:fill="FFFFFF"/>
          <w:lang w:val="ru-RU" w:eastAsia="ru-RU"/>
        </w:rPr>
        <w:t xml:space="preserve"> який передано Манявському ліцею. З місцевого бюджету співфінансування становить 148,0 тис. грн</w:t>
      </w:r>
      <w:r w:rsidRPr="00272A79">
        <w:rPr>
          <w:rFonts w:ascii="Times New Roman" w:eastAsiaTheme="minorEastAsia" w:hAnsi="Times New Roman"/>
          <w:sz w:val="28"/>
          <w:szCs w:val="28"/>
          <w:shd w:val="clear" w:color="auto" w:fill="FFFFFF"/>
          <w:lang w:eastAsia="ru-RU"/>
        </w:rPr>
        <w:t>.</w:t>
      </w:r>
    </w:p>
    <w:p w:rsidR="00DB47AC" w:rsidRPr="00272A79" w:rsidRDefault="00DB47AC" w:rsidP="00DB47AC">
      <w:pPr>
        <w:numPr>
          <w:ilvl w:val="0"/>
          <w:numId w:val="35"/>
        </w:numPr>
        <w:spacing w:after="0"/>
        <w:ind w:firstLine="360"/>
        <w:contextualSpacing/>
        <w:jc w:val="both"/>
        <w:rPr>
          <w:rFonts w:ascii="Times New Roman" w:eastAsiaTheme="minorEastAsia" w:hAnsi="Times New Roman" w:cs="Times New Roman"/>
          <w:color w:val="000000"/>
          <w:sz w:val="28"/>
          <w:szCs w:val="28"/>
          <w:lang w:val="ru-RU" w:eastAsia="ru-RU"/>
        </w:rPr>
      </w:pPr>
      <w:r w:rsidRPr="00272A79">
        <w:rPr>
          <w:rFonts w:ascii="Times New Roman" w:eastAsiaTheme="minorEastAsia" w:hAnsi="Times New Roman"/>
          <w:noProof/>
          <w:spacing w:val="8"/>
          <w:sz w:val="28"/>
          <w:szCs w:val="28"/>
          <w:lang w:val="ru-RU" w:eastAsia="uk-UA"/>
        </w:rPr>
        <w:t xml:space="preserve">виділено кошти з обласного бюджету на придбання меблів для укриття закладам освіти -395,0 тис. грн. та додаткова дотація з </w:t>
      </w:r>
      <w:r w:rsidRPr="00272A79">
        <w:rPr>
          <w:rFonts w:ascii="Times New Roman" w:eastAsiaTheme="minorEastAsia" w:hAnsi="Times New Roman"/>
          <w:noProof/>
          <w:spacing w:val="8"/>
          <w:sz w:val="28"/>
          <w:szCs w:val="28"/>
          <w:lang w:val="ru-RU" w:eastAsia="uk-UA"/>
        </w:rPr>
        <w:lastRenderedPageBreak/>
        <w:t>державного бюджету місцевим бюджетам для виплати заробітної плати -1247,4тис. грн</w:t>
      </w:r>
      <w:r w:rsidRPr="00272A79">
        <w:rPr>
          <w:rFonts w:ascii="Times New Roman" w:eastAsiaTheme="minorEastAsia" w:hAnsi="Times New Roman"/>
          <w:noProof/>
          <w:spacing w:val="8"/>
          <w:sz w:val="28"/>
          <w:szCs w:val="28"/>
          <w:lang w:eastAsia="uk-UA"/>
        </w:rPr>
        <w:t>.</w:t>
      </w:r>
    </w:p>
    <w:p w:rsidR="00DB47AC" w:rsidRPr="00272A79" w:rsidRDefault="00DB47AC" w:rsidP="00DB47AC">
      <w:pPr>
        <w:spacing w:after="0"/>
        <w:contextualSpacing/>
        <w:jc w:val="both"/>
        <w:rPr>
          <w:rFonts w:ascii="Times New Roman" w:eastAsiaTheme="minorEastAsia" w:hAnsi="Times New Roman" w:cs="Times New Roman"/>
          <w:color w:val="000000"/>
          <w:sz w:val="28"/>
          <w:szCs w:val="28"/>
          <w:lang w:eastAsia="ru-RU"/>
        </w:rPr>
      </w:pPr>
      <w:r w:rsidRPr="00272A79">
        <w:rPr>
          <w:rFonts w:ascii="Times New Roman" w:eastAsiaTheme="minorEastAsia" w:hAnsi="Times New Roman"/>
          <w:color w:val="000000"/>
          <w:sz w:val="28"/>
          <w:szCs w:val="28"/>
          <w:lang w:eastAsia="ru-RU"/>
        </w:rPr>
        <w:tab/>
        <w:t>Департаментом освіти і науки облдержадміністрації передано на баланс управління 362 одномісні парти +стілець на суму 839</w:t>
      </w:r>
      <w:r w:rsidRPr="00272A79">
        <w:rPr>
          <w:rFonts w:ascii="Times New Roman" w:eastAsiaTheme="minorEastAsia" w:hAnsi="Times New Roman"/>
          <w:color w:val="000000"/>
          <w:sz w:val="28"/>
          <w:szCs w:val="28"/>
          <w:lang w:val="ru-RU" w:eastAsia="ru-RU"/>
        </w:rPr>
        <w:t> </w:t>
      </w:r>
      <w:r w:rsidRPr="00272A79">
        <w:rPr>
          <w:rFonts w:ascii="Times New Roman" w:eastAsiaTheme="minorEastAsia" w:hAnsi="Times New Roman"/>
          <w:color w:val="000000"/>
          <w:sz w:val="28"/>
          <w:szCs w:val="28"/>
          <w:lang w:eastAsia="ru-RU"/>
        </w:rPr>
        <w:t>478 грн., 3 біотуалети, 3 аптечки, наплічників, канцтоварів на загальну суму 291</w:t>
      </w:r>
      <w:r w:rsidRPr="00272A79">
        <w:rPr>
          <w:rFonts w:ascii="Times New Roman" w:eastAsiaTheme="minorEastAsia" w:hAnsi="Times New Roman"/>
          <w:color w:val="000000"/>
          <w:sz w:val="28"/>
          <w:szCs w:val="28"/>
          <w:lang w:val="ru-RU" w:eastAsia="ru-RU"/>
        </w:rPr>
        <w:t> </w:t>
      </w:r>
      <w:r w:rsidRPr="00272A79">
        <w:rPr>
          <w:rFonts w:ascii="Times New Roman" w:eastAsiaTheme="minorEastAsia" w:hAnsi="Times New Roman"/>
          <w:color w:val="000000"/>
          <w:sz w:val="28"/>
          <w:szCs w:val="28"/>
          <w:lang w:eastAsia="ru-RU"/>
        </w:rPr>
        <w:t>786 грн., ноутбук на суму 29 255,88 грн., обігрівач для ЗДО «Джерельце», підручники для 5 класу на суму 52</w:t>
      </w:r>
      <w:r w:rsidRPr="00272A79">
        <w:rPr>
          <w:rFonts w:ascii="Times New Roman" w:eastAsiaTheme="minorEastAsia" w:hAnsi="Times New Roman"/>
          <w:color w:val="000000"/>
          <w:sz w:val="28"/>
          <w:szCs w:val="28"/>
          <w:lang w:val="ru-RU" w:eastAsia="ru-RU"/>
        </w:rPr>
        <w:t> </w:t>
      </w:r>
      <w:r w:rsidRPr="00272A79">
        <w:rPr>
          <w:rFonts w:ascii="Times New Roman" w:eastAsiaTheme="minorEastAsia" w:hAnsi="Times New Roman"/>
          <w:color w:val="000000"/>
          <w:sz w:val="28"/>
          <w:szCs w:val="28"/>
          <w:lang w:eastAsia="ru-RU"/>
        </w:rPr>
        <w:t>384 грн., меблі та обладнання для ЗДО «Струмочок» та ЗДО «Дзвіночок» на суму 94</w:t>
      </w:r>
      <w:r w:rsidRPr="00272A79">
        <w:rPr>
          <w:rFonts w:ascii="Times New Roman" w:eastAsiaTheme="minorEastAsia" w:hAnsi="Times New Roman"/>
          <w:color w:val="000000"/>
          <w:sz w:val="28"/>
          <w:szCs w:val="28"/>
          <w:lang w:val="ru-RU" w:eastAsia="ru-RU"/>
        </w:rPr>
        <w:t> </w:t>
      </w:r>
      <w:r w:rsidRPr="00272A79">
        <w:rPr>
          <w:rFonts w:ascii="Times New Roman" w:eastAsiaTheme="minorEastAsia" w:hAnsi="Times New Roman"/>
          <w:color w:val="000000"/>
          <w:sz w:val="28"/>
          <w:szCs w:val="28"/>
          <w:lang w:eastAsia="ru-RU"/>
        </w:rPr>
        <w:t xml:space="preserve">920 грн. </w:t>
      </w:r>
    </w:p>
    <w:p w:rsidR="00DB47AC" w:rsidRPr="00272A79" w:rsidRDefault="00DB47AC" w:rsidP="00DB47AC">
      <w:pPr>
        <w:spacing w:after="0"/>
        <w:ind w:firstLine="567"/>
        <w:contextualSpacing/>
        <w:jc w:val="both"/>
        <w:rPr>
          <w:rFonts w:ascii="Times New Roman" w:hAnsi="Times New Roman" w:cs="Times New Roman"/>
          <w:sz w:val="28"/>
        </w:rPr>
      </w:pPr>
      <w:r w:rsidRPr="00272A79">
        <w:rPr>
          <w:rFonts w:ascii="Times New Roman" w:hAnsi="Times New Roman" w:cs="Times New Roman"/>
          <w:sz w:val="28"/>
        </w:rPr>
        <w:t>Пріоритетними напрямками діяльності освітянської галузі у 2023 році були і залишаються:</w:t>
      </w:r>
    </w:p>
    <w:p w:rsidR="00DB47AC" w:rsidRPr="00272A79" w:rsidRDefault="00DB47AC" w:rsidP="00DB47AC">
      <w:pPr>
        <w:numPr>
          <w:ilvl w:val="0"/>
          <w:numId w:val="14"/>
        </w:numPr>
        <w:spacing w:after="0" w:line="259" w:lineRule="auto"/>
        <w:contextualSpacing/>
        <w:jc w:val="both"/>
        <w:rPr>
          <w:rFonts w:ascii="Times New Roman" w:eastAsiaTheme="minorEastAsia" w:hAnsi="Times New Roman" w:cs="Times New Roman"/>
          <w:sz w:val="28"/>
          <w:lang w:val="ru-RU" w:eastAsia="ru-RU"/>
        </w:rPr>
      </w:pPr>
      <w:r w:rsidRPr="00272A79">
        <w:rPr>
          <w:rFonts w:ascii="Times New Roman" w:eastAsiaTheme="minorEastAsia" w:hAnsi="Times New Roman" w:cs="Times New Roman"/>
          <w:sz w:val="28"/>
          <w:lang w:val="ru-RU" w:eastAsia="ru-RU"/>
        </w:rPr>
        <w:t>формування безпечного освітнього середовища;</w:t>
      </w:r>
    </w:p>
    <w:p w:rsidR="00DB47AC" w:rsidRPr="00272A79" w:rsidRDefault="00DB47AC" w:rsidP="00DB47AC">
      <w:pPr>
        <w:numPr>
          <w:ilvl w:val="0"/>
          <w:numId w:val="14"/>
        </w:numPr>
        <w:spacing w:after="0" w:line="259" w:lineRule="auto"/>
        <w:contextualSpacing/>
        <w:jc w:val="both"/>
        <w:rPr>
          <w:rFonts w:ascii="Times New Roman" w:eastAsiaTheme="minorEastAsia" w:hAnsi="Times New Roman" w:cs="Times New Roman"/>
          <w:sz w:val="28"/>
          <w:lang w:val="ru-RU" w:eastAsia="ru-RU"/>
        </w:rPr>
      </w:pPr>
      <w:r w:rsidRPr="00272A79">
        <w:rPr>
          <w:rFonts w:ascii="Times New Roman" w:eastAsiaTheme="minorEastAsia" w:hAnsi="Times New Roman" w:cs="Times New Roman"/>
          <w:sz w:val="28"/>
          <w:lang w:val="ru-RU" w:eastAsia="ru-RU"/>
        </w:rPr>
        <w:t>зміцнення матеріально-технічної бази закладів освіти;</w:t>
      </w:r>
    </w:p>
    <w:p w:rsidR="00DB47AC" w:rsidRPr="00272A79" w:rsidRDefault="00DB47AC" w:rsidP="00DB47AC">
      <w:pPr>
        <w:numPr>
          <w:ilvl w:val="0"/>
          <w:numId w:val="14"/>
        </w:numPr>
        <w:spacing w:after="0" w:line="259" w:lineRule="auto"/>
        <w:contextualSpacing/>
        <w:jc w:val="both"/>
        <w:rPr>
          <w:rFonts w:ascii="Times New Roman" w:eastAsiaTheme="minorEastAsia" w:hAnsi="Times New Roman" w:cs="Times New Roman"/>
          <w:sz w:val="28"/>
          <w:lang w:val="ru-RU" w:eastAsia="ru-RU"/>
        </w:rPr>
      </w:pPr>
      <w:r w:rsidRPr="00272A79">
        <w:rPr>
          <w:rFonts w:ascii="Times New Roman" w:eastAsia="Calibri" w:hAnsi="Times New Roman"/>
          <w:sz w:val="28"/>
          <w:szCs w:val="28"/>
          <w:lang w:val="ru-RU" w:eastAsia="ru-RU"/>
        </w:rPr>
        <w:t>організація освітнього процесу в умовах воєнного часу, надолуження освітніх втрат;</w:t>
      </w:r>
      <w:r w:rsidRPr="00272A79">
        <w:rPr>
          <w:rFonts w:ascii="Times New Roman" w:eastAsiaTheme="minorEastAsia" w:hAnsi="Times New Roman" w:cs="Times New Roman"/>
          <w:sz w:val="28"/>
          <w:lang w:val="ru-RU" w:eastAsia="ru-RU"/>
        </w:rPr>
        <w:t xml:space="preserve"> </w:t>
      </w:r>
    </w:p>
    <w:p w:rsidR="00DB47AC" w:rsidRPr="00272A79" w:rsidRDefault="00DB47AC" w:rsidP="00DB47AC">
      <w:pPr>
        <w:numPr>
          <w:ilvl w:val="0"/>
          <w:numId w:val="14"/>
        </w:numPr>
        <w:spacing w:after="0" w:line="259" w:lineRule="auto"/>
        <w:contextualSpacing/>
        <w:jc w:val="both"/>
        <w:rPr>
          <w:rFonts w:ascii="Times New Roman" w:eastAsiaTheme="minorEastAsia" w:hAnsi="Times New Roman" w:cs="Times New Roman"/>
          <w:sz w:val="28"/>
          <w:lang w:val="ru-RU" w:eastAsia="ru-RU"/>
        </w:rPr>
      </w:pPr>
      <w:r w:rsidRPr="00272A79">
        <w:rPr>
          <w:rFonts w:ascii="Times New Roman" w:eastAsiaTheme="minorEastAsia" w:hAnsi="Times New Roman" w:cs="Times New Roman"/>
          <w:sz w:val="28"/>
          <w:lang w:val="ru-RU" w:eastAsia="ru-RU"/>
        </w:rPr>
        <w:t>підтримка обдарованої учнівської молоді;</w:t>
      </w:r>
    </w:p>
    <w:p w:rsidR="00DB47AC" w:rsidRPr="00272A79" w:rsidRDefault="00DB47AC" w:rsidP="00DB47AC">
      <w:pPr>
        <w:numPr>
          <w:ilvl w:val="0"/>
          <w:numId w:val="14"/>
        </w:numPr>
        <w:spacing w:after="0" w:line="259" w:lineRule="auto"/>
        <w:contextualSpacing/>
        <w:jc w:val="both"/>
        <w:rPr>
          <w:rFonts w:ascii="Times New Roman" w:eastAsiaTheme="minorEastAsia" w:hAnsi="Times New Roman" w:cs="Times New Roman"/>
          <w:sz w:val="28"/>
          <w:lang w:val="ru-RU" w:eastAsia="ru-RU"/>
        </w:rPr>
      </w:pPr>
      <w:r w:rsidRPr="00272A79">
        <w:rPr>
          <w:rFonts w:ascii="Times New Roman" w:eastAsia="Calibri" w:hAnsi="Times New Roman"/>
          <w:sz w:val="28"/>
          <w:szCs w:val="28"/>
          <w:lang w:val="ru-RU" w:eastAsia="ru-RU"/>
        </w:rPr>
        <w:t>реалізація концепції Нової української школи</w:t>
      </w:r>
      <w:r w:rsidRPr="00272A79">
        <w:rPr>
          <w:rFonts w:ascii="Times New Roman" w:eastAsiaTheme="minorEastAsia" w:hAnsi="Times New Roman" w:cs="Times New Roman"/>
          <w:sz w:val="28"/>
          <w:lang w:val="ru-RU" w:eastAsia="ru-RU"/>
        </w:rPr>
        <w:t>.</w:t>
      </w:r>
    </w:p>
    <w:p w:rsidR="00DB47AC" w:rsidRPr="00272A79" w:rsidRDefault="00DB47AC" w:rsidP="00DB47AC">
      <w:pPr>
        <w:spacing w:after="0"/>
        <w:contextualSpacing/>
        <w:jc w:val="both"/>
        <w:rPr>
          <w:rFonts w:ascii="Times New Roman" w:hAnsi="Times New Roman" w:cs="Times New Roman"/>
          <w:b/>
          <w:sz w:val="44"/>
          <w:szCs w:val="44"/>
          <w:lang w:val="ru-RU"/>
        </w:rPr>
      </w:pPr>
    </w:p>
    <w:p w:rsidR="00DB47AC" w:rsidRPr="00272A79" w:rsidRDefault="00DB47AC" w:rsidP="00DB47AC">
      <w:pPr>
        <w:spacing w:after="0"/>
        <w:contextualSpacing/>
        <w:jc w:val="both"/>
        <w:rPr>
          <w:rFonts w:ascii="Times New Roman" w:hAnsi="Times New Roman" w:cs="Times New Roman"/>
          <w:b/>
          <w:sz w:val="44"/>
          <w:szCs w:val="44"/>
          <w:lang w:val="ru-RU"/>
        </w:rPr>
      </w:pPr>
      <w:r w:rsidRPr="00272A79">
        <w:rPr>
          <w:rFonts w:ascii="Times New Roman" w:hAnsi="Times New Roman" w:cs="Times New Roman"/>
          <w:b/>
          <w:sz w:val="44"/>
          <w:szCs w:val="44"/>
          <w:lang w:val="ru-RU"/>
        </w:rPr>
        <w:t xml:space="preserve">                           Охорона здоров'я</w:t>
      </w:r>
    </w:p>
    <w:p w:rsidR="00DB47AC" w:rsidRPr="00272A79" w:rsidRDefault="00DB47AC" w:rsidP="00DB47AC">
      <w:pPr>
        <w:spacing w:after="0"/>
        <w:ind w:firstLine="708"/>
        <w:contextualSpacing/>
        <w:jc w:val="both"/>
        <w:rPr>
          <w:rFonts w:ascii="Times New Roman" w:hAnsi="Times New Roman" w:cs="Times New Roman"/>
          <w:sz w:val="28"/>
          <w:szCs w:val="28"/>
        </w:rPr>
      </w:pPr>
      <w:r w:rsidRPr="00272A79">
        <w:rPr>
          <w:rFonts w:ascii="Times New Roman" w:hAnsi="Times New Roman" w:cs="Times New Roman"/>
          <w:sz w:val="28"/>
          <w:szCs w:val="28"/>
        </w:rPr>
        <w:t>У 2023 році   КНП «Солотвинська лікарня» надавала спеціалізовану стаціонарну  медичну  допомогу  на 90 ліжках, розгорнутих у складі: ( на кінець року)</w:t>
      </w:r>
    </w:p>
    <w:p w:rsidR="00DB47AC" w:rsidRPr="00272A79" w:rsidRDefault="00DB47AC" w:rsidP="00DB47AC">
      <w:pPr>
        <w:numPr>
          <w:ilvl w:val="0"/>
          <w:numId w:val="19"/>
        </w:numPr>
        <w:tabs>
          <w:tab w:val="left" w:pos="426"/>
        </w:tabs>
        <w:spacing w:after="0"/>
        <w:ind w:left="0" w:firstLine="142"/>
        <w:contextualSpacing/>
        <w:jc w:val="both"/>
        <w:rPr>
          <w:rFonts w:ascii="Times New Roman" w:eastAsiaTheme="minorEastAsia" w:hAnsi="Times New Roman" w:cs="Times New Roman"/>
          <w:sz w:val="28"/>
          <w:szCs w:val="28"/>
          <w:lang w:eastAsia="ru-RU"/>
        </w:rPr>
      </w:pPr>
      <w:r w:rsidRPr="00272A79">
        <w:rPr>
          <w:rFonts w:ascii="Times New Roman" w:eastAsiaTheme="minorEastAsia" w:hAnsi="Times New Roman" w:cs="Times New Roman"/>
          <w:sz w:val="28"/>
          <w:szCs w:val="28"/>
          <w:lang w:eastAsia="ru-RU"/>
        </w:rPr>
        <w:t>Хірургічне відділення 25 ліжок  із них 15  хірургічних, 5 травматологічних; 5 гінекологічних;</w:t>
      </w:r>
    </w:p>
    <w:p w:rsidR="00DB47AC" w:rsidRPr="00272A79" w:rsidRDefault="00DB47AC" w:rsidP="00DB47AC">
      <w:pPr>
        <w:numPr>
          <w:ilvl w:val="0"/>
          <w:numId w:val="19"/>
        </w:numPr>
        <w:tabs>
          <w:tab w:val="left" w:pos="426"/>
        </w:tabs>
        <w:spacing w:after="0"/>
        <w:ind w:left="0" w:firstLine="142"/>
        <w:contextualSpacing/>
        <w:jc w:val="both"/>
        <w:rPr>
          <w:rFonts w:ascii="Times New Roman" w:eastAsiaTheme="minorEastAsia" w:hAnsi="Times New Roman" w:cs="Times New Roman"/>
          <w:sz w:val="28"/>
          <w:szCs w:val="28"/>
          <w:lang w:val="ru-RU" w:eastAsia="ru-RU"/>
        </w:rPr>
      </w:pPr>
      <w:r w:rsidRPr="00272A79">
        <w:rPr>
          <w:rFonts w:ascii="Times New Roman" w:eastAsiaTheme="minorEastAsia" w:hAnsi="Times New Roman" w:cs="Times New Roman"/>
          <w:sz w:val="28"/>
          <w:szCs w:val="28"/>
          <w:lang w:val="ru-RU" w:eastAsia="ru-RU"/>
        </w:rPr>
        <w:t>Дитяче відділення на 15 ліжок;</w:t>
      </w:r>
    </w:p>
    <w:p w:rsidR="00DB47AC" w:rsidRPr="00272A79" w:rsidRDefault="00DB47AC" w:rsidP="00DB47AC">
      <w:pPr>
        <w:numPr>
          <w:ilvl w:val="0"/>
          <w:numId w:val="19"/>
        </w:numPr>
        <w:tabs>
          <w:tab w:val="left" w:pos="426"/>
        </w:tabs>
        <w:spacing w:after="0"/>
        <w:ind w:left="0" w:firstLine="142"/>
        <w:contextualSpacing/>
        <w:jc w:val="both"/>
        <w:rPr>
          <w:rFonts w:ascii="Times New Roman" w:eastAsiaTheme="minorEastAsia" w:hAnsi="Times New Roman" w:cs="Times New Roman"/>
          <w:sz w:val="28"/>
          <w:szCs w:val="28"/>
          <w:lang w:val="ru-RU" w:eastAsia="ru-RU"/>
        </w:rPr>
      </w:pPr>
      <w:r w:rsidRPr="00272A79">
        <w:rPr>
          <w:rFonts w:ascii="Times New Roman" w:eastAsiaTheme="minorEastAsia" w:hAnsi="Times New Roman" w:cs="Times New Roman"/>
          <w:sz w:val="28"/>
          <w:szCs w:val="28"/>
          <w:lang w:val="ru-RU" w:eastAsia="ru-RU"/>
        </w:rPr>
        <w:t>Терапевтичне відділення 25 в складі якого 5 неврологічних ліжок;</w:t>
      </w:r>
    </w:p>
    <w:p w:rsidR="00DB47AC" w:rsidRPr="00272A79" w:rsidRDefault="00DB47AC" w:rsidP="00DB47AC">
      <w:pPr>
        <w:numPr>
          <w:ilvl w:val="0"/>
          <w:numId w:val="19"/>
        </w:numPr>
        <w:tabs>
          <w:tab w:val="left" w:pos="426"/>
        </w:tabs>
        <w:spacing w:after="0"/>
        <w:ind w:left="0" w:firstLine="142"/>
        <w:contextualSpacing/>
        <w:jc w:val="both"/>
        <w:rPr>
          <w:rFonts w:ascii="Times New Roman" w:eastAsiaTheme="minorEastAsia" w:hAnsi="Times New Roman" w:cs="Times New Roman"/>
          <w:sz w:val="28"/>
          <w:szCs w:val="28"/>
          <w:lang w:val="ru-RU" w:eastAsia="ru-RU"/>
        </w:rPr>
      </w:pPr>
      <w:r w:rsidRPr="00272A79">
        <w:rPr>
          <w:rFonts w:ascii="Times New Roman" w:eastAsiaTheme="minorEastAsia" w:hAnsi="Times New Roman" w:cs="Times New Roman"/>
          <w:sz w:val="28"/>
          <w:szCs w:val="28"/>
          <w:lang w:val="ru-RU" w:eastAsia="ru-RU"/>
        </w:rPr>
        <w:t>Паліативне відділення на 20 ліжок.</w:t>
      </w:r>
    </w:p>
    <w:p w:rsidR="00DB47AC" w:rsidRPr="00272A79" w:rsidRDefault="00DB47AC" w:rsidP="00DB47AC">
      <w:pPr>
        <w:tabs>
          <w:tab w:val="left" w:pos="426"/>
        </w:tabs>
        <w:spacing w:after="0"/>
        <w:ind w:left="142" w:firstLine="709"/>
        <w:contextualSpacing/>
        <w:jc w:val="both"/>
        <w:rPr>
          <w:rFonts w:ascii="Times New Roman" w:eastAsiaTheme="minorEastAsia" w:hAnsi="Times New Roman" w:cs="Times New Roman"/>
          <w:sz w:val="28"/>
          <w:szCs w:val="28"/>
          <w:lang w:val="ru-RU" w:eastAsia="ru-RU"/>
        </w:rPr>
      </w:pPr>
      <w:r w:rsidRPr="00272A79">
        <w:rPr>
          <w:rFonts w:ascii="Times New Roman" w:eastAsiaTheme="minorEastAsia" w:hAnsi="Times New Roman" w:cs="Times New Roman"/>
          <w:sz w:val="28"/>
          <w:szCs w:val="28"/>
          <w:lang w:val="ru-RU" w:eastAsia="ru-RU"/>
        </w:rPr>
        <w:t xml:space="preserve">Вторинна спеціалізована медична допомога  на базі поліклінічного відділення (250 відвідувань у добу). </w:t>
      </w:r>
    </w:p>
    <w:p w:rsidR="00DB47AC" w:rsidRPr="00272A79" w:rsidRDefault="00DB47AC" w:rsidP="00DB47AC">
      <w:pPr>
        <w:spacing w:after="0"/>
        <w:ind w:firstLine="708"/>
        <w:contextualSpacing/>
        <w:jc w:val="both"/>
        <w:rPr>
          <w:rFonts w:ascii="Times New Roman" w:hAnsi="Times New Roman" w:cs="Times New Roman"/>
          <w:sz w:val="28"/>
          <w:szCs w:val="28"/>
        </w:rPr>
      </w:pPr>
      <w:r w:rsidRPr="00272A79">
        <w:rPr>
          <w:rFonts w:ascii="Times New Roman" w:hAnsi="Times New Roman" w:cs="Times New Roman"/>
          <w:sz w:val="28"/>
          <w:szCs w:val="28"/>
        </w:rPr>
        <w:t>В складі КНП «Солотвинська лікарня»  функціонує відділення ПМД, в структурі якого амбулаторії ЗПСМ смт. Солотвин;  амбулаторія ЗПСМ с. маркова; амбулаторія ЗПСМ с. Монастирчани; 4 ФАПи; з ПЗ.</w:t>
      </w:r>
    </w:p>
    <w:p w:rsidR="00DB47AC" w:rsidRPr="00272A79" w:rsidRDefault="00DB47AC" w:rsidP="00DB47AC">
      <w:pPr>
        <w:spacing w:after="0"/>
        <w:ind w:firstLine="708"/>
        <w:contextualSpacing/>
        <w:jc w:val="both"/>
        <w:rPr>
          <w:rFonts w:ascii="Times New Roman" w:hAnsi="Times New Roman" w:cs="Times New Roman"/>
          <w:sz w:val="28"/>
          <w:szCs w:val="28"/>
        </w:rPr>
      </w:pPr>
      <w:r w:rsidRPr="00272A79">
        <w:rPr>
          <w:rFonts w:ascii="Times New Roman" w:hAnsi="Times New Roman" w:cs="Times New Roman"/>
          <w:sz w:val="28"/>
          <w:szCs w:val="28"/>
        </w:rPr>
        <w:t xml:space="preserve">Відповідно до договору № 0311 Е 122-Рооо з НСЗУ про медичне обслуговування населення за програмою медичних гарантій надавались медичні послуги  за пакетами: </w:t>
      </w:r>
    </w:p>
    <w:p w:rsidR="00DB47AC" w:rsidRPr="00272A79" w:rsidRDefault="00DB47AC" w:rsidP="00DB47AC">
      <w:pPr>
        <w:widowControl w:val="0"/>
        <w:tabs>
          <w:tab w:val="left" w:leader="hyphen" w:pos="5474"/>
        </w:tabs>
        <w:spacing w:after="0"/>
        <w:ind w:right="400" w:firstLine="284"/>
        <w:contextualSpacing/>
        <w:jc w:val="both"/>
        <w:rPr>
          <w:rFonts w:ascii="Times New Roman" w:eastAsia="Times New Roman" w:hAnsi="Times New Roman" w:cs="Times New Roman"/>
          <w:sz w:val="28"/>
          <w:szCs w:val="28"/>
        </w:rPr>
      </w:pPr>
      <w:r w:rsidRPr="00272A79">
        <w:rPr>
          <w:rFonts w:ascii="Times New Roman" w:eastAsia="Times New Roman" w:hAnsi="Times New Roman" w:cs="Times New Roman"/>
          <w:color w:val="000000"/>
          <w:sz w:val="28"/>
          <w:szCs w:val="28"/>
        </w:rPr>
        <w:t xml:space="preserve">1. Пакет медичних послуг «Профілактика, діагностика, спостереження, </w:t>
      </w:r>
      <w:r w:rsidRPr="00272A79">
        <w:rPr>
          <w:rFonts w:ascii="Times New Roman" w:eastAsia="Times New Roman" w:hAnsi="Times New Roman" w:cs="Times New Roman"/>
          <w:color w:val="000000"/>
          <w:sz w:val="28"/>
          <w:szCs w:val="28"/>
          <w:shd w:val="clear" w:color="auto" w:fill="FFFFFF"/>
        </w:rPr>
        <w:t xml:space="preserve">талікування в </w:t>
      </w:r>
      <w:r w:rsidRPr="00272A79">
        <w:rPr>
          <w:rFonts w:ascii="Times New Roman" w:eastAsia="Times New Roman" w:hAnsi="Times New Roman" w:cs="Times New Roman"/>
          <w:color w:val="000000"/>
          <w:sz w:val="28"/>
          <w:szCs w:val="28"/>
        </w:rPr>
        <w:t>амбулаторних умовах №9».</w:t>
      </w:r>
    </w:p>
    <w:p w:rsidR="00DB47AC" w:rsidRPr="00272A79" w:rsidRDefault="00DB47AC" w:rsidP="00DB47AC">
      <w:pPr>
        <w:widowControl w:val="0"/>
        <w:numPr>
          <w:ilvl w:val="0"/>
          <w:numId w:val="20"/>
        </w:numPr>
        <w:tabs>
          <w:tab w:val="left" w:pos="770"/>
        </w:tabs>
        <w:spacing w:after="0"/>
        <w:ind w:right="211" w:firstLine="284"/>
        <w:jc w:val="both"/>
        <w:rPr>
          <w:rFonts w:ascii="Times New Roman" w:eastAsia="Times New Roman" w:hAnsi="Times New Roman" w:cs="Times New Roman"/>
          <w:sz w:val="28"/>
          <w:szCs w:val="28"/>
        </w:rPr>
      </w:pPr>
      <w:r w:rsidRPr="00272A79">
        <w:rPr>
          <w:rFonts w:ascii="Times New Roman" w:eastAsia="Times New Roman" w:hAnsi="Times New Roman" w:cs="Times New Roman"/>
          <w:color w:val="000000"/>
          <w:sz w:val="28"/>
          <w:szCs w:val="28"/>
        </w:rPr>
        <w:t>Пакет медичних послуг «Ведення вагітності в амбулаторних умовах №35».</w:t>
      </w:r>
    </w:p>
    <w:p w:rsidR="00DB47AC" w:rsidRPr="00272A79" w:rsidRDefault="00DB47AC" w:rsidP="00DB47AC">
      <w:pPr>
        <w:widowControl w:val="0"/>
        <w:numPr>
          <w:ilvl w:val="0"/>
          <w:numId w:val="20"/>
        </w:numPr>
        <w:spacing w:after="0"/>
        <w:ind w:right="400" w:firstLine="284"/>
        <w:jc w:val="both"/>
        <w:rPr>
          <w:rFonts w:ascii="Times New Roman" w:eastAsia="Times New Roman" w:hAnsi="Times New Roman" w:cs="Times New Roman"/>
          <w:sz w:val="28"/>
          <w:szCs w:val="28"/>
        </w:rPr>
      </w:pPr>
      <w:r w:rsidRPr="00272A79">
        <w:rPr>
          <w:rFonts w:ascii="Times New Roman" w:eastAsia="Times New Roman" w:hAnsi="Times New Roman" w:cs="Times New Roman"/>
          <w:color w:val="000000"/>
          <w:sz w:val="28"/>
          <w:szCs w:val="28"/>
        </w:rPr>
        <w:t>Пакет медичних послуг «Стаціонарна паліативна медична допомога дорослим та  дітям № 23».</w:t>
      </w:r>
    </w:p>
    <w:p w:rsidR="00DB47AC" w:rsidRPr="00272A79" w:rsidRDefault="00DB47AC" w:rsidP="00DB47AC">
      <w:pPr>
        <w:widowControl w:val="0"/>
        <w:numPr>
          <w:ilvl w:val="0"/>
          <w:numId w:val="20"/>
        </w:numPr>
        <w:tabs>
          <w:tab w:val="left" w:pos="770"/>
        </w:tabs>
        <w:spacing w:after="0"/>
        <w:ind w:right="211" w:firstLine="284"/>
        <w:jc w:val="both"/>
        <w:rPr>
          <w:rFonts w:ascii="Times New Roman" w:eastAsia="Times New Roman" w:hAnsi="Times New Roman" w:cs="Times New Roman"/>
          <w:sz w:val="28"/>
          <w:szCs w:val="28"/>
        </w:rPr>
      </w:pPr>
      <w:r w:rsidRPr="00272A79">
        <w:rPr>
          <w:rFonts w:ascii="Times New Roman" w:eastAsia="Times New Roman" w:hAnsi="Times New Roman" w:cs="Times New Roman"/>
          <w:color w:val="000000"/>
          <w:sz w:val="28"/>
          <w:szCs w:val="28"/>
        </w:rPr>
        <w:lastRenderedPageBreak/>
        <w:t>Пакет медичних послуг «Мобільна паліативна медична допомога дорослим тадітям № 24».</w:t>
      </w:r>
      <w:r w:rsidRPr="00272A79">
        <w:rPr>
          <w:rFonts w:ascii="Times New Roman" w:eastAsia="Times New Roman" w:hAnsi="Times New Roman" w:cs="Times New Roman"/>
          <w:color w:val="000000"/>
          <w:sz w:val="28"/>
          <w:szCs w:val="28"/>
        </w:rPr>
        <w:tab/>
      </w:r>
    </w:p>
    <w:p w:rsidR="00DB47AC" w:rsidRPr="00272A79" w:rsidRDefault="00DB47AC" w:rsidP="00DB47AC">
      <w:pPr>
        <w:widowControl w:val="0"/>
        <w:numPr>
          <w:ilvl w:val="0"/>
          <w:numId w:val="20"/>
        </w:numPr>
        <w:tabs>
          <w:tab w:val="left" w:pos="770"/>
        </w:tabs>
        <w:spacing w:after="0"/>
        <w:ind w:right="211" w:firstLine="284"/>
        <w:jc w:val="both"/>
        <w:rPr>
          <w:rFonts w:ascii="Times New Roman" w:eastAsia="Times New Roman" w:hAnsi="Times New Roman" w:cs="Times New Roman"/>
          <w:sz w:val="28"/>
          <w:szCs w:val="28"/>
        </w:rPr>
      </w:pPr>
      <w:r w:rsidRPr="00272A79">
        <w:rPr>
          <w:rFonts w:ascii="Times New Roman" w:eastAsia="Times New Roman" w:hAnsi="Times New Roman" w:cs="Times New Roman"/>
          <w:color w:val="000000"/>
          <w:sz w:val="28"/>
          <w:szCs w:val="28"/>
        </w:rPr>
        <w:t>Пакет медичних послуг « Стоматологічна допомога дорослим та дітям № 34».</w:t>
      </w:r>
    </w:p>
    <w:p w:rsidR="00DB47AC" w:rsidRPr="00272A79" w:rsidRDefault="00DB47AC" w:rsidP="00DB47AC">
      <w:pPr>
        <w:widowControl w:val="0"/>
        <w:numPr>
          <w:ilvl w:val="0"/>
          <w:numId w:val="20"/>
        </w:numPr>
        <w:tabs>
          <w:tab w:val="left" w:pos="770"/>
          <w:tab w:val="left" w:pos="9639"/>
        </w:tabs>
        <w:spacing w:after="0"/>
        <w:ind w:right="400" w:firstLine="284"/>
        <w:jc w:val="both"/>
        <w:rPr>
          <w:rFonts w:ascii="Times New Roman" w:eastAsia="Times New Roman" w:hAnsi="Times New Roman" w:cs="Times New Roman"/>
          <w:sz w:val="28"/>
          <w:szCs w:val="28"/>
        </w:rPr>
      </w:pPr>
      <w:r w:rsidRPr="00272A79">
        <w:rPr>
          <w:rFonts w:ascii="Times New Roman" w:eastAsia="Times New Roman" w:hAnsi="Times New Roman" w:cs="Times New Roman"/>
          <w:color w:val="000000"/>
          <w:sz w:val="28"/>
          <w:szCs w:val="28"/>
        </w:rPr>
        <w:t>Пакет медичних послуг « Хірургічні операції дорослим та дітям у стаціонарних  умовах №3».</w:t>
      </w:r>
    </w:p>
    <w:p w:rsidR="00DB47AC" w:rsidRPr="00272A79" w:rsidRDefault="00DB47AC" w:rsidP="00DB47AC">
      <w:pPr>
        <w:widowControl w:val="0"/>
        <w:numPr>
          <w:ilvl w:val="0"/>
          <w:numId w:val="21"/>
        </w:numPr>
        <w:spacing w:after="0"/>
        <w:ind w:left="0" w:right="211" w:firstLine="284"/>
        <w:jc w:val="both"/>
        <w:rPr>
          <w:rFonts w:ascii="Times New Roman" w:eastAsia="Times New Roman" w:hAnsi="Times New Roman" w:cs="Times New Roman"/>
          <w:sz w:val="28"/>
          <w:szCs w:val="28"/>
        </w:rPr>
      </w:pPr>
      <w:r w:rsidRPr="00272A79">
        <w:rPr>
          <w:rFonts w:ascii="Times New Roman" w:eastAsia="Times New Roman" w:hAnsi="Times New Roman" w:cs="Times New Roman"/>
          <w:color w:val="000000"/>
          <w:sz w:val="28"/>
          <w:szCs w:val="28"/>
        </w:rPr>
        <w:t>Пакет медичних послуг «Стаціонарна допомога дорослим та дітям без проведенняхірургічних операцій №4».</w:t>
      </w:r>
      <w:r w:rsidRPr="00272A79">
        <w:rPr>
          <w:rFonts w:ascii="Times New Roman" w:eastAsia="Times New Roman" w:hAnsi="Times New Roman" w:cs="Times New Roman"/>
          <w:color w:val="000000"/>
          <w:sz w:val="28"/>
          <w:szCs w:val="28"/>
        </w:rPr>
        <w:tab/>
      </w:r>
    </w:p>
    <w:p w:rsidR="00DB47AC" w:rsidRPr="00272A79" w:rsidRDefault="00DB47AC" w:rsidP="00DB47AC">
      <w:pPr>
        <w:widowControl w:val="0"/>
        <w:numPr>
          <w:ilvl w:val="0"/>
          <w:numId w:val="22"/>
        </w:numPr>
        <w:spacing w:after="0"/>
        <w:ind w:left="0" w:right="211" w:firstLine="284"/>
        <w:jc w:val="both"/>
        <w:rPr>
          <w:rFonts w:ascii="Times New Roman" w:eastAsia="Times New Roman" w:hAnsi="Times New Roman" w:cs="Times New Roman"/>
          <w:sz w:val="28"/>
          <w:szCs w:val="28"/>
        </w:rPr>
      </w:pPr>
      <w:r w:rsidRPr="00272A79">
        <w:rPr>
          <w:rFonts w:ascii="Times New Roman" w:eastAsia="Times New Roman" w:hAnsi="Times New Roman" w:cs="Times New Roman"/>
          <w:color w:val="000000"/>
          <w:sz w:val="28"/>
          <w:szCs w:val="28"/>
        </w:rPr>
        <w:t>Пакет медичних послуг «Хірургічні операції дорослим та дітям в умовах стаціонару одного дня №47».</w:t>
      </w:r>
    </w:p>
    <w:p w:rsidR="00DB47AC" w:rsidRPr="00272A79" w:rsidRDefault="00DB47AC" w:rsidP="00DB47AC">
      <w:pPr>
        <w:widowControl w:val="0"/>
        <w:numPr>
          <w:ilvl w:val="0"/>
          <w:numId w:val="22"/>
        </w:numPr>
        <w:spacing w:after="0"/>
        <w:ind w:left="0" w:right="211" w:firstLine="284"/>
        <w:jc w:val="both"/>
        <w:rPr>
          <w:rFonts w:ascii="Times New Roman" w:eastAsia="Times New Roman" w:hAnsi="Times New Roman" w:cs="Times New Roman"/>
          <w:sz w:val="28"/>
          <w:szCs w:val="28"/>
        </w:rPr>
      </w:pPr>
      <w:r w:rsidRPr="00272A79">
        <w:rPr>
          <w:rFonts w:ascii="Times New Roman" w:eastAsia="Times New Roman" w:hAnsi="Times New Roman" w:cs="Times New Roman"/>
          <w:color w:val="000000"/>
          <w:sz w:val="28"/>
          <w:szCs w:val="28"/>
        </w:rPr>
        <w:t>Пакет медичних послуг « Первинна медична допомога №1».</w:t>
      </w:r>
    </w:p>
    <w:p w:rsidR="00DB47AC" w:rsidRPr="00272A79" w:rsidRDefault="00DB47AC" w:rsidP="00DB47AC">
      <w:pPr>
        <w:widowControl w:val="0"/>
        <w:numPr>
          <w:ilvl w:val="0"/>
          <w:numId w:val="22"/>
        </w:numPr>
        <w:spacing w:after="0"/>
        <w:ind w:left="0" w:right="211" w:firstLine="284"/>
        <w:jc w:val="both"/>
        <w:rPr>
          <w:rFonts w:ascii="Times New Roman" w:eastAsia="Times New Roman" w:hAnsi="Times New Roman" w:cs="Times New Roman"/>
          <w:sz w:val="28"/>
          <w:szCs w:val="28"/>
        </w:rPr>
      </w:pPr>
      <w:r w:rsidRPr="00272A79">
        <w:rPr>
          <w:rFonts w:ascii="Times New Roman" w:eastAsia="Times New Roman" w:hAnsi="Times New Roman" w:cs="Times New Roman"/>
          <w:color w:val="000000"/>
          <w:sz w:val="28"/>
          <w:szCs w:val="28"/>
        </w:rPr>
        <w:t>Пакет медичних послуг « Забезпечення кадрового потенціалу системи охорони здоров’я шляхом організації надання медичної допомоги  із залучення лікарів-інтернів №50».</w:t>
      </w:r>
    </w:p>
    <w:p w:rsidR="00DB47AC" w:rsidRPr="00272A79" w:rsidRDefault="00DB47AC" w:rsidP="00DB47AC">
      <w:pPr>
        <w:widowControl w:val="0"/>
        <w:numPr>
          <w:ilvl w:val="0"/>
          <w:numId w:val="22"/>
        </w:numPr>
        <w:spacing w:after="0"/>
        <w:ind w:left="0" w:right="211" w:firstLine="284"/>
        <w:jc w:val="both"/>
        <w:rPr>
          <w:rFonts w:ascii="Times New Roman" w:eastAsia="Times New Roman" w:hAnsi="Times New Roman" w:cs="Times New Roman"/>
          <w:sz w:val="28"/>
          <w:szCs w:val="28"/>
        </w:rPr>
      </w:pPr>
      <w:r w:rsidRPr="00272A79">
        <w:rPr>
          <w:rFonts w:ascii="Times New Roman" w:eastAsia="Times New Roman" w:hAnsi="Times New Roman" w:cs="Times New Roman"/>
          <w:color w:val="000000"/>
          <w:sz w:val="28"/>
          <w:szCs w:val="28"/>
        </w:rPr>
        <w:t>Пакет медичних послуг «Супровід та лікування  дорослих та дітей, хворих на туберкульоз,  на первинному рівнімед.допомоги  №41».</w:t>
      </w:r>
    </w:p>
    <w:p w:rsidR="00DB47AC" w:rsidRPr="00272A79" w:rsidRDefault="00DB47AC" w:rsidP="00DB47AC">
      <w:pPr>
        <w:spacing w:after="0"/>
        <w:ind w:left="-142" w:firstLine="709"/>
        <w:contextualSpacing/>
        <w:jc w:val="both"/>
        <w:rPr>
          <w:rFonts w:ascii="Times New Roman" w:eastAsiaTheme="minorEastAsia" w:hAnsi="Times New Roman" w:cs="Times New Roman"/>
          <w:sz w:val="28"/>
          <w:szCs w:val="28"/>
          <w:lang w:val="ru-RU" w:eastAsia="ru-RU"/>
        </w:rPr>
      </w:pPr>
      <w:r w:rsidRPr="00272A79">
        <w:rPr>
          <w:rFonts w:ascii="Times New Roman" w:eastAsiaTheme="minorEastAsia" w:hAnsi="Times New Roman" w:cs="Times New Roman"/>
          <w:sz w:val="28"/>
          <w:szCs w:val="28"/>
          <w:lang w:val="ru-RU" w:eastAsia="ru-RU"/>
        </w:rPr>
        <w:t>У 2023 році заклад увійшов у спроможну мережу як загальна лікарня згідно переліку відповідно до Постанови КМУ № 174 від 28 лютого 2023року.</w:t>
      </w:r>
    </w:p>
    <w:p w:rsidR="00DB47AC" w:rsidRPr="00272A79" w:rsidRDefault="00DB47AC" w:rsidP="00DB47AC">
      <w:pPr>
        <w:spacing w:after="0"/>
        <w:ind w:firstLine="709"/>
        <w:contextualSpacing/>
        <w:jc w:val="both"/>
        <w:rPr>
          <w:rFonts w:ascii="Times New Roman" w:eastAsiaTheme="minorEastAsia" w:hAnsi="Times New Roman" w:cs="Times New Roman"/>
          <w:sz w:val="28"/>
          <w:szCs w:val="28"/>
          <w:lang w:eastAsia="ru-RU"/>
        </w:rPr>
      </w:pPr>
      <w:r w:rsidRPr="00272A79">
        <w:rPr>
          <w:rFonts w:ascii="Times New Roman" w:eastAsiaTheme="minorEastAsia" w:hAnsi="Times New Roman" w:cs="Times New Roman"/>
          <w:sz w:val="28"/>
          <w:szCs w:val="28"/>
          <w:lang w:val="ru-RU" w:eastAsia="ru-RU"/>
        </w:rPr>
        <w:t xml:space="preserve">У червні 2023 року заклад </w:t>
      </w:r>
      <w:r w:rsidRPr="00272A79">
        <w:rPr>
          <w:rFonts w:ascii="Times New Roman" w:eastAsiaTheme="minorEastAsia" w:hAnsi="Times New Roman" w:cs="Times New Roman"/>
          <w:sz w:val="28"/>
          <w:szCs w:val="28"/>
          <w:lang w:eastAsia="ru-RU"/>
        </w:rPr>
        <w:t>підтвердив</w:t>
      </w:r>
      <w:r w:rsidRPr="00272A79">
        <w:rPr>
          <w:rFonts w:ascii="Times New Roman" w:eastAsiaTheme="minorEastAsia" w:hAnsi="Times New Roman" w:cs="Times New Roman"/>
          <w:sz w:val="28"/>
          <w:szCs w:val="28"/>
          <w:lang w:val="ru-RU" w:eastAsia="ru-RU"/>
        </w:rPr>
        <w:t xml:space="preserve"> першу Акредитаційну категорію терміном на 3 роки</w:t>
      </w:r>
      <w:r w:rsidRPr="00272A79">
        <w:rPr>
          <w:rFonts w:ascii="Times New Roman" w:eastAsiaTheme="minorEastAsia" w:hAnsi="Times New Roman" w:cs="Times New Roman"/>
          <w:sz w:val="28"/>
          <w:szCs w:val="28"/>
          <w:lang w:eastAsia="ru-RU"/>
        </w:rPr>
        <w:t>.</w:t>
      </w:r>
    </w:p>
    <w:p w:rsidR="00DB47AC" w:rsidRPr="00272A79" w:rsidRDefault="00DB47AC" w:rsidP="00DB47AC">
      <w:pPr>
        <w:spacing w:after="0" w:line="240" w:lineRule="auto"/>
        <w:ind w:left="1068"/>
        <w:rPr>
          <w:rFonts w:ascii="Times New Roman" w:eastAsia="Calibri" w:hAnsi="Times New Roman" w:cs="Times New Roman"/>
          <w:b/>
          <w:sz w:val="28"/>
          <w:szCs w:val="28"/>
        </w:rPr>
      </w:pPr>
      <w:r w:rsidRPr="00272A79">
        <w:rPr>
          <w:rFonts w:ascii="Times New Roman" w:eastAsia="Calibri" w:hAnsi="Times New Roman" w:cs="Times New Roman"/>
          <w:b/>
          <w:sz w:val="28"/>
          <w:szCs w:val="28"/>
        </w:rPr>
        <w:t>Проведені  поточні  ремонти на   суму –276,4 тис. грн. ,а саме:</w:t>
      </w:r>
    </w:p>
    <w:p w:rsidR="00DB47AC" w:rsidRPr="00272A79" w:rsidRDefault="00DB47AC" w:rsidP="00DB47AC">
      <w:pPr>
        <w:numPr>
          <w:ilvl w:val="0"/>
          <w:numId w:val="23"/>
        </w:numPr>
        <w:spacing w:after="0" w:line="240" w:lineRule="auto"/>
        <w:contextualSpacing/>
        <w:rPr>
          <w:rFonts w:ascii="Times New Roman" w:eastAsia="Calibri" w:hAnsi="Times New Roman" w:cs="Times New Roman"/>
          <w:sz w:val="28"/>
          <w:szCs w:val="28"/>
          <w:lang w:eastAsia="ru-RU"/>
        </w:rPr>
      </w:pPr>
      <w:r w:rsidRPr="00272A79">
        <w:rPr>
          <w:rFonts w:ascii="Times New Roman" w:eastAsia="Calibri" w:hAnsi="Times New Roman" w:cs="Times New Roman"/>
          <w:sz w:val="28"/>
          <w:szCs w:val="28"/>
          <w:lang w:eastAsia="ru-RU"/>
        </w:rPr>
        <w:t>поліклінічне відділення (санвузли)- 12,6 тис. грн.</w:t>
      </w:r>
    </w:p>
    <w:p w:rsidR="00DB47AC" w:rsidRPr="00272A79" w:rsidRDefault="00DB47AC" w:rsidP="00DB47AC">
      <w:pPr>
        <w:numPr>
          <w:ilvl w:val="0"/>
          <w:numId w:val="23"/>
        </w:numPr>
        <w:spacing w:after="0" w:line="240" w:lineRule="auto"/>
        <w:contextualSpacing/>
        <w:rPr>
          <w:rFonts w:ascii="Times New Roman" w:eastAsia="Calibri" w:hAnsi="Times New Roman" w:cs="Times New Roman"/>
          <w:sz w:val="28"/>
          <w:szCs w:val="28"/>
          <w:lang w:val="ru-RU" w:eastAsia="ru-RU"/>
        </w:rPr>
      </w:pPr>
      <w:r w:rsidRPr="00272A79">
        <w:rPr>
          <w:rFonts w:ascii="Times New Roman" w:eastAsia="Calibri" w:hAnsi="Times New Roman" w:cs="Times New Roman"/>
          <w:sz w:val="28"/>
          <w:szCs w:val="28"/>
          <w:lang w:val="ru-RU" w:eastAsia="ru-RU"/>
        </w:rPr>
        <w:t>терапевтичний відділ – 9,1 тис. грн.;</w:t>
      </w:r>
    </w:p>
    <w:p w:rsidR="00DB47AC" w:rsidRPr="00272A79" w:rsidRDefault="00DB47AC" w:rsidP="00DB47AC">
      <w:pPr>
        <w:numPr>
          <w:ilvl w:val="0"/>
          <w:numId w:val="23"/>
        </w:numPr>
        <w:spacing w:after="0" w:line="240" w:lineRule="auto"/>
        <w:contextualSpacing/>
        <w:rPr>
          <w:rFonts w:ascii="Times New Roman" w:eastAsia="Calibri" w:hAnsi="Times New Roman" w:cs="Times New Roman"/>
          <w:b/>
          <w:sz w:val="28"/>
          <w:szCs w:val="28"/>
          <w:lang w:val="ru-RU" w:eastAsia="ru-RU"/>
        </w:rPr>
      </w:pPr>
      <w:r w:rsidRPr="00272A79">
        <w:rPr>
          <w:rFonts w:ascii="Times New Roman" w:eastAsia="Calibri" w:hAnsi="Times New Roman" w:cs="Times New Roman"/>
          <w:sz w:val="28"/>
          <w:szCs w:val="28"/>
          <w:lang w:val="ru-RU" w:eastAsia="ru-RU"/>
        </w:rPr>
        <w:t>паліативне відділення – 15,8 тис. грн</w:t>
      </w:r>
      <w:r w:rsidRPr="00272A79">
        <w:rPr>
          <w:rFonts w:ascii="Times New Roman" w:eastAsia="Calibri" w:hAnsi="Times New Roman" w:cs="Times New Roman"/>
          <w:b/>
          <w:sz w:val="28"/>
          <w:szCs w:val="28"/>
          <w:lang w:val="ru-RU" w:eastAsia="ru-RU"/>
        </w:rPr>
        <w:t>.;</w:t>
      </w:r>
    </w:p>
    <w:p w:rsidR="00DB47AC" w:rsidRPr="00272A79" w:rsidRDefault="00DB47AC" w:rsidP="00DB47AC">
      <w:pPr>
        <w:numPr>
          <w:ilvl w:val="0"/>
          <w:numId w:val="23"/>
        </w:numPr>
        <w:spacing w:after="0" w:line="240" w:lineRule="auto"/>
        <w:contextualSpacing/>
        <w:rPr>
          <w:rFonts w:ascii="Times New Roman" w:eastAsia="Calibri" w:hAnsi="Times New Roman" w:cs="Times New Roman"/>
          <w:b/>
          <w:sz w:val="28"/>
          <w:szCs w:val="28"/>
          <w:lang w:val="ru-RU" w:eastAsia="ru-RU"/>
        </w:rPr>
      </w:pPr>
      <w:r w:rsidRPr="00272A79">
        <w:rPr>
          <w:rFonts w:ascii="Times New Roman" w:eastAsia="Calibri" w:hAnsi="Times New Roman" w:cs="Times New Roman"/>
          <w:sz w:val="28"/>
          <w:szCs w:val="28"/>
          <w:lang w:val="ru-RU" w:eastAsia="ru-RU"/>
        </w:rPr>
        <w:t>кухонний  блок – 2,5тис. грн.</w:t>
      </w:r>
    </w:p>
    <w:p w:rsidR="00DB47AC" w:rsidRPr="00272A79" w:rsidRDefault="00DB47AC" w:rsidP="00DB47AC">
      <w:pPr>
        <w:numPr>
          <w:ilvl w:val="0"/>
          <w:numId w:val="23"/>
        </w:numPr>
        <w:spacing w:after="0" w:line="240" w:lineRule="auto"/>
        <w:contextualSpacing/>
        <w:rPr>
          <w:rFonts w:ascii="Times New Roman" w:eastAsia="Calibri" w:hAnsi="Times New Roman" w:cs="Times New Roman"/>
          <w:sz w:val="28"/>
          <w:szCs w:val="28"/>
          <w:lang w:val="ru-RU" w:eastAsia="ru-RU"/>
        </w:rPr>
      </w:pPr>
      <w:r w:rsidRPr="00272A79">
        <w:rPr>
          <w:rFonts w:ascii="Times New Roman" w:eastAsia="Calibri" w:hAnsi="Times New Roman" w:cs="Times New Roman"/>
          <w:sz w:val="28"/>
          <w:szCs w:val="28"/>
          <w:lang w:val="ru-RU" w:eastAsia="ru-RU"/>
        </w:rPr>
        <w:t>ремонт автоклаву – 80,1 тис. грн. ( кошти місцевого  бюджету).</w:t>
      </w:r>
    </w:p>
    <w:p w:rsidR="00DB47AC" w:rsidRPr="00272A79" w:rsidRDefault="00DB47AC" w:rsidP="00DB47AC">
      <w:pPr>
        <w:numPr>
          <w:ilvl w:val="0"/>
          <w:numId w:val="23"/>
        </w:numPr>
        <w:spacing w:after="0" w:line="240" w:lineRule="auto"/>
        <w:contextualSpacing/>
        <w:rPr>
          <w:rFonts w:ascii="Times New Roman" w:eastAsia="Calibri" w:hAnsi="Times New Roman" w:cs="Times New Roman"/>
          <w:sz w:val="28"/>
          <w:szCs w:val="28"/>
          <w:lang w:val="ru-RU" w:eastAsia="ru-RU"/>
        </w:rPr>
      </w:pPr>
      <w:r w:rsidRPr="00272A79">
        <w:rPr>
          <w:rFonts w:ascii="Times New Roman" w:eastAsia="Calibri" w:hAnsi="Times New Roman" w:cs="Times New Roman"/>
          <w:sz w:val="28"/>
          <w:szCs w:val="28"/>
          <w:lang w:val="ru-RU" w:eastAsia="ru-RU"/>
        </w:rPr>
        <w:t>ремонт приміщення бухгалтер в поліклінічному відділенні  – 17,7 тис. грн.(роботи виконані власними силами).</w:t>
      </w:r>
    </w:p>
    <w:p w:rsidR="00DB47AC" w:rsidRPr="00272A79" w:rsidRDefault="00DB47AC" w:rsidP="00DB47AC">
      <w:pPr>
        <w:spacing w:after="0" w:line="240" w:lineRule="auto"/>
        <w:rPr>
          <w:rFonts w:ascii="Times New Roman" w:eastAsia="Calibri" w:hAnsi="Times New Roman" w:cs="Times New Roman"/>
          <w:b/>
          <w:sz w:val="28"/>
          <w:szCs w:val="28"/>
        </w:rPr>
      </w:pPr>
      <w:r w:rsidRPr="00272A79">
        <w:rPr>
          <w:rFonts w:ascii="Times New Roman" w:eastAsia="Calibri" w:hAnsi="Times New Roman" w:cs="Times New Roman"/>
          <w:b/>
          <w:sz w:val="28"/>
          <w:szCs w:val="28"/>
        </w:rPr>
        <w:t xml:space="preserve">              Придбано за  кошти  НСЗУ-   120,0  тис. грн.</w:t>
      </w:r>
    </w:p>
    <w:p w:rsidR="00DB47AC" w:rsidRPr="00272A79" w:rsidRDefault="00DB47AC" w:rsidP="00DB47AC">
      <w:pPr>
        <w:numPr>
          <w:ilvl w:val="0"/>
          <w:numId w:val="23"/>
        </w:numPr>
        <w:spacing w:after="0" w:line="240" w:lineRule="auto"/>
        <w:contextualSpacing/>
        <w:rPr>
          <w:rFonts w:ascii="Times New Roman" w:eastAsia="Calibri" w:hAnsi="Times New Roman" w:cs="Times New Roman"/>
          <w:sz w:val="28"/>
          <w:szCs w:val="28"/>
          <w:lang w:val="ru-RU" w:eastAsia="ru-RU"/>
        </w:rPr>
      </w:pPr>
      <w:r w:rsidRPr="00272A79">
        <w:rPr>
          <w:rFonts w:ascii="Times New Roman" w:eastAsia="Calibri" w:hAnsi="Times New Roman" w:cs="Times New Roman"/>
          <w:sz w:val="28"/>
          <w:szCs w:val="28"/>
          <w:lang w:val="ru-RU" w:eastAsia="ru-RU"/>
        </w:rPr>
        <w:t>електрокардіограф  – 1шт.-56,0 тис. грн.;</w:t>
      </w:r>
    </w:p>
    <w:p w:rsidR="00DB47AC" w:rsidRPr="00272A79" w:rsidRDefault="00DB47AC" w:rsidP="00DB47AC">
      <w:pPr>
        <w:numPr>
          <w:ilvl w:val="0"/>
          <w:numId w:val="23"/>
        </w:numPr>
        <w:spacing w:after="0" w:line="240" w:lineRule="auto"/>
        <w:contextualSpacing/>
        <w:rPr>
          <w:rFonts w:ascii="Times New Roman" w:eastAsia="Calibri" w:hAnsi="Times New Roman" w:cs="Times New Roman"/>
          <w:sz w:val="28"/>
          <w:szCs w:val="28"/>
          <w:lang w:val="ru-RU" w:eastAsia="ru-RU"/>
        </w:rPr>
      </w:pPr>
      <w:r w:rsidRPr="00272A79">
        <w:rPr>
          <w:rFonts w:ascii="Times New Roman" w:eastAsia="Calibri" w:hAnsi="Times New Roman" w:cs="Times New Roman"/>
          <w:sz w:val="28"/>
          <w:szCs w:val="28"/>
          <w:lang w:val="ru-RU" w:eastAsia="ru-RU"/>
        </w:rPr>
        <w:t>водонагрівач  - 1шт.-4,9 тис. грн.;</w:t>
      </w:r>
    </w:p>
    <w:p w:rsidR="00DB47AC" w:rsidRPr="00272A79" w:rsidRDefault="00DB47AC" w:rsidP="00DB47AC">
      <w:pPr>
        <w:numPr>
          <w:ilvl w:val="0"/>
          <w:numId w:val="23"/>
        </w:numPr>
        <w:spacing w:after="0" w:line="240" w:lineRule="auto"/>
        <w:contextualSpacing/>
        <w:rPr>
          <w:rFonts w:ascii="Times New Roman" w:eastAsia="Calibri" w:hAnsi="Times New Roman" w:cs="Times New Roman"/>
          <w:sz w:val="28"/>
          <w:szCs w:val="28"/>
          <w:lang w:val="ru-RU" w:eastAsia="ru-RU"/>
        </w:rPr>
      </w:pPr>
      <w:r w:rsidRPr="00272A79">
        <w:rPr>
          <w:rFonts w:ascii="Times New Roman" w:eastAsia="Calibri" w:hAnsi="Times New Roman" w:cs="Times New Roman"/>
          <w:sz w:val="28"/>
          <w:szCs w:val="28"/>
          <w:lang w:val="ru-RU" w:eastAsia="ru-RU"/>
        </w:rPr>
        <w:t>унітази – 3 шт. - 7,5 тис. грн.;</w:t>
      </w:r>
    </w:p>
    <w:p w:rsidR="00DB47AC" w:rsidRPr="00272A79" w:rsidRDefault="00DB47AC" w:rsidP="00DB47AC">
      <w:pPr>
        <w:numPr>
          <w:ilvl w:val="0"/>
          <w:numId w:val="23"/>
        </w:numPr>
        <w:spacing w:after="0" w:line="240" w:lineRule="auto"/>
        <w:contextualSpacing/>
        <w:rPr>
          <w:rFonts w:ascii="Times New Roman" w:eastAsia="Calibri" w:hAnsi="Times New Roman" w:cs="Times New Roman"/>
          <w:sz w:val="28"/>
          <w:szCs w:val="28"/>
          <w:lang w:val="ru-RU" w:eastAsia="ru-RU"/>
        </w:rPr>
      </w:pPr>
      <w:r w:rsidRPr="00272A79">
        <w:rPr>
          <w:rFonts w:ascii="Times New Roman" w:eastAsia="Calibri" w:hAnsi="Times New Roman" w:cs="Times New Roman"/>
          <w:sz w:val="28"/>
          <w:szCs w:val="28"/>
          <w:lang w:val="ru-RU" w:eastAsia="ru-RU"/>
        </w:rPr>
        <w:t>ноутбук  придбано – 1 шт. - 18,0 грн.</w:t>
      </w:r>
    </w:p>
    <w:p w:rsidR="00DB47AC" w:rsidRPr="00272A79" w:rsidRDefault="00DB47AC" w:rsidP="00DB47AC">
      <w:pPr>
        <w:spacing w:after="0" w:line="240" w:lineRule="auto"/>
        <w:rPr>
          <w:rFonts w:ascii="Times New Roman" w:eastAsia="Calibri" w:hAnsi="Times New Roman" w:cs="Times New Roman"/>
          <w:sz w:val="28"/>
          <w:szCs w:val="28"/>
        </w:rPr>
      </w:pPr>
      <w:r w:rsidRPr="00272A79">
        <w:rPr>
          <w:rFonts w:ascii="Times New Roman" w:eastAsia="Calibri" w:hAnsi="Times New Roman" w:cs="Times New Roman"/>
          <w:b/>
          <w:sz w:val="28"/>
          <w:szCs w:val="28"/>
        </w:rPr>
        <w:t xml:space="preserve">               Придбано  за власні кошти (спец. фонд)- 235,7 тис. грн., а саме:</w:t>
      </w:r>
    </w:p>
    <w:p w:rsidR="00DB47AC" w:rsidRPr="00272A79" w:rsidRDefault="00DB47AC" w:rsidP="00DB47AC">
      <w:pPr>
        <w:numPr>
          <w:ilvl w:val="0"/>
          <w:numId w:val="23"/>
        </w:numPr>
        <w:spacing w:after="0" w:line="240" w:lineRule="auto"/>
        <w:contextualSpacing/>
        <w:rPr>
          <w:rFonts w:ascii="Times New Roman" w:eastAsia="Calibri" w:hAnsi="Times New Roman" w:cs="Times New Roman"/>
          <w:sz w:val="28"/>
          <w:szCs w:val="28"/>
          <w:lang w:val="ru-RU" w:eastAsia="ru-RU"/>
        </w:rPr>
      </w:pPr>
      <w:r w:rsidRPr="00272A79">
        <w:rPr>
          <w:rFonts w:ascii="Times New Roman" w:eastAsia="Calibri" w:hAnsi="Times New Roman" w:cs="Times New Roman"/>
          <w:sz w:val="28"/>
          <w:szCs w:val="28"/>
          <w:lang w:val="ru-RU" w:eastAsia="ru-RU"/>
        </w:rPr>
        <w:t>лавки  - 8 шт. - 32,0 тис. грн.;</w:t>
      </w:r>
    </w:p>
    <w:p w:rsidR="00DB47AC" w:rsidRPr="00272A79" w:rsidRDefault="00DB47AC" w:rsidP="00DB47AC">
      <w:pPr>
        <w:numPr>
          <w:ilvl w:val="0"/>
          <w:numId w:val="23"/>
        </w:numPr>
        <w:spacing w:after="0" w:line="240" w:lineRule="auto"/>
        <w:contextualSpacing/>
        <w:rPr>
          <w:rFonts w:ascii="Times New Roman" w:eastAsia="Calibri" w:hAnsi="Times New Roman" w:cs="Times New Roman"/>
          <w:sz w:val="28"/>
          <w:szCs w:val="28"/>
          <w:lang w:val="ru-RU" w:eastAsia="ru-RU"/>
        </w:rPr>
      </w:pPr>
      <w:r w:rsidRPr="00272A79">
        <w:rPr>
          <w:rFonts w:ascii="Times New Roman" w:eastAsia="Calibri" w:hAnsi="Times New Roman" w:cs="Times New Roman"/>
          <w:sz w:val="28"/>
          <w:szCs w:val="28"/>
          <w:lang w:val="ru-RU" w:eastAsia="ru-RU"/>
        </w:rPr>
        <w:t xml:space="preserve">двері металопластикові – </w:t>
      </w:r>
      <w:r w:rsidRPr="00272A79">
        <w:rPr>
          <w:rFonts w:ascii="Times New Roman" w:eastAsia="Calibri" w:hAnsi="Times New Roman" w:cs="Times New Roman"/>
          <w:sz w:val="28"/>
          <w:szCs w:val="28"/>
          <w:lang w:eastAsia="ru-RU"/>
        </w:rPr>
        <w:t>53,1</w:t>
      </w:r>
      <w:r w:rsidRPr="00272A79">
        <w:rPr>
          <w:rFonts w:ascii="Times New Roman" w:eastAsia="Calibri" w:hAnsi="Times New Roman" w:cs="Times New Roman"/>
          <w:sz w:val="28"/>
          <w:szCs w:val="28"/>
          <w:lang w:val="ru-RU" w:eastAsia="ru-RU"/>
        </w:rPr>
        <w:t xml:space="preserve"> тис. грн. (поліклінічне відділення);</w:t>
      </w:r>
    </w:p>
    <w:p w:rsidR="00DB47AC" w:rsidRPr="00272A79" w:rsidRDefault="00DB47AC" w:rsidP="00DB47AC">
      <w:pPr>
        <w:numPr>
          <w:ilvl w:val="0"/>
          <w:numId w:val="23"/>
        </w:numPr>
        <w:spacing w:after="0" w:line="240" w:lineRule="auto"/>
        <w:contextualSpacing/>
        <w:rPr>
          <w:rFonts w:ascii="Times New Roman" w:eastAsia="Calibri" w:hAnsi="Times New Roman" w:cs="Times New Roman"/>
          <w:sz w:val="28"/>
          <w:szCs w:val="28"/>
          <w:lang w:val="ru-RU" w:eastAsia="ru-RU"/>
        </w:rPr>
      </w:pPr>
      <w:r w:rsidRPr="00272A79">
        <w:rPr>
          <w:rFonts w:ascii="Times New Roman" w:eastAsia="Calibri" w:hAnsi="Times New Roman" w:cs="Times New Roman"/>
          <w:sz w:val="28"/>
          <w:szCs w:val="28"/>
          <w:lang w:eastAsia="ru-RU"/>
        </w:rPr>
        <w:t xml:space="preserve">предмети для санвузла </w:t>
      </w:r>
      <w:r w:rsidRPr="00272A79">
        <w:rPr>
          <w:rFonts w:ascii="Times New Roman" w:eastAsia="Calibri" w:hAnsi="Times New Roman" w:cs="Times New Roman"/>
          <w:sz w:val="28"/>
          <w:szCs w:val="28"/>
          <w:lang w:val="ru-RU" w:eastAsia="ru-RU"/>
        </w:rPr>
        <w:t xml:space="preserve">- </w:t>
      </w:r>
      <w:r w:rsidRPr="00272A79">
        <w:rPr>
          <w:rFonts w:ascii="Times New Roman" w:eastAsia="Calibri" w:hAnsi="Times New Roman" w:cs="Times New Roman"/>
          <w:sz w:val="28"/>
          <w:szCs w:val="28"/>
          <w:lang w:eastAsia="ru-RU"/>
        </w:rPr>
        <w:t>13</w:t>
      </w:r>
      <w:r w:rsidRPr="00272A79">
        <w:rPr>
          <w:rFonts w:ascii="Times New Roman" w:eastAsia="Calibri" w:hAnsi="Times New Roman" w:cs="Times New Roman"/>
          <w:sz w:val="28"/>
          <w:szCs w:val="28"/>
          <w:lang w:val="ru-RU" w:eastAsia="ru-RU"/>
        </w:rPr>
        <w:t xml:space="preserve">,3 тис. грн.  </w:t>
      </w:r>
    </w:p>
    <w:p w:rsidR="00DB47AC" w:rsidRPr="00272A79" w:rsidRDefault="00DB47AC" w:rsidP="00DB47AC">
      <w:pPr>
        <w:numPr>
          <w:ilvl w:val="0"/>
          <w:numId w:val="23"/>
        </w:numPr>
        <w:spacing w:after="0" w:line="240" w:lineRule="auto"/>
        <w:contextualSpacing/>
        <w:rPr>
          <w:rFonts w:ascii="Times New Roman" w:eastAsia="Calibri" w:hAnsi="Times New Roman" w:cs="Times New Roman"/>
          <w:sz w:val="28"/>
          <w:szCs w:val="28"/>
          <w:lang w:val="ru-RU" w:eastAsia="ru-RU"/>
        </w:rPr>
      </w:pPr>
      <w:r w:rsidRPr="00272A79">
        <w:rPr>
          <w:rFonts w:ascii="Times New Roman" w:eastAsia="Calibri" w:hAnsi="Times New Roman" w:cs="Times New Roman"/>
          <w:sz w:val="28"/>
          <w:szCs w:val="28"/>
          <w:lang w:val="ru-RU" w:eastAsia="ru-RU"/>
        </w:rPr>
        <w:t>придбано ноутбуки – 54,0 тис. грн.</w:t>
      </w:r>
    </w:p>
    <w:p w:rsidR="00DB47AC" w:rsidRPr="00272A79" w:rsidRDefault="00DB47AC" w:rsidP="00DB47AC">
      <w:pPr>
        <w:numPr>
          <w:ilvl w:val="0"/>
          <w:numId w:val="23"/>
        </w:numPr>
        <w:spacing w:after="0" w:line="240" w:lineRule="auto"/>
        <w:contextualSpacing/>
        <w:rPr>
          <w:rFonts w:ascii="Times New Roman" w:eastAsia="Calibri" w:hAnsi="Times New Roman" w:cs="Times New Roman"/>
          <w:sz w:val="28"/>
          <w:szCs w:val="28"/>
          <w:lang w:val="ru-RU" w:eastAsia="ru-RU"/>
        </w:rPr>
      </w:pPr>
      <w:r w:rsidRPr="00272A79">
        <w:rPr>
          <w:rFonts w:ascii="Times New Roman" w:eastAsia="Calibri" w:hAnsi="Times New Roman" w:cs="Times New Roman"/>
          <w:sz w:val="28"/>
          <w:szCs w:val="28"/>
          <w:lang w:val="ru-RU" w:eastAsia="ru-RU"/>
        </w:rPr>
        <w:t>бетонозмішувач - 1 шт. - 8,3 тис. грн.</w:t>
      </w:r>
    </w:p>
    <w:p w:rsidR="00DB47AC" w:rsidRPr="00272A79" w:rsidRDefault="00DB47AC" w:rsidP="00DB47AC">
      <w:pPr>
        <w:spacing w:after="0" w:line="240" w:lineRule="auto"/>
        <w:ind w:left="1068"/>
        <w:contextualSpacing/>
        <w:rPr>
          <w:rFonts w:ascii="Times New Roman" w:eastAsia="Calibri" w:hAnsi="Times New Roman" w:cs="Times New Roman"/>
          <w:sz w:val="28"/>
          <w:szCs w:val="28"/>
          <w:lang w:val="ru-RU" w:eastAsia="ru-RU"/>
        </w:rPr>
      </w:pPr>
      <w:r w:rsidRPr="00272A79">
        <w:rPr>
          <w:rFonts w:ascii="Times New Roman" w:eastAsia="Calibri" w:hAnsi="Times New Roman" w:cs="Times New Roman"/>
          <w:sz w:val="28"/>
          <w:szCs w:val="28"/>
          <w:lang w:val="ru-RU" w:eastAsia="ru-RU"/>
        </w:rPr>
        <w:t>-   жалюзі -     1</w:t>
      </w:r>
      <w:r w:rsidRPr="00272A79">
        <w:rPr>
          <w:rFonts w:ascii="Times New Roman" w:eastAsia="Calibri" w:hAnsi="Times New Roman" w:cs="Times New Roman"/>
          <w:sz w:val="28"/>
          <w:szCs w:val="28"/>
          <w:lang w:eastAsia="ru-RU"/>
        </w:rPr>
        <w:t>8</w:t>
      </w:r>
      <w:r w:rsidRPr="00272A79">
        <w:rPr>
          <w:rFonts w:ascii="Times New Roman" w:eastAsia="Calibri" w:hAnsi="Times New Roman" w:cs="Times New Roman"/>
          <w:sz w:val="28"/>
          <w:szCs w:val="28"/>
          <w:lang w:val="ru-RU" w:eastAsia="ru-RU"/>
        </w:rPr>
        <w:t>,9  тис. грн.</w:t>
      </w:r>
    </w:p>
    <w:p w:rsidR="00DB47AC" w:rsidRPr="00272A79" w:rsidRDefault="00DB47AC" w:rsidP="00DB47AC">
      <w:pPr>
        <w:spacing w:after="0" w:line="240" w:lineRule="auto"/>
        <w:ind w:left="1068"/>
        <w:contextualSpacing/>
        <w:rPr>
          <w:rFonts w:ascii="Times New Roman" w:eastAsia="Calibri" w:hAnsi="Times New Roman" w:cs="Times New Roman"/>
          <w:sz w:val="28"/>
          <w:szCs w:val="28"/>
          <w:lang w:eastAsia="ru-RU"/>
        </w:rPr>
      </w:pPr>
      <w:r w:rsidRPr="00272A79">
        <w:rPr>
          <w:rFonts w:ascii="Times New Roman" w:eastAsia="Calibri" w:hAnsi="Times New Roman" w:cs="Times New Roman"/>
          <w:sz w:val="28"/>
          <w:szCs w:val="28"/>
          <w:lang w:val="ru-RU" w:eastAsia="ru-RU"/>
        </w:rPr>
        <w:t xml:space="preserve">-    </w:t>
      </w:r>
      <w:r w:rsidRPr="00272A79">
        <w:rPr>
          <w:rFonts w:ascii="Times New Roman" w:eastAsia="Calibri" w:hAnsi="Times New Roman" w:cs="Times New Roman"/>
          <w:sz w:val="28"/>
          <w:szCs w:val="28"/>
          <w:lang w:eastAsia="ru-RU"/>
        </w:rPr>
        <w:t>господарські інструменти – 12,9 тис. грн</w:t>
      </w:r>
    </w:p>
    <w:p w:rsidR="00DB47AC" w:rsidRPr="00272A79" w:rsidRDefault="00DB47AC" w:rsidP="00DB47AC">
      <w:pPr>
        <w:spacing w:after="0" w:line="240" w:lineRule="auto"/>
        <w:rPr>
          <w:rFonts w:ascii="Times New Roman" w:eastAsia="Calibri" w:hAnsi="Times New Roman" w:cs="Times New Roman"/>
          <w:sz w:val="28"/>
          <w:szCs w:val="28"/>
        </w:rPr>
      </w:pPr>
      <w:r w:rsidRPr="00272A79">
        <w:rPr>
          <w:rFonts w:ascii="Times New Roman" w:eastAsia="Calibri" w:hAnsi="Times New Roman" w:cs="Times New Roman"/>
          <w:sz w:val="28"/>
          <w:szCs w:val="28"/>
        </w:rPr>
        <w:t xml:space="preserve">               -   придбано меблі(хірургічний кабінет,травматологічний </w:t>
      </w:r>
    </w:p>
    <w:p w:rsidR="00DB47AC" w:rsidRPr="00272A79" w:rsidRDefault="00DB47AC" w:rsidP="00DB47AC">
      <w:pPr>
        <w:spacing w:after="0" w:line="240" w:lineRule="auto"/>
        <w:rPr>
          <w:rFonts w:ascii="Times New Roman" w:eastAsia="Calibri" w:hAnsi="Times New Roman" w:cs="Times New Roman"/>
          <w:sz w:val="28"/>
          <w:szCs w:val="28"/>
        </w:rPr>
      </w:pPr>
      <w:r w:rsidRPr="00272A79">
        <w:rPr>
          <w:rFonts w:ascii="Times New Roman" w:eastAsia="Calibri" w:hAnsi="Times New Roman" w:cs="Times New Roman"/>
          <w:sz w:val="28"/>
          <w:szCs w:val="28"/>
        </w:rPr>
        <w:t xml:space="preserve">                     кабінет) - 40,2 тис. грн.</w:t>
      </w:r>
    </w:p>
    <w:p w:rsidR="00DB47AC" w:rsidRPr="00272A79" w:rsidRDefault="00DB47AC" w:rsidP="00DB47AC">
      <w:pPr>
        <w:spacing w:after="0" w:line="240" w:lineRule="auto"/>
        <w:ind w:left="1068"/>
        <w:contextualSpacing/>
        <w:rPr>
          <w:rFonts w:ascii="Times New Roman" w:eastAsia="Calibri" w:hAnsi="Times New Roman" w:cs="Times New Roman"/>
          <w:sz w:val="28"/>
          <w:szCs w:val="28"/>
          <w:lang w:val="ru-RU" w:eastAsia="ru-RU"/>
        </w:rPr>
      </w:pPr>
      <w:r w:rsidRPr="00272A79">
        <w:rPr>
          <w:rFonts w:ascii="Times New Roman" w:eastAsia="Calibri" w:hAnsi="Times New Roman" w:cs="Times New Roman"/>
          <w:sz w:val="28"/>
          <w:szCs w:val="28"/>
          <w:lang w:val="ru-RU" w:eastAsia="ru-RU"/>
        </w:rPr>
        <w:t>-    блок безперебійного живлення (УЗД кабінет) - 3,0 тис. грн.</w:t>
      </w:r>
    </w:p>
    <w:p w:rsidR="00DB47AC" w:rsidRPr="00272A79" w:rsidRDefault="00DB47AC" w:rsidP="00DB47AC">
      <w:pPr>
        <w:spacing w:after="0" w:line="240" w:lineRule="auto"/>
        <w:ind w:left="1068"/>
        <w:contextualSpacing/>
        <w:rPr>
          <w:rFonts w:ascii="Times New Roman" w:eastAsia="Calibri" w:hAnsi="Times New Roman" w:cs="Times New Roman"/>
          <w:sz w:val="28"/>
          <w:szCs w:val="28"/>
          <w:lang w:eastAsia="ru-RU"/>
        </w:rPr>
      </w:pPr>
      <w:r w:rsidRPr="00272A79">
        <w:rPr>
          <w:rFonts w:ascii="Times New Roman" w:eastAsia="Calibri" w:hAnsi="Times New Roman" w:cs="Times New Roman"/>
          <w:b/>
          <w:sz w:val="28"/>
          <w:szCs w:val="28"/>
          <w:lang w:eastAsia="ru-RU"/>
        </w:rPr>
        <w:lastRenderedPageBreak/>
        <w:t>ПРОВЕДЕНІ РОБОТИ</w:t>
      </w:r>
      <w:r w:rsidRPr="00272A79">
        <w:rPr>
          <w:rFonts w:ascii="Times New Roman" w:eastAsia="Calibri" w:hAnsi="Times New Roman" w:cs="Times New Roman"/>
          <w:sz w:val="28"/>
          <w:szCs w:val="28"/>
          <w:lang w:eastAsia="ru-RU"/>
        </w:rPr>
        <w:t>:</w:t>
      </w:r>
    </w:p>
    <w:p w:rsidR="00DB47AC" w:rsidRPr="00272A79" w:rsidRDefault="00DB47AC" w:rsidP="00DB47AC">
      <w:pPr>
        <w:spacing w:after="0" w:line="240" w:lineRule="auto"/>
        <w:ind w:left="1068"/>
        <w:contextualSpacing/>
        <w:rPr>
          <w:rFonts w:ascii="Times New Roman" w:eastAsia="Calibri" w:hAnsi="Times New Roman" w:cs="Times New Roman"/>
          <w:sz w:val="28"/>
          <w:szCs w:val="28"/>
          <w:lang w:eastAsia="ru-RU"/>
        </w:rPr>
      </w:pPr>
    </w:p>
    <w:p w:rsidR="00DB47AC" w:rsidRPr="00272A79" w:rsidRDefault="00DB47AC" w:rsidP="00DB47AC">
      <w:pPr>
        <w:spacing w:after="0"/>
        <w:ind w:firstLine="709"/>
        <w:contextualSpacing/>
        <w:jc w:val="both"/>
        <w:rPr>
          <w:rFonts w:ascii="Times New Roman" w:hAnsi="Times New Roman"/>
          <w:bCs/>
          <w:sz w:val="28"/>
          <w:szCs w:val="28"/>
        </w:rPr>
      </w:pPr>
      <w:r w:rsidRPr="00272A79">
        <w:rPr>
          <w:rFonts w:ascii="Times New Roman" w:hAnsi="Times New Roman"/>
          <w:bCs/>
          <w:sz w:val="28"/>
          <w:szCs w:val="28"/>
        </w:rPr>
        <w:t xml:space="preserve">     На утримання закладів охорони здоров’я додатково у 2023 році з вільних залишків та перевиконання дохідної частини виділено коштів в сумі </w:t>
      </w:r>
      <w:r w:rsidRPr="00272A79">
        <w:rPr>
          <w:rFonts w:ascii="Times New Roman" w:hAnsi="Times New Roman"/>
          <w:b/>
          <w:bCs/>
          <w:sz w:val="28"/>
          <w:szCs w:val="28"/>
        </w:rPr>
        <w:t>1451,6</w:t>
      </w:r>
      <w:r w:rsidRPr="00272A79">
        <w:rPr>
          <w:rFonts w:ascii="Times New Roman" w:hAnsi="Times New Roman"/>
          <w:bCs/>
          <w:sz w:val="28"/>
          <w:szCs w:val="28"/>
        </w:rPr>
        <w:t xml:space="preserve"> тис.  грн. Так:</w:t>
      </w:r>
    </w:p>
    <w:p w:rsidR="00DB47AC" w:rsidRPr="00272A79" w:rsidRDefault="00DB47AC" w:rsidP="00DB47AC">
      <w:pPr>
        <w:spacing w:after="0"/>
        <w:ind w:firstLine="709"/>
        <w:contextualSpacing/>
        <w:jc w:val="both"/>
        <w:rPr>
          <w:rFonts w:ascii="Times New Roman" w:hAnsi="Times New Roman"/>
          <w:bCs/>
          <w:sz w:val="28"/>
          <w:szCs w:val="28"/>
        </w:rPr>
      </w:pPr>
      <w:r w:rsidRPr="00272A79">
        <w:rPr>
          <w:rFonts w:ascii="Times New Roman" w:hAnsi="Times New Roman"/>
          <w:bCs/>
          <w:sz w:val="28"/>
          <w:szCs w:val="28"/>
        </w:rPr>
        <w:t>1. У березні 2023 року завершено встановлення ліфта в паліативному відділенні КНП «Солотвинська лікарня» вартістю 648,8 тис. грн. ,з них витрачено кошти з місцевого бюджету 591,40 тис. грн та власні кошти КНП «Солотвинська лікарня» в сумі 57,4 тис. грн.</w:t>
      </w:r>
    </w:p>
    <w:p w:rsidR="00DB47AC" w:rsidRPr="00272A79" w:rsidRDefault="00DB47AC" w:rsidP="00DB47AC">
      <w:pPr>
        <w:spacing w:after="0" w:line="240" w:lineRule="auto"/>
        <w:ind w:firstLine="709"/>
        <w:contextualSpacing/>
        <w:jc w:val="both"/>
        <w:rPr>
          <w:rFonts w:ascii="Times New Roman" w:eastAsia="Calibri" w:hAnsi="Times New Roman" w:cs="Times New Roman"/>
          <w:sz w:val="28"/>
          <w:szCs w:val="28"/>
        </w:rPr>
      </w:pPr>
      <w:r w:rsidRPr="00272A79">
        <w:rPr>
          <w:rFonts w:ascii="Times New Roman" w:hAnsi="Times New Roman"/>
          <w:bCs/>
          <w:sz w:val="28"/>
          <w:szCs w:val="28"/>
        </w:rPr>
        <w:t xml:space="preserve">  2. </w:t>
      </w:r>
      <w:r w:rsidRPr="00272A79">
        <w:rPr>
          <w:rFonts w:ascii="Times New Roman" w:eastAsia="Calibri" w:hAnsi="Times New Roman" w:cs="Times New Roman"/>
          <w:sz w:val="28"/>
          <w:szCs w:val="28"/>
        </w:rPr>
        <w:t>Запущено  твердопаливний котел в котельні стаціонарного корпусу лікарні, загальна вартість робіт–1137,7 тис. грн. кошти з місцевого бюджету   - 1124,7 тис. грн.  (2022р- 949,6тис.грн., 2023р.-175,1тис.грн.), 13,0 тис. грн. - власні кошти.</w:t>
      </w:r>
    </w:p>
    <w:p w:rsidR="00DB47AC" w:rsidRPr="00272A79" w:rsidRDefault="00DB47AC" w:rsidP="00DB47AC">
      <w:pPr>
        <w:spacing w:after="0"/>
        <w:ind w:firstLine="709"/>
        <w:contextualSpacing/>
        <w:jc w:val="both"/>
        <w:rPr>
          <w:rFonts w:ascii="Times New Roman" w:eastAsia="Calibri" w:hAnsi="Times New Roman" w:cs="Times New Roman"/>
          <w:sz w:val="28"/>
          <w:szCs w:val="28"/>
        </w:rPr>
      </w:pPr>
      <w:r w:rsidRPr="00272A79">
        <w:rPr>
          <w:rFonts w:ascii="Times New Roman" w:eastAsia="Calibri" w:hAnsi="Times New Roman" w:cs="Times New Roman"/>
          <w:sz w:val="28"/>
          <w:szCs w:val="28"/>
        </w:rPr>
        <w:t xml:space="preserve">  3. Запущено  твердопаливний котел в котельні  паліативного  відділу , загальна вартість робіт – 756,2 тис. грн</w:t>
      </w:r>
      <w:r w:rsidRPr="00272A79">
        <w:rPr>
          <w:rFonts w:ascii="Times New Roman" w:eastAsia="Calibri" w:hAnsi="Times New Roman" w:cs="Times New Roman"/>
          <w:b/>
          <w:sz w:val="28"/>
          <w:szCs w:val="28"/>
        </w:rPr>
        <w:t xml:space="preserve">. </w:t>
      </w:r>
      <w:r w:rsidRPr="00272A79">
        <w:rPr>
          <w:rFonts w:ascii="Times New Roman" w:eastAsia="Calibri" w:hAnsi="Times New Roman" w:cs="Times New Roman"/>
          <w:sz w:val="28"/>
          <w:szCs w:val="28"/>
        </w:rPr>
        <w:t xml:space="preserve">кошти з місцевого бюджету - 448,2 тис. грн. (2022р-  368,2тис.грн., 2023р-  80,0 тис. грн. 308,0 тис. грн. - котел від благодійного фонду « Рокада». </w:t>
      </w:r>
    </w:p>
    <w:p w:rsidR="00DB47AC" w:rsidRPr="00272A79" w:rsidRDefault="00DB47AC" w:rsidP="00DB47AC">
      <w:pPr>
        <w:spacing w:after="0"/>
        <w:ind w:firstLine="709"/>
        <w:contextualSpacing/>
        <w:jc w:val="both"/>
        <w:rPr>
          <w:rFonts w:ascii="Times New Roman" w:eastAsia="Calibri" w:hAnsi="Times New Roman" w:cs="Times New Roman"/>
          <w:sz w:val="28"/>
          <w:szCs w:val="28"/>
        </w:rPr>
      </w:pPr>
      <w:r w:rsidRPr="00272A79">
        <w:rPr>
          <w:rFonts w:ascii="Times New Roman" w:eastAsia="Calibri" w:hAnsi="Times New Roman" w:cs="Times New Roman"/>
          <w:sz w:val="28"/>
          <w:szCs w:val="28"/>
        </w:rPr>
        <w:t xml:space="preserve"> 4. Придбано Автомобіль </w:t>
      </w:r>
      <w:r w:rsidRPr="00272A79">
        <w:rPr>
          <w:rFonts w:ascii="Times New Roman" w:eastAsia="Calibri" w:hAnsi="Times New Roman" w:cs="Times New Roman"/>
          <w:sz w:val="28"/>
          <w:szCs w:val="28"/>
          <w:lang w:val="en-US"/>
        </w:rPr>
        <w:t>CHERRY</w:t>
      </w:r>
      <w:r w:rsidRPr="00272A79">
        <w:rPr>
          <w:rFonts w:ascii="Times New Roman" w:eastAsia="Calibri" w:hAnsi="Times New Roman" w:cs="Times New Roman"/>
          <w:sz w:val="28"/>
          <w:szCs w:val="28"/>
        </w:rPr>
        <w:t>-</w:t>
      </w:r>
      <w:r w:rsidRPr="00272A79">
        <w:rPr>
          <w:rFonts w:ascii="Times New Roman" w:eastAsia="Calibri" w:hAnsi="Times New Roman" w:cs="Times New Roman"/>
          <w:sz w:val="28"/>
          <w:szCs w:val="28"/>
          <w:lang w:val="en-US"/>
        </w:rPr>
        <w:t>TIGGO</w:t>
      </w:r>
      <w:r w:rsidRPr="00272A79">
        <w:rPr>
          <w:rFonts w:ascii="Times New Roman" w:eastAsia="Calibri" w:hAnsi="Times New Roman" w:cs="Times New Roman"/>
          <w:sz w:val="28"/>
          <w:szCs w:val="28"/>
        </w:rPr>
        <w:t xml:space="preserve"> 4 вартістю </w:t>
      </w:r>
      <w:r w:rsidRPr="00272A79">
        <w:rPr>
          <w:rFonts w:ascii="Times New Roman" w:eastAsia="Calibri" w:hAnsi="Times New Roman" w:cs="Times New Roman"/>
          <w:bCs/>
          <w:sz w:val="28"/>
          <w:szCs w:val="28"/>
        </w:rPr>
        <w:t>600,0</w:t>
      </w:r>
      <w:r w:rsidRPr="00272A79">
        <w:rPr>
          <w:rFonts w:ascii="Times New Roman" w:eastAsia="Calibri" w:hAnsi="Times New Roman" w:cs="Times New Roman"/>
          <w:sz w:val="28"/>
          <w:szCs w:val="28"/>
        </w:rPr>
        <w:t xml:space="preserve"> тис. грн.                                                                                                                                                                                                                                                                                                                                                                                                                                                                                                                                                                                                                                                                                                                                                                                                                                    кошти місцевого бюджету для первинної медичної допомоги</w:t>
      </w:r>
    </w:p>
    <w:p w:rsidR="00DB47AC" w:rsidRPr="00272A79" w:rsidRDefault="00DB47AC" w:rsidP="00DB47AC">
      <w:pPr>
        <w:spacing w:after="0"/>
        <w:ind w:firstLine="709"/>
        <w:contextualSpacing/>
        <w:jc w:val="both"/>
        <w:rPr>
          <w:rFonts w:ascii="Times New Roman" w:eastAsia="Calibri" w:hAnsi="Times New Roman" w:cs="Times New Roman"/>
          <w:sz w:val="28"/>
          <w:szCs w:val="28"/>
        </w:rPr>
      </w:pPr>
      <w:r w:rsidRPr="00272A79">
        <w:rPr>
          <w:rFonts w:ascii="Times New Roman" w:eastAsia="Calibri" w:hAnsi="Times New Roman" w:cs="Times New Roman"/>
          <w:sz w:val="28"/>
          <w:szCs w:val="28"/>
        </w:rPr>
        <w:t xml:space="preserve"> 5.Проведено  облаштування  санвузла в паліативному  відділі КНП «Солотвинська лікарня» кошти  місцевого  бюджету  в сумі 175,0 тис. грн</w:t>
      </w:r>
      <w:r w:rsidRPr="00272A79">
        <w:rPr>
          <w:rFonts w:ascii="Times New Roman" w:eastAsia="Calibri" w:hAnsi="Times New Roman" w:cs="Times New Roman"/>
          <w:b/>
          <w:sz w:val="28"/>
          <w:szCs w:val="28"/>
        </w:rPr>
        <w:t>.</w:t>
      </w:r>
      <w:r w:rsidRPr="00272A79">
        <w:rPr>
          <w:rFonts w:ascii="Times New Roman" w:eastAsia="Calibri" w:hAnsi="Times New Roman" w:cs="Times New Roman"/>
          <w:sz w:val="28"/>
          <w:szCs w:val="28"/>
        </w:rPr>
        <w:t xml:space="preserve">   </w:t>
      </w:r>
    </w:p>
    <w:p w:rsidR="00DB47AC" w:rsidRPr="00272A79" w:rsidRDefault="00DB47AC" w:rsidP="00DB47AC">
      <w:pPr>
        <w:spacing w:after="0"/>
        <w:ind w:firstLine="709"/>
        <w:contextualSpacing/>
        <w:jc w:val="both"/>
        <w:rPr>
          <w:rFonts w:ascii="Times New Roman" w:eastAsia="Calibri" w:hAnsi="Times New Roman" w:cs="Times New Roman"/>
          <w:sz w:val="28"/>
          <w:szCs w:val="28"/>
        </w:rPr>
      </w:pPr>
      <w:r w:rsidRPr="00272A79">
        <w:rPr>
          <w:rFonts w:ascii="Times New Roman" w:eastAsia="Calibri" w:hAnsi="Times New Roman" w:cs="Times New Roman"/>
          <w:sz w:val="28"/>
          <w:szCs w:val="28"/>
        </w:rPr>
        <w:t xml:space="preserve"> 6.Придбано дровокол вартістю  85,0 тис. грн.(місцевий бюджет)</w:t>
      </w:r>
    </w:p>
    <w:p w:rsidR="00DB47AC" w:rsidRPr="00272A79" w:rsidRDefault="00DB47AC" w:rsidP="00DB47AC">
      <w:pPr>
        <w:spacing w:after="0"/>
        <w:ind w:firstLine="709"/>
        <w:contextualSpacing/>
        <w:jc w:val="both"/>
        <w:rPr>
          <w:rFonts w:ascii="Times New Roman" w:eastAsia="Calibri" w:hAnsi="Times New Roman" w:cs="Times New Roman"/>
          <w:sz w:val="28"/>
          <w:szCs w:val="28"/>
        </w:rPr>
      </w:pPr>
      <w:r w:rsidRPr="00272A79">
        <w:rPr>
          <w:rFonts w:ascii="Times New Roman" w:eastAsia="Calibri" w:hAnsi="Times New Roman" w:cs="Times New Roman"/>
          <w:sz w:val="28"/>
          <w:szCs w:val="28"/>
        </w:rPr>
        <w:t xml:space="preserve"> 7. Здійснено ремонт автоклаву на суму 80,1 тис. грн</w:t>
      </w:r>
    </w:p>
    <w:p w:rsidR="00DB47AC" w:rsidRPr="00272A79" w:rsidRDefault="00DB47AC" w:rsidP="00DB47AC">
      <w:pPr>
        <w:spacing w:after="0"/>
        <w:ind w:firstLine="709"/>
        <w:contextualSpacing/>
        <w:jc w:val="both"/>
        <w:rPr>
          <w:rFonts w:ascii="Times New Roman" w:eastAsia="Calibri" w:hAnsi="Times New Roman" w:cs="Times New Roman"/>
          <w:sz w:val="28"/>
          <w:szCs w:val="28"/>
        </w:rPr>
      </w:pPr>
      <w:r w:rsidRPr="00272A79">
        <w:rPr>
          <w:rFonts w:ascii="Times New Roman" w:eastAsia="Calibri" w:hAnsi="Times New Roman" w:cs="Times New Roman"/>
          <w:sz w:val="28"/>
          <w:szCs w:val="28"/>
        </w:rPr>
        <w:t xml:space="preserve"> 8. Отримано генератор 50кВт вартістю на суму 1300,0 тис. грн</w:t>
      </w:r>
    </w:p>
    <w:p w:rsidR="00DB47AC" w:rsidRPr="00272A79" w:rsidRDefault="00DB47AC" w:rsidP="00DB47AC">
      <w:pPr>
        <w:spacing w:after="0"/>
        <w:ind w:firstLine="709"/>
        <w:contextualSpacing/>
        <w:jc w:val="both"/>
        <w:rPr>
          <w:rFonts w:ascii="Times New Roman" w:eastAsia="Calibri" w:hAnsi="Times New Roman" w:cs="Times New Roman"/>
          <w:sz w:val="28"/>
          <w:szCs w:val="28"/>
        </w:rPr>
      </w:pPr>
      <w:r w:rsidRPr="00272A79">
        <w:rPr>
          <w:rFonts w:ascii="Times New Roman" w:eastAsia="Calibri" w:hAnsi="Times New Roman" w:cs="Times New Roman"/>
          <w:sz w:val="28"/>
          <w:szCs w:val="28"/>
        </w:rPr>
        <w:t xml:space="preserve"> 9. Проведено ремонт ФАПу в с. Кричка на суму 50,0 тис. грн, роботи проводилися господарським способом.</w:t>
      </w:r>
    </w:p>
    <w:p w:rsidR="00DB47AC" w:rsidRPr="00272A79" w:rsidRDefault="00DB47AC" w:rsidP="00DB47AC">
      <w:pPr>
        <w:spacing w:after="0"/>
        <w:ind w:firstLine="709"/>
        <w:contextualSpacing/>
        <w:jc w:val="both"/>
        <w:rPr>
          <w:rFonts w:ascii="Times New Roman" w:eastAsia="Calibri" w:hAnsi="Times New Roman" w:cs="Times New Roman"/>
          <w:sz w:val="28"/>
          <w:szCs w:val="28"/>
        </w:rPr>
      </w:pPr>
      <w:r w:rsidRPr="00272A79">
        <w:rPr>
          <w:rFonts w:ascii="Times New Roman" w:eastAsia="Calibri" w:hAnsi="Times New Roman" w:cs="Times New Roman"/>
          <w:sz w:val="28"/>
          <w:szCs w:val="28"/>
        </w:rPr>
        <w:t>10. Проведено поточний ремонт ФАПу в с. Богрівка на суму 50,0 тис. грн.</w:t>
      </w:r>
    </w:p>
    <w:p w:rsidR="00DB47AC" w:rsidRPr="00272A79" w:rsidRDefault="00DB47AC" w:rsidP="00DB47AC">
      <w:pPr>
        <w:spacing w:after="0"/>
        <w:jc w:val="center"/>
        <w:rPr>
          <w:rFonts w:ascii="Times New Roman" w:hAnsi="Times New Roman"/>
          <w:b/>
          <w:bCs/>
          <w:color w:val="1D1B11" w:themeColor="background2" w:themeShade="1A"/>
          <w:sz w:val="48"/>
          <w:szCs w:val="48"/>
        </w:rPr>
      </w:pPr>
      <w:r w:rsidRPr="00272A79">
        <w:rPr>
          <w:rFonts w:ascii="Times New Roman" w:hAnsi="Times New Roman"/>
          <w:b/>
          <w:bCs/>
          <w:sz w:val="48"/>
          <w:szCs w:val="48"/>
        </w:rPr>
        <w:t xml:space="preserve">Відділ культури, туризму, національностей </w:t>
      </w:r>
      <w:r w:rsidRPr="00272A79">
        <w:rPr>
          <w:rFonts w:ascii="Times New Roman" w:hAnsi="Times New Roman"/>
          <w:b/>
          <w:bCs/>
          <w:color w:val="1D1B11" w:themeColor="background2" w:themeShade="1A"/>
          <w:sz w:val="48"/>
          <w:szCs w:val="48"/>
        </w:rPr>
        <w:t>та релігій</w:t>
      </w:r>
    </w:p>
    <w:p w:rsidR="00DB47AC" w:rsidRPr="00272A79" w:rsidRDefault="00DB47AC" w:rsidP="00DB47AC">
      <w:pPr>
        <w:spacing w:after="0" w:line="240" w:lineRule="auto"/>
        <w:jc w:val="both"/>
        <w:rPr>
          <w:rFonts w:ascii="Times New Roman" w:eastAsia="Calibri" w:hAnsi="Times New Roman"/>
          <w:color w:val="000000" w:themeColor="text1"/>
          <w:sz w:val="28"/>
          <w:szCs w:val="28"/>
        </w:rPr>
      </w:pPr>
      <w:r w:rsidRPr="00272A79">
        <w:rPr>
          <w:rFonts w:ascii="Times New Roman" w:eastAsia="Calibri" w:hAnsi="Times New Roman"/>
          <w:color w:val="1D1B11" w:themeColor="background2" w:themeShade="1A"/>
          <w:sz w:val="28"/>
          <w:szCs w:val="28"/>
        </w:rPr>
        <w:tab/>
      </w:r>
      <w:r w:rsidRPr="00272A79">
        <w:rPr>
          <w:rFonts w:ascii="Times New Roman" w:eastAsia="Calibri" w:hAnsi="Times New Roman"/>
          <w:color w:val="000000" w:themeColor="text1"/>
          <w:sz w:val="28"/>
          <w:szCs w:val="28"/>
        </w:rPr>
        <w:t xml:space="preserve"> </w:t>
      </w:r>
    </w:p>
    <w:p w:rsidR="00DB47AC" w:rsidRPr="00272A79" w:rsidRDefault="00DB47AC" w:rsidP="00DB47AC">
      <w:pPr>
        <w:spacing w:after="0" w:line="240" w:lineRule="auto"/>
        <w:jc w:val="both"/>
        <w:rPr>
          <w:rFonts w:ascii="Times New Roman" w:eastAsia="Calibri" w:hAnsi="Times New Roman"/>
          <w:color w:val="000000" w:themeColor="text1"/>
          <w:sz w:val="28"/>
          <w:szCs w:val="28"/>
        </w:rPr>
      </w:pPr>
      <w:r w:rsidRPr="00272A79">
        <w:rPr>
          <w:rFonts w:ascii="Times New Roman" w:eastAsia="Calibri" w:hAnsi="Times New Roman"/>
          <w:color w:val="000000" w:themeColor="text1"/>
          <w:sz w:val="28"/>
          <w:szCs w:val="28"/>
        </w:rPr>
        <w:tab/>
        <w:t xml:space="preserve">Протягом 2023 року відділ культури, національностей та релігій організував та провів 728 різноманітних заходів, 95  з них – виставки. </w:t>
      </w:r>
    </w:p>
    <w:p w:rsidR="00DB47AC" w:rsidRPr="00272A79" w:rsidRDefault="00DB47AC" w:rsidP="00DB47AC">
      <w:pPr>
        <w:spacing w:after="0" w:line="240" w:lineRule="auto"/>
        <w:jc w:val="both"/>
        <w:rPr>
          <w:rFonts w:ascii="Times New Roman" w:eastAsia="Calibri" w:hAnsi="Times New Roman"/>
          <w:color w:val="000000" w:themeColor="text1"/>
          <w:sz w:val="28"/>
          <w:szCs w:val="28"/>
        </w:rPr>
      </w:pPr>
    </w:p>
    <w:p w:rsidR="00DB47AC" w:rsidRPr="00272A79" w:rsidRDefault="00DB47AC" w:rsidP="00DB47AC">
      <w:pPr>
        <w:spacing w:after="0" w:line="240" w:lineRule="auto"/>
        <w:jc w:val="both"/>
        <w:rPr>
          <w:rFonts w:ascii="Times New Roman" w:eastAsia="Calibri" w:hAnsi="Times New Roman"/>
          <w:b/>
          <w:color w:val="000000" w:themeColor="text1"/>
          <w:sz w:val="28"/>
          <w:szCs w:val="28"/>
        </w:rPr>
      </w:pPr>
      <w:r w:rsidRPr="00272A79">
        <w:rPr>
          <w:rFonts w:ascii="Times New Roman" w:eastAsia="Calibri" w:hAnsi="Times New Roman"/>
          <w:b/>
          <w:color w:val="000000" w:themeColor="text1"/>
          <w:sz w:val="28"/>
          <w:szCs w:val="28"/>
        </w:rPr>
        <w:t xml:space="preserve">СІЧЕНЬ </w:t>
      </w:r>
    </w:p>
    <w:p w:rsidR="00DB47AC" w:rsidRPr="00272A79" w:rsidRDefault="00DB47AC" w:rsidP="00DB47AC">
      <w:pPr>
        <w:numPr>
          <w:ilvl w:val="0"/>
          <w:numId w:val="25"/>
        </w:numPr>
        <w:spacing w:after="0" w:line="240" w:lineRule="auto"/>
        <w:contextualSpacing/>
        <w:jc w:val="both"/>
        <w:rPr>
          <w:rFonts w:ascii="Times New Roman" w:eastAsia="Calibri" w:hAnsi="Times New Roman" w:cs="Times New Roman"/>
          <w:color w:val="000000" w:themeColor="text1"/>
          <w:sz w:val="28"/>
          <w:szCs w:val="28"/>
          <w:lang w:val="ru-RU" w:eastAsia="ru-RU"/>
        </w:rPr>
      </w:pPr>
      <w:r w:rsidRPr="00272A79">
        <w:rPr>
          <w:rFonts w:ascii="Times New Roman" w:eastAsiaTheme="minorEastAsia" w:hAnsi="Times New Roman" w:cs="Times New Roman"/>
          <w:color w:val="000000" w:themeColor="text1"/>
          <w:sz w:val="28"/>
          <w:szCs w:val="28"/>
          <w:lang w:val="ru-RU" w:eastAsia="ru-RU"/>
        </w:rPr>
        <w:t>Проведено різдвяний фестиваль «Моє Різдво – то Христос» у селі Маркова та селищі Солотвин. У фестивалі взяли участь більше 20 колективів з різних громад, включаючи оркестр, театр та хорову капелу. Керівники колективів були відзначені за свою роботу у сфері мистецтва.</w:t>
      </w:r>
    </w:p>
    <w:p w:rsidR="00DB47AC" w:rsidRPr="00272A79" w:rsidRDefault="00DB47AC" w:rsidP="00DB47AC">
      <w:pPr>
        <w:shd w:val="clear" w:color="auto" w:fill="FFFFFF"/>
        <w:spacing w:after="0" w:line="240" w:lineRule="auto"/>
        <w:rPr>
          <w:rFonts w:ascii="Times New Roman" w:eastAsia="Times New Roman" w:hAnsi="Times New Roman"/>
          <w:b/>
          <w:color w:val="000000" w:themeColor="text1"/>
          <w:sz w:val="28"/>
          <w:szCs w:val="28"/>
        </w:rPr>
      </w:pPr>
      <w:r w:rsidRPr="00272A79">
        <w:rPr>
          <w:rFonts w:ascii="Times New Roman" w:eastAsia="Times New Roman" w:hAnsi="Times New Roman"/>
          <w:b/>
          <w:color w:val="000000" w:themeColor="text1"/>
          <w:sz w:val="28"/>
          <w:szCs w:val="28"/>
        </w:rPr>
        <w:t>БЕРЕЗЕНЬ:</w:t>
      </w:r>
    </w:p>
    <w:p w:rsidR="00DB47AC" w:rsidRPr="00272A79" w:rsidRDefault="00DB47AC" w:rsidP="00DB47AC">
      <w:pPr>
        <w:numPr>
          <w:ilvl w:val="0"/>
          <w:numId w:val="32"/>
        </w:numPr>
        <w:shd w:val="clear" w:color="auto" w:fill="FFFFFF"/>
        <w:spacing w:after="0" w:line="240" w:lineRule="auto"/>
        <w:ind w:firstLine="284"/>
        <w:contextualSpacing/>
        <w:jc w:val="both"/>
        <w:rPr>
          <w:rFonts w:ascii="Times New Roman" w:eastAsia="Times New Roman" w:hAnsi="Times New Roman"/>
          <w:color w:val="000000" w:themeColor="text1"/>
          <w:sz w:val="28"/>
          <w:szCs w:val="28"/>
          <w:lang w:val="ru-RU" w:eastAsia="ru-RU"/>
        </w:rPr>
      </w:pPr>
      <w:r w:rsidRPr="00272A79">
        <w:rPr>
          <w:rFonts w:ascii="Times New Roman" w:eastAsia="Times New Roman" w:hAnsi="Times New Roman"/>
          <w:color w:val="000000" w:themeColor="text1"/>
          <w:sz w:val="28"/>
          <w:szCs w:val="28"/>
          <w:lang w:val="ru-RU" w:eastAsia="ru-RU"/>
        </w:rPr>
        <w:t xml:space="preserve">В м. Київ відбувся благодійний захід на підтримку ЗСУ, де взяв участь  митець Володимир Семчук, надавши як лот свою картину « Довго </w:t>
      </w:r>
      <w:r w:rsidRPr="00272A79">
        <w:rPr>
          <w:rFonts w:ascii="Times New Roman" w:eastAsia="Times New Roman" w:hAnsi="Times New Roman"/>
          <w:color w:val="000000" w:themeColor="text1"/>
          <w:sz w:val="28"/>
          <w:szCs w:val="28"/>
          <w:lang w:val="ru-RU" w:eastAsia="ru-RU"/>
        </w:rPr>
        <w:lastRenderedPageBreak/>
        <w:t xml:space="preserve">чекати». Картина була продана за 24 000 грн. Всі кошти пішли на підтримку наших захисників. </w:t>
      </w:r>
    </w:p>
    <w:p w:rsidR="00DB47AC" w:rsidRPr="00272A79" w:rsidRDefault="00DB47AC" w:rsidP="00DB47AC">
      <w:pPr>
        <w:numPr>
          <w:ilvl w:val="0"/>
          <w:numId w:val="32"/>
        </w:numPr>
        <w:shd w:val="clear" w:color="auto" w:fill="FFFFFF"/>
        <w:spacing w:after="0" w:line="240" w:lineRule="auto"/>
        <w:ind w:firstLine="284"/>
        <w:contextualSpacing/>
        <w:jc w:val="both"/>
        <w:rPr>
          <w:rFonts w:ascii="Times New Roman" w:eastAsia="Times New Roman" w:hAnsi="Times New Roman"/>
          <w:color w:val="000000" w:themeColor="text1"/>
          <w:sz w:val="28"/>
          <w:szCs w:val="28"/>
          <w:lang w:val="ru-RU" w:eastAsia="ru-RU"/>
        </w:rPr>
      </w:pPr>
      <w:r w:rsidRPr="00272A79">
        <w:rPr>
          <w:rFonts w:ascii="Times New Roman" w:eastAsia="Times New Roman" w:hAnsi="Times New Roman"/>
          <w:color w:val="000000" w:themeColor="text1"/>
          <w:sz w:val="28"/>
          <w:szCs w:val="28"/>
          <w:lang w:val="ru-RU" w:eastAsia="ru-RU"/>
        </w:rPr>
        <w:t>Проведено заходи до Шевченківських днів, в усіх закладх культури громади.</w:t>
      </w:r>
      <w:r w:rsidRPr="00272A79">
        <w:rPr>
          <w:rFonts w:ascii="Times New Roman" w:eastAsia="Calibri" w:hAnsi="Times New Roman"/>
          <w:color w:val="000000" w:themeColor="text1"/>
          <w:sz w:val="28"/>
          <w:szCs w:val="28"/>
          <w:shd w:val="clear" w:color="auto" w:fill="FFFFFF"/>
          <w:lang w:val="ru-RU" w:eastAsia="ru-RU"/>
        </w:rPr>
        <w:t xml:space="preserve"> В селищі Солотвин відбулось народне віче «Священний заповіт» </w:t>
      </w:r>
    </w:p>
    <w:p w:rsidR="00DB47AC" w:rsidRPr="00272A79" w:rsidRDefault="00DB47AC" w:rsidP="00DB47AC">
      <w:pPr>
        <w:numPr>
          <w:ilvl w:val="0"/>
          <w:numId w:val="32"/>
        </w:numPr>
        <w:spacing w:before="100" w:beforeAutospacing="1" w:after="100" w:afterAutospacing="1" w:line="240" w:lineRule="auto"/>
        <w:jc w:val="both"/>
        <w:rPr>
          <w:rFonts w:ascii="Times New Roman" w:eastAsia="Times New Roman" w:hAnsi="Times New Roman"/>
          <w:color w:val="000000" w:themeColor="text1"/>
          <w:sz w:val="28"/>
          <w:szCs w:val="28"/>
        </w:rPr>
      </w:pPr>
      <w:r w:rsidRPr="00272A79">
        <w:rPr>
          <w:rFonts w:ascii="Times New Roman" w:eastAsia="Times New Roman" w:hAnsi="Times New Roman"/>
          <w:color w:val="000000" w:themeColor="text1"/>
          <w:sz w:val="28"/>
          <w:szCs w:val="28"/>
        </w:rPr>
        <w:t>На базі Богрівської бібліотеки,  наймолодші жителі села написали листи вдячності та сплели вервиці для 109 гірсько-штурмового батальйону.</w:t>
      </w:r>
    </w:p>
    <w:p w:rsidR="00DB47AC" w:rsidRPr="00272A79" w:rsidRDefault="00DB47AC" w:rsidP="00DB47AC">
      <w:pPr>
        <w:numPr>
          <w:ilvl w:val="0"/>
          <w:numId w:val="32"/>
        </w:numPr>
        <w:spacing w:before="100" w:beforeAutospacing="1" w:after="100" w:afterAutospacing="1" w:line="240" w:lineRule="auto"/>
        <w:rPr>
          <w:rFonts w:ascii="Times New Roman" w:eastAsia="Times New Roman" w:hAnsi="Times New Roman"/>
          <w:color w:val="000000" w:themeColor="text1"/>
          <w:sz w:val="28"/>
          <w:szCs w:val="28"/>
        </w:rPr>
      </w:pPr>
      <w:r w:rsidRPr="00272A79">
        <w:rPr>
          <w:rFonts w:ascii="Times New Roman" w:eastAsia="Times New Roman" w:hAnsi="Times New Roman"/>
          <w:color w:val="000000" w:themeColor="text1"/>
          <w:sz w:val="28"/>
          <w:szCs w:val="28"/>
        </w:rPr>
        <w:t>Працівниця Бабеченського БК Вікторія Іванчук отримала І премію на онлайн-конкурсі читців «На крилах слова» у Калуші.</w:t>
      </w:r>
    </w:p>
    <w:p w:rsidR="00DB47AC" w:rsidRPr="00272A79" w:rsidRDefault="00DB47AC" w:rsidP="00DB47AC">
      <w:pPr>
        <w:numPr>
          <w:ilvl w:val="0"/>
          <w:numId w:val="32"/>
        </w:numPr>
        <w:spacing w:before="100" w:beforeAutospacing="1" w:after="100" w:afterAutospacing="1" w:line="240" w:lineRule="auto"/>
        <w:rPr>
          <w:rFonts w:ascii="Times New Roman" w:eastAsia="Times New Roman" w:hAnsi="Times New Roman"/>
          <w:color w:val="000000" w:themeColor="text1"/>
          <w:sz w:val="28"/>
          <w:szCs w:val="28"/>
        </w:rPr>
      </w:pPr>
      <w:r w:rsidRPr="00272A79">
        <w:rPr>
          <w:rFonts w:ascii="Times New Roman" w:eastAsia="Times New Roman" w:hAnsi="Times New Roman"/>
          <w:color w:val="000000" w:themeColor="text1"/>
          <w:sz w:val="28"/>
          <w:szCs w:val="28"/>
        </w:rPr>
        <w:t>Літературна кав’ярня “Поетична симфонія” відбулася на базі ЦПБ.</w:t>
      </w:r>
    </w:p>
    <w:p w:rsidR="00DB47AC" w:rsidRPr="00272A79" w:rsidRDefault="00DB47AC" w:rsidP="00DB47AC">
      <w:pPr>
        <w:numPr>
          <w:ilvl w:val="0"/>
          <w:numId w:val="32"/>
        </w:numPr>
        <w:spacing w:before="100" w:beforeAutospacing="1" w:after="100" w:afterAutospacing="1" w:line="240" w:lineRule="auto"/>
        <w:rPr>
          <w:rFonts w:ascii="Times New Roman" w:eastAsia="Times New Roman" w:hAnsi="Times New Roman"/>
          <w:color w:val="000000" w:themeColor="text1"/>
          <w:sz w:val="28"/>
          <w:szCs w:val="28"/>
        </w:rPr>
      </w:pPr>
      <w:r w:rsidRPr="00272A79">
        <w:rPr>
          <w:rFonts w:ascii="Times New Roman" w:eastAsia="Calibri" w:hAnsi="Times New Roman"/>
          <w:color w:val="000000" w:themeColor="text1"/>
          <w:sz w:val="28"/>
          <w:szCs w:val="28"/>
          <w:shd w:val="clear" w:color="auto" w:fill="FFFFFF"/>
        </w:rPr>
        <w:t>В рамках проекту "Біблія - священна книга християн" Гутівська бібліотека та клуб презентувала  цикл відео-розповідей про життя святих</w:t>
      </w:r>
    </w:p>
    <w:p w:rsidR="00DB47AC" w:rsidRPr="00272A79" w:rsidRDefault="00DB47AC" w:rsidP="00DB47AC">
      <w:pPr>
        <w:numPr>
          <w:ilvl w:val="0"/>
          <w:numId w:val="32"/>
        </w:numPr>
        <w:shd w:val="clear" w:color="auto" w:fill="FFFFFF"/>
        <w:spacing w:after="0" w:line="240" w:lineRule="auto"/>
        <w:ind w:firstLine="284"/>
        <w:contextualSpacing/>
        <w:jc w:val="both"/>
        <w:rPr>
          <w:rFonts w:ascii="Times New Roman" w:eastAsia="Times New Roman" w:hAnsi="Times New Roman"/>
          <w:color w:val="000000" w:themeColor="text1"/>
          <w:sz w:val="28"/>
          <w:szCs w:val="28"/>
          <w:lang w:val="ru-RU" w:eastAsia="ru-RU"/>
        </w:rPr>
      </w:pPr>
      <w:r w:rsidRPr="00272A79">
        <w:rPr>
          <w:rFonts w:ascii="Times New Roman" w:eastAsia="Times New Roman" w:hAnsi="Times New Roman"/>
          <w:color w:val="000000" w:themeColor="text1"/>
          <w:sz w:val="28"/>
          <w:szCs w:val="28"/>
          <w:lang w:val="ru-RU" w:eastAsia="ru-RU"/>
        </w:rPr>
        <w:t xml:space="preserve">В Богрівському сільському клубі відбулася благодійна акція з виготовлення окопних свічок: </w:t>
      </w:r>
    </w:p>
    <w:p w:rsidR="00DB47AC" w:rsidRPr="00272A79" w:rsidRDefault="00DB47AC" w:rsidP="00DB47AC">
      <w:pPr>
        <w:shd w:val="clear" w:color="auto" w:fill="FFFFFF"/>
        <w:spacing w:after="0" w:line="240" w:lineRule="auto"/>
        <w:rPr>
          <w:rFonts w:ascii="Times New Roman" w:eastAsia="Times New Roman" w:hAnsi="Times New Roman"/>
          <w:b/>
          <w:color w:val="000000" w:themeColor="text1"/>
          <w:sz w:val="28"/>
          <w:szCs w:val="28"/>
        </w:rPr>
      </w:pPr>
      <w:r w:rsidRPr="00272A79">
        <w:rPr>
          <w:rFonts w:ascii="Times New Roman" w:eastAsia="Times New Roman" w:hAnsi="Times New Roman"/>
          <w:b/>
          <w:color w:val="000000" w:themeColor="text1"/>
          <w:sz w:val="28"/>
          <w:szCs w:val="28"/>
        </w:rPr>
        <w:t>КВІТЕНЬ:</w:t>
      </w:r>
    </w:p>
    <w:p w:rsidR="00DB47AC" w:rsidRPr="00272A79" w:rsidRDefault="00DB47AC" w:rsidP="00DB47AC">
      <w:pPr>
        <w:numPr>
          <w:ilvl w:val="0"/>
          <w:numId w:val="33"/>
        </w:numPr>
        <w:shd w:val="clear" w:color="auto" w:fill="FFFFFF"/>
        <w:spacing w:after="0" w:line="240" w:lineRule="auto"/>
        <w:contextualSpacing/>
        <w:rPr>
          <w:rFonts w:ascii="Times New Roman" w:eastAsia="Times New Roman" w:hAnsi="Times New Roman"/>
          <w:color w:val="000000" w:themeColor="text1"/>
          <w:sz w:val="28"/>
          <w:szCs w:val="28"/>
          <w:lang w:val="ru-RU" w:eastAsia="ru-RU"/>
        </w:rPr>
      </w:pPr>
      <w:r w:rsidRPr="00272A79">
        <w:rPr>
          <w:rFonts w:ascii="Times New Roman" w:eastAsia="Times New Roman" w:hAnsi="Times New Roman"/>
          <w:color w:val="000000" w:themeColor="text1"/>
          <w:sz w:val="28"/>
          <w:szCs w:val="28"/>
          <w:lang w:val="ru-RU" w:eastAsia="ru-RU"/>
        </w:rPr>
        <w:t>Організовано хресну дорогу  в с.Раковець, Гута, с-щі Солотвин.</w:t>
      </w:r>
    </w:p>
    <w:p w:rsidR="00DB47AC" w:rsidRPr="00272A79" w:rsidRDefault="00DB47AC" w:rsidP="00DB47AC">
      <w:pPr>
        <w:numPr>
          <w:ilvl w:val="0"/>
          <w:numId w:val="33"/>
        </w:numPr>
        <w:shd w:val="clear" w:color="auto" w:fill="FFFFFF"/>
        <w:spacing w:after="0" w:line="240" w:lineRule="auto"/>
        <w:contextualSpacing/>
        <w:rPr>
          <w:rFonts w:ascii="Times New Roman" w:eastAsia="Times New Roman" w:hAnsi="Times New Roman"/>
          <w:color w:val="000000" w:themeColor="text1"/>
          <w:sz w:val="28"/>
          <w:szCs w:val="28"/>
          <w:lang w:val="ru-RU" w:eastAsia="ru-RU"/>
        </w:rPr>
      </w:pPr>
      <w:r w:rsidRPr="00272A79">
        <w:rPr>
          <w:rFonts w:ascii="Times New Roman" w:eastAsia="Times New Roman" w:hAnsi="Times New Roman"/>
          <w:color w:val="000000" w:themeColor="text1"/>
          <w:sz w:val="28"/>
          <w:szCs w:val="28"/>
          <w:lang w:val="ru-RU" w:eastAsia="ru-RU"/>
        </w:rPr>
        <w:t>Реалізовано проєкт «Відчиняємо двері талановитим особистостям краю» , який охопив чотири напрямки: фото, мейлер, творча платформа та брошура. Метою проєкту є популяризація 41 талановитого жителя Солотвинської громади. 7 квітня відбулася творча платформа з виставкою, презентаціями, музикою та гостями.</w:t>
      </w:r>
    </w:p>
    <w:p w:rsidR="00DB47AC" w:rsidRPr="00272A79" w:rsidRDefault="00DB47AC" w:rsidP="00DB47AC">
      <w:pPr>
        <w:numPr>
          <w:ilvl w:val="0"/>
          <w:numId w:val="33"/>
        </w:numPr>
        <w:shd w:val="clear" w:color="auto" w:fill="FFFFFF"/>
        <w:spacing w:after="0" w:line="240" w:lineRule="auto"/>
        <w:contextualSpacing/>
        <w:rPr>
          <w:rFonts w:ascii="Times New Roman" w:eastAsia="Times New Roman" w:hAnsi="Times New Roman"/>
          <w:color w:val="000000" w:themeColor="text1"/>
          <w:sz w:val="28"/>
          <w:szCs w:val="28"/>
          <w:lang w:val="ru-RU" w:eastAsia="ru-RU"/>
        </w:rPr>
      </w:pPr>
      <w:r w:rsidRPr="00272A79">
        <w:rPr>
          <w:rFonts w:ascii="Times New Roman" w:eastAsia="Times New Roman" w:hAnsi="Times New Roman"/>
          <w:color w:val="000000" w:themeColor="text1"/>
          <w:sz w:val="28"/>
          <w:szCs w:val="28"/>
          <w:lang w:val="ru-RU" w:eastAsia="ru-RU"/>
        </w:rPr>
        <w:t xml:space="preserve">Працівники відділу культури  взяли участь  в акції акцію «Як збирають великодній кошик», що був організований Донецьким центром культури </w:t>
      </w:r>
    </w:p>
    <w:p w:rsidR="00DB47AC" w:rsidRPr="00272A79" w:rsidRDefault="00DB47AC" w:rsidP="00DB47AC">
      <w:pPr>
        <w:numPr>
          <w:ilvl w:val="0"/>
          <w:numId w:val="33"/>
        </w:numPr>
        <w:shd w:val="clear" w:color="auto" w:fill="FFFFFF"/>
        <w:contextualSpacing/>
        <w:jc w:val="both"/>
        <w:rPr>
          <w:rFonts w:ascii="Times New Roman" w:eastAsia="Times New Roman" w:hAnsi="Times New Roman"/>
          <w:color w:val="000000" w:themeColor="text1"/>
          <w:sz w:val="28"/>
          <w:szCs w:val="28"/>
          <w:lang w:val="ru-RU" w:eastAsia="ru-RU"/>
        </w:rPr>
      </w:pPr>
      <w:r w:rsidRPr="00272A79">
        <w:rPr>
          <w:rFonts w:ascii="Times New Roman" w:eastAsia="Times New Roman" w:hAnsi="Times New Roman"/>
          <w:color w:val="000000" w:themeColor="text1"/>
          <w:sz w:val="28"/>
          <w:szCs w:val="28"/>
          <w:lang w:val="ru-RU" w:eastAsia="ru-RU"/>
        </w:rPr>
        <w:t>На базі Богрівського сільського клубу проведено майстер-клас по розпису писанок воском. Такі акції проводились в Кричці,  Яблунці, Гуті, Порогах та в дитячій бібліотеці.</w:t>
      </w:r>
    </w:p>
    <w:p w:rsidR="00DB47AC" w:rsidRPr="00272A79" w:rsidRDefault="00DB47AC" w:rsidP="00DB47AC">
      <w:pPr>
        <w:numPr>
          <w:ilvl w:val="0"/>
          <w:numId w:val="33"/>
        </w:numPr>
        <w:shd w:val="clear" w:color="auto" w:fill="FFFFFF"/>
        <w:spacing w:after="0"/>
        <w:contextualSpacing/>
        <w:jc w:val="both"/>
        <w:rPr>
          <w:rFonts w:ascii="Times New Roman" w:eastAsia="Times New Roman" w:hAnsi="Times New Roman"/>
          <w:color w:val="000000" w:themeColor="text1"/>
          <w:sz w:val="28"/>
          <w:szCs w:val="28"/>
          <w:lang w:val="ru-RU" w:eastAsia="ru-RU"/>
        </w:rPr>
      </w:pPr>
      <w:r w:rsidRPr="00272A79">
        <w:rPr>
          <w:rFonts w:ascii="Times New Roman" w:eastAsia="Times New Roman" w:hAnsi="Times New Roman"/>
          <w:color w:val="000000" w:themeColor="text1"/>
          <w:sz w:val="28"/>
          <w:szCs w:val="28"/>
          <w:lang w:val="ru-RU" w:eastAsia="ru-RU"/>
        </w:rPr>
        <w:t>Порогівському закладі культури впроведено щорічну благодійну виставку "Порогівська пасха 2023"</w:t>
      </w:r>
    </w:p>
    <w:p w:rsidR="00DB47AC" w:rsidRPr="00272A79" w:rsidRDefault="00DB47AC" w:rsidP="00DB47AC">
      <w:pPr>
        <w:numPr>
          <w:ilvl w:val="0"/>
          <w:numId w:val="33"/>
        </w:numPr>
        <w:shd w:val="clear" w:color="auto" w:fill="FFFFFF"/>
        <w:spacing w:after="0"/>
        <w:contextualSpacing/>
        <w:jc w:val="both"/>
        <w:rPr>
          <w:rFonts w:ascii="Times New Roman" w:eastAsia="Times New Roman" w:hAnsi="Times New Roman"/>
          <w:color w:val="000000" w:themeColor="text1"/>
          <w:sz w:val="28"/>
          <w:szCs w:val="28"/>
          <w:lang w:val="ru-RU" w:eastAsia="ru-RU"/>
        </w:rPr>
      </w:pPr>
      <w:r w:rsidRPr="00272A79">
        <w:rPr>
          <w:rFonts w:ascii="Times New Roman" w:eastAsia="Times New Roman" w:hAnsi="Times New Roman"/>
          <w:color w:val="000000" w:themeColor="text1"/>
          <w:sz w:val="28"/>
          <w:szCs w:val="28"/>
          <w:lang w:val="ru-RU" w:eastAsia="ru-RU"/>
        </w:rPr>
        <w:t>учениця Христина Марковецька, учениця Солотвинської ДМШ, викладач Руслана Херманчук, отримала в</w:t>
      </w:r>
      <w:r w:rsidRPr="00272A79">
        <w:rPr>
          <w:rFonts w:ascii="Times New Roman" w:eastAsia="Times New Roman" w:hAnsi="Times New Roman"/>
          <w:b/>
          <w:color w:val="000000" w:themeColor="text1"/>
          <w:sz w:val="28"/>
          <w:szCs w:val="28"/>
          <w:lang w:val="ru-RU" w:eastAsia="ru-RU"/>
        </w:rPr>
        <w:t xml:space="preserve"> </w:t>
      </w:r>
      <w:r w:rsidRPr="00272A79">
        <w:rPr>
          <w:rFonts w:ascii="Times New Roman" w:eastAsia="Calibri" w:hAnsi="Times New Roman"/>
          <w:color w:val="000000" w:themeColor="text1"/>
          <w:sz w:val="28"/>
          <w:szCs w:val="28"/>
          <w:shd w:val="clear" w:color="auto" w:fill="FFFFFF"/>
          <w:lang w:val="ru-RU" w:eastAsia="ru-RU"/>
        </w:rPr>
        <w:t>3 турі обласного конкурсу виконавської майстерності номінація "фортепіано". Диплом 3 ступеня.</w:t>
      </w:r>
    </w:p>
    <w:p w:rsidR="00DB47AC" w:rsidRPr="00272A79" w:rsidRDefault="00DB47AC" w:rsidP="00DB47AC">
      <w:pPr>
        <w:numPr>
          <w:ilvl w:val="0"/>
          <w:numId w:val="33"/>
        </w:numPr>
        <w:shd w:val="clear" w:color="auto" w:fill="FFFFFF"/>
        <w:spacing w:after="0" w:line="240" w:lineRule="auto"/>
        <w:contextualSpacing/>
        <w:rPr>
          <w:rFonts w:ascii="Times New Roman" w:eastAsia="Times New Roman" w:hAnsi="Times New Roman"/>
          <w:b/>
          <w:color w:val="000000" w:themeColor="text1"/>
          <w:sz w:val="28"/>
          <w:szCs w:val="28"/>
          <w:lang w:val="ru-RU" w:eastAsia="ru-RU"/>
        </w:rPr>
      </w:pPr>
      <w:r w:rsidRPr="00272A79">
        <w:rPr>
          <w:rFonts w:ascii="Times New Roman" w:eastAsia="Times New Roman" w:hAnsi="Times New Roman"/>
          <w:color w:val="000000" w:themeColor="text1"/>
          <w:sz w:val="28"/>
          <w:szCs w:val="28"/>
          <w:lang w:val="ru-RU" w:eastAsia="ru-RU"/>
        </w:rPr>
        <w:t>Проведено заходи присвячені Чорнобильськии роковинам  у Порогах, Маняві, Маркова, Гута, ЦБК.</w:t>
      </w:r>
    </w:p>
    <w:p w:rsidR="00DB47AC" w:rsidRPr="00272A79" w:rsidRDefault="00DB47AC" w:rsidP="00DB47AC">
      <w:pPr>
        <w:numPr>
          <w:ilvl w:val="0"/>
          <w:numId w:val="33"/>
        </w:numPr>
        <w:shd w:val="clear" w:color="auto" w:fill="FFFFFF"/>
        <w:spacing w:after="0" w:line="240" w:lineRule="auto"/>
        <w:contextualSpacing/>
        <w:rPr>
          <w:rFonts w:ascii="Times New Roman" w:eastAsia="Times New Roman" w:hAnsi="Times New Roman"/>
          <w:b/>
          <w:color w:val="000000" w:themeColor="text1"/>
          <w:sz w:val="28"/>
          <w:szCs w:val="28"/>
          <w:lang w:val="ru-RU" w:eastAsia="ru-RU"/>
        </w:rPr>
      </w:pPr>
      <w:r w:rsidRPr="00272A79">
        <w:rPr>
          <w:rFonts w:ascii="Times New Roman" w:eastAsia="Times New Roman" w:hAnsi="Times New Roman"/>
          <w:color w:val="000000" w:themeColor="text1"/>
          <w:sz w:val="28"/>
          <w:szCs w:val="28"/>
          <w:lang w:val="ru-RU" w:eastAsia="ru-RU"/>
        </w:rPr>
        <w:t>Проведено культурно-мисцеські  заходи</w:t>
      </w:r>
      <w:r w:rsidRPr="00272A79">
        <w:rPr>
          <w:rFonts w:ascii="Times New Roman" w:eastAsia="Times New Roman" w:hAnsi="Times New Roman"/>
          <w:b/>
          <w:color w:val="000000" w:themeColor="text1"/>
          <w:sz w:val="28"/>
          <w:szCs w:val="28"/>
          <w:lang w:val="ru-RU" w:eastAsia="ru-RU"/>
        </w:rPr>
        <w:t xml:space="preserve"> </w:t>
      </w:r>
      <w:r w:rsidRPr="00272A79">
        <w:rPr>
          <w:rFonts w:ascii="Times New Roman" w:eastAsia="Times New Roman" w:hAnsi="Times New Roman"/>
          <w:color w:val="000000" w:themeColor="text1"/>
          <w:sz w:val="28"/>
          <w:szCs w:val="28"/>
          <w:lang w:val="ru-RU" w:eastAsia="ru-RU"/>
        </w:rPr>
        <w:t xml:space="preserve">, присвячені Великоднім святам: веснянки, гаївки, які були  організовані  на території обласного вишкільного пластового центру, в с Манява, Монастирчани, Бабче, Маркова, </w:t>
      </w:r>
    </w:p>
    <w:p w:rsidR="00DB47AC" w:rsidRPr="00272A79" w:rsidRDefault="00DB47AC" w:rsidP="00DB47AC">
      <w:pPr>
        <w:numPr>
          <w:ilvl w:val="0"/>
          <w:numId w:val="33"/>
        </w:numPr>
        <w:shd w:val="clear" w:color="auto" w:fill="FFFFFF"/>
        <w:spacing w:after="0" w:line="240" w:lineRule="auto"/>
        <w:contextualSpacing/>
        <w:jc w:val="both"/>
        <w:rPr>
          <w:rFonts w:ascii="Times New Roman" w:eastAsia="Times New Roman" w:hAnsi="Times New Roman"/>
          <w:b/>
          <w:color w:val="000000" w:themeColor="text1"/>
          <w:sz w:val="28"/>
          <w:szCs w:val="28"/>
          <w:lang w:val="ru-RU" w:eastAsia="ru-RU"/>
        </w:rPr>
      </w:pPr>
      <w:r w:rsidRPr="00272A79">
        <w:rPr>
          <w:rFonts w:ascii="Times New Roman" w:eastAsia="Calibri" w:hAnsi="Times New Roman"/>
          <w:color w:val="000000" w:themeColor="text1"/>
          <w:sz w:val="28"/>
          <w:szCs w:val="28"/>
          <w:shd w:val="clear" w:color="auto" w:fill="FFFFFF"/>
          <w:lang w:val="ru-RU" w:eastAsia="ru-RU"/>
        </w:rPr>
        <w:t>мешканці сіл Пороги і Гута здійснили краєзнавчу мандрівку "Туристичними стежками рідного краю" до водоспаду Під Комином Верхній (с. Пороги)</w:t>
      </w:r>
    </w:p>
    <w:p w:rsidR="00DB47AC" w:rsidRPr="00272A79" w:rsidRDefault="00DB47AC" w:rsidP="00DB47AC">
      <w:pPr>
        <w:shd w:val="clear" w:color="auto" w:fill="FFFFFF"/>
        <w:spacing w:after="0" w:line="240" w:lineRule="auto"/>
        <w:rPr>
          <w:rFonts w:ascii="Times New Roman" w:eastAsia="Times New Roman" w:hAnsi="Times New Roman"/>
          <w:b/>
          <w:color w:val="000000" w:themeColor="text1"/>
          <w:sz w:val="28"/>
          <w:szCs w:val="28"/>
        </w:rPr>
      </w:pPr>
      <w:r w:rsidRPr="00272A79">
        <w:rPr>
          <w:rFonts w:ascii="Times New Roman" w:eastAsia="Times New Roman" w:hAnsi="Times New Roman"/>
          <w:b/>
          <w:color w:val="000000" w:themeColor="text1"/>
          <w:sz w:val="28"/>
          <w:szCs w:val="28"/>
        </w:rPr>
        <w:t>ТРАВЕНЬ:</w:t>
      </w:r>
    </w:p>
    <w:p w:rsidR="00DB47AC" w:rsidRPr="00272A79" w:rsidRDefault="00DB47AC" w:rsidP="00DB47AC">
      <w:pPr>
        <w:numPr>
          <w:ilvl w:val="0"/>
          <w:numId w:val="34"/>
        </w:numPr>
        <w:shd w:val="clear" w:color="auto" w:fill="FFFFFF"/>
        <w:tabs>
          <w:tab w:val="num" w:pos="0"/>
        </w:tabs>
        <w:spacing w:after="0" w:line="240" w:lineRule="auto"/>
        <w:jc w:val="both"/>
        <w:rPr>
          <w:rFonts w:ascii="Times New Roman" w:eastAsia="Times New Roman" w:hAnsi="Times New Roman"/>
          <w:color w:val="000000" w:themeColor="text1"/>
          <w:sz w:val="28"/>
          <w:szCs w:val="28"/>
        </w:rPr>
      </w:pPr>
      <w:r w:rsidRPr="00272A79">
        <w:rPr>
          <w:rFonts w:ascii="Times New Roman" w:eastAsia="Times New Roman" w:hAnsi="Times New Roman"/>
          <w:b/>
          <w:color w:val="000000" w:themeColor="text1"/>
          <w:sz w:val="28"/>
          <w:szCs w:val="28"/>
        </w:rPr>
        <w:t xml:space="preserve"> </w:t>
      </w:r>
      <w:r w:rsidRPr="00272A79">
        <w:rPr>
          <w:rFonts w:ascii="Times New Roman" w:eastAsia="Times New Roman" w:hAnsi="Times New Roman"/>
          <w:color w:val="000000" w:themeColor="text1"/>
          <w:sz w:val="28"/>
          <w:szCs w:val="28"/>
        </w:rPr>
        <w:t>Реалізовано</w:t>
      </w:r>
      <w:r w:rsidRPr="00272A79">
        <w:rPr>
          <w:rFonts w:ascii="Times New Roman" w:eastAsia="Times New Roman" w:hAnsi="Times New Roman"/>
          <w:b/>
          <w:color w:val="000000" w:themeColor="text1"/>
          <w:sz w:val="28"/>
          <w:szCs w:val="28"/>
        </w:rPr>
        <w:t xml:space="preserve"> </w:t>
      </w:r>
      <w:r w:rsidRPr="00272A79">
        <w:rPr>
          <w:rFonts w:ascii="Times New Roman" w:eastAsia="Times New Roman" w:hAnsi="Times New Roman"/>
          <w:color w:val="000000" w:themeColor="text1"/>
          <w:sz w:val="28"/>
          <w:szCs w:val="28"/>
        </w:rPr>
        <w:t>Творчий проєкт «Життя починається з духовності». Заходи    відбулися  у храмі УГКЦ Чуда Архистратига Михаїла, с. Кривець. Хорові колективи громади виконали великодні пісні під благословенням отця Дмитра Дякуна.</w:t>
      </w:r>
    </w:p>
    <w:p w:rsidR="00DB47AC" w:rsidRPr="00272A79" w:rsidRDefault="00DB47AC" w:rsidP="00DB47AC">
      <w:pPr>
        <w:numPr>
          <w:ilvl w:val="0"/>
          <w:numId w:val="34"/>
        </w:numPr>
        <w:tabs>
          <w:tab w:val="num" w:pos="0"/>
        </w:tabs>
        <w:spacing w:before="100" w:beforeAutospacing="1" w:after="100" w:afterAutospacing="1" w:line="240" w:lineRule="auto"/>
        <w:rPr>
          <w:rFonts w:ascii="Times New Roman" w:eastAsia="Times New Roman" w:hAnsi="Times New Roman"/>
          <w:color w:val="000000" w:themeColor="text1"/>
          <w:sz w:val="28"/>
          <w:szCs w:val="28"/>
        </w:rPr>
      </w:pPr>
      <w:r w:rsidRPr="00272A79">
        <w:rPr>
          <w:rFonts w:ascii="Times New Roman" w:eastAsia="Times New Roman" w:hAnsi="Times New Roman"/>
          <w:color w:val="000000" w:themeColor="text1"/>
          <w:sz w:val="28"/>
          <w:szCs w:val="28"/>
        </w:rPr>
        <w:lastRenderedPageBreak/>
        <w:t>Проведено захід: Мистецька платформа «жменька тепла для мами» з участю воїнів української армії та жителів різних сіл.</w:t>
      </w:r>
    </w:p>
    <w:p w:rsidR="00DB47AC" w:rsidRPr="00272A79" w:rsidRDefault="00DB47AC" w:rsidP="00DB47AC">
      <w:pPr>
        <w:numPr>
          <w:ilvl w:val="0"/>
          <w:numId w:val="34"/>
        </w:numPr>
        <w:tabs>
          <w:tab w:val="num" w:pos="0"/>
        </w:tabs>
        <w:spacing w:before="100" w:beforeAutospacing="1" w:after="100" w:afterAutospacing="1" w:line="240" w:lineRule="auto"/>
        <w:jc w:val="both"/>
        <w:rPr>
          <w:rFonts w:ascii="Times New Roman" w:eastAsia="Times New Roman" w:hAnsi="Times New Roman"/>
          <w:color w:val="000000" w:themeColor="text1"/>
          <w:sz w:val="28"/>
          <w:szCs w:val="28"/>
        </w:rPr>
      </w:pPr>
      <w:r w:rsidRPr="00272A79">
        <w:rPr>
          <w:rFonts w:ascii="Times New Roman" w:eastAsia="Times New Roman" w:hAnsi="Times New Roman"/>
          <w:color w:val="000000" w:themeColor="text1"/>
          <w:sz w:val="28"/>
          <w:szCs w:val="28"/>
        </w:rPr>
        <w:t>Відзначено «День вишиванки у всіх населених пунктах громади та організовано виставку народного одягу і вишивки на території ЦПБ та РБК.</w:t>
      </w:r>
    </w:p>
    <w:p w:rsidR="00DB47AC" w:rsidRPr="00272A79" w:rsidRDefault="00DB47AC" w:rsidP="00DB47AC">
      <w:pPr>
        <w:numPr>
          <w:ilvl w:val="0"/>
          <w:numId w:val="34"/>
        </w:numPr>
        <w:tabs>
          <w:tab w:val="num" w:pos="0"/>
        </w:tabs>
        <w:spacing w:before="100" w:beforeAutospacing="1" w:after="0" w:line="240" w:lineRule="auto"/>
        <w:jc w:val="both"/>
        <w:rPr>
          <w:rFonts w:ascii="Times New Roman" w:eastAsia="Times New Roman" w:hAnsi="Times New Roman"/>
          <w:color w:val="000000" w:themeColor="text1"/>
          <w:sz w:val="28"/>
          <w:szCs w:val="28"/>
        </w:rPr>
      </w:pPr>
      <w:r w:rsidRPr="00272A79">
        <w:rPr>
          <w:rFonts w:ascii="Times New Roman" w:eastAsia="Times New Roman" w:hAnsi="Times New Roman"/>
          <w:color w:val="000000" w:themeColor="text1"/>
          <w:sz w:val="28"/>
          <w:szCs w:val="28"/>
        </w:rPr>
        <w:t>Проведено захід: «Патріотична платформа «Борімося. Поборемо»  біля статуї Ісуса Христа, де молилися за Героїв України.</w:t>
      </w:r>
    </w:p>
    <w:p w:rsidR="00DB47AC" w:rsidRPr="00272A79" w:rsidRDefault="00DB47AC" w:rsidP="00DB47AC">
      <w:pPr>
        <w:numPr>
          <w:ilvl w:val="0"/>
          <w:numId w:val="34"/>
        </w:numPr>
        <w:tabs>
          <w:tab w:val="num" w:pos="0"/>
        </w:tabs>
        <w:spacing w:before="100" w:beforeAutospacing="1" w:after="0" w:line="240" w:lineRule="auto"/>
        <w:jc w:val="both"/>
        <w:rPr>
          <w:rFonts w:ascii="Times New Roman" w:eastAsia="Times New Roman" w:hAnsi="Times New Roman"/>
          <w:color w:val="000000" w:themeColor="text1"/>
          <w:sz w:val="28"/>
          <w:szCs w:val="28"/>
        </w:rPr>
      </w:pPr>
      <w:r w:rsidRPr="00272A79">
        <w:rPr>
          <w:rFonts w:ascii="Times New Roman" w:eastAsia="Times New Roman" w:hAnsi="Times New Roman"/>
          <w:color w:val="000000" w:themeColor="text1"/>
          <w:sz w:val="28"/>
          <w:szCs w:val="28"/>
        </w:rPr>
        <w:t>Відбувся творчий звіт учнів дитячої музичної школи.</w:t>
      </w:r>
    </w:p>
    <w:p w:rsidR="00DB47AC" w:rsidRPr="00272A79" w:rsidRDefault="00DB47AC" w:rsidP="00DB47AC">
      <w:pPr>
        <w:shd w:val="clear" w:color="auto" w:fill="FFFFFF"/>
        <w:spacing w:after="0" w:line="240" w:lineRule="auto"/>
        <w:rPr>
          <w:rFonts w:ascii="Times New Roman" w:eastAsia="Times New Roman" w:hAnsi="Times New Roman"/>
          <w:b/>
          <w:color w:val="000000" w:themeColor="text1"/>
          <w:sz w:val="28"/>
          <w:szCs w:val="28"/>
        </w:rPr>
      </w:pPr>
      <w:r w:rsidRPr="00272A79">
        <w:rPr>
          <w:rFonts w:ascii="Times New Roman" w:eastAsia="Times New Roman" w:hAnsi="Times New Roman"/>
          <w:b/>
          <w:color w:val="000000" w:themeColor="text1"/>
          <w:sz w:val="28"/>
          <w:szCs w:val="28"/>
        </w:rPr>
        <w:t>ЧЕРВЕНЬ:</w:t>
      </w:r>
    </w:p>
    <w:p w:rsidR="00DB47AC" w:rsidRPr="00272A79" w:rsidRDefault="00DB47AC" w:rsidP="00DB47AC">
      <w:pPr>
        <w:shd w:val="clear" w:color="auto" w:fill="FFFFFF"/>
        <w:spacing w:after="0" w:line="240" w:lineRule="auto"/>
        <w:jc w:val="both"/>
        <w:rPr>
          <w:rFonts w:ascii="Times New Roman" w:eastAsia="Times New Roman" w:hAnsi="Times New Roman"/>
          <w:color w:val="000000" w:themeColor="text1"/>
          <w:sz w:val="28"/>
          <w:szCs w:val="28"/>
        </w:rPr>
      </w:pPr>
      <w:r w:rsidRPr="00272A79">
        <w:rPr>
          <w:rFonts w:ascii="Times New Roman" w:eastAsia="Times New Roman" w:hAnsi="Times New Roman"/>
          <w:b/>
          <w:color w:val="000000" w:themeColor="text1"/>
          <w:sz w:val="28"/>
          <w:szCs w:val="28"/>
        </w:rPr>
        <w:tab/>
        <w:t xml:space="preserve">- </w:t>
      </w:r>
      <w:r w:rsidRPr="00272A79">
        <w:rPr>
          <w:rFonts w:ascii="Times New Roman" w:eastAsia="Times New Roman" w:hAnsi="Times New Roman"/>
          <w:color w:val="000000" w:themeColor="text1"/>
          <w:sz w:val="28"/>
          <w:szCs w:val="28"/>
        </w:rPr>
        <w:t>До міжнародного дня захисту дітей оргазовано захід</w:t>
      </w:r>
      <w:r w:rsidRPr="00272A79">
        <w:rPr>
          <w:rFonts w:ascii="Times New Roman" w:eastAsia="Times New Roman" w:hAnsi="Times New Roman"/>
          <w:b/>
          <w:color w:val="000000" w:themeColor="text1"/>
          <w:sz w:val="28"/>
          <w:szCs w:val="28"/>
        </w:rPr>
        <w:t xml:space="preserve"> </w:t>
      </w:r>
      <w:r w:rsidRPr="00272A79">
        <w:rPr>
          <w:rFonts w:ascii="Times New Roman" w:eastAsia="Times New Roman" w:hAnsi="Times New Roman"/>
          <w:color w:val="000000" w:themeColor="text1"/>
          <w:sz w:val="28"/>
          <w:szCs w:val="28"/>
        </w:rPr>
        <w:t>на подвір‘ї вишкільного центру «Пласт» -</w:t>
      </w:r>
      <w:r w:rsidRPr="00272A79">
        <w:rPr>
          <w:rFonts w:ascii="Times New Roman" w:eastAsia="Times New Roman" w:hAnsi="Times New Roman"/>
          <w:b/>
          <w:color w:val="000000" w:themeColor="text1"/>
          <w:sz w:val="28"/>
          <w:szCs w:val="28"/>
        </w:rPr>
        <w:t xml:space="preserve"> </w:t>
      </w:r>
      <w:r w:rsidRPr="00272A79">
        <w:rPr>
          <w:rFonts w:ascii="Times New Roman" w:eastAsia="Times New Roman" w:hAnsi="Times New Roman"/>
          <w:color w:val="000000" w:themeColor="text1"/>
          <w:sz w:val="28"/>
          <w:szCs w:val="28"/>
        </w:rPr>
        <w:t>«Дитинство має право на життя». Проведено різноманітні майстер-класи, навчання, квести, ознайомлення із професіями.</w:t>
      </w:r>
    </w:p>
    <w:p w:rsidR="00DB47AC" w:rsidRPr="00272A79" w:rsidRDefault="00DB47AC" w:rsidP="00DB47AC">
      <w:pPr>
        <w:numPr>
          <w:ilvl w:val="0"/>
          <w:numId w:val="26"/>
        </w:numPr>
        <w:shd w:val="clear" w:color="auto" w:fill="FFFFFF"/>
        <w:spacing w:after="0" w:line="240" w:lineRule="auto"/>
        <w:ind w:left="142" w:firstLine="218"/>
        <w:contextualSpacing/>
        <w:jc w:val="both"/>
        <w:rPr>
          <w:rFonts w:ascii="Times New Roman" w:eastAsia="Times New Roman" w:hAnsi="Times New Roman"/>
          <w:color w:val="000000" w:themeColor="text1"/>
          <w:sz w:val="28"/>
          <w:szCs w:val="28"/>
          <w:lang w:val="ru-RU" w:eastAsia="ru-RU"/>
        </w:rPr>
      </w:pPr>
      <w:r w:rsidRPr="00272A79">
        <w:rPr>
          <w:rFonts w:ascii="Times New Roman" w:eastAsia="Times New Roman" w:hAnsi="Times New Roman"/>
          <w:color w:val="000000" w:themeColor="text1"/>
          <w:sz w:val="28"/>
          <w:szCs w:val="28"/>
          <w:lang w:val="ru-RU" w:eastAsia="ru-RU"/>
        </w:rPr>
        <w:t>До міжнародного дня захисту дітей на базі</w:t>
      </w:r>
      <w:r w:rsidRPr="00272A79">
        <w:rPr>
          <w:rFonts w:ascii="Times New Roman" w:eastAsia="Times New Roman" w:hAnsi="Times New Roman"/>
          <w:b/>
          <w:color w:val="000000" w:themeColor="text1"/>
          <w:sz w:val="28"/>
          <w:szCs w:val="28"/>
          <w:lang w:val="ru-RU" w:eastAsia="ru-RU"/>
        </w:rPr>
        <w:t xml:space="preserve"> </w:t>
      </w:r>
      <w:r w:rsidRPr="00272A79">
        <w:rPr>
          <w:rFonts w:ascii="Times New Roman" w:eastAsia="Times New Roman" w:hAnsi="Times New Roman"/>
          <w:color w:val="000000" w:themeColor="text1"/>
          <w:sz w:val="28"/>
          <w:szCs w:val="28"/>
          <w:lang w:val="ru-RU" w:eastAsia="ru-RU"/>
        </w:rPr>
        <w:t xml:space="preserve"> Богрівської бібліотеки проведено  майстер-клас художниці  Марії Пазинюк  «Мрії дітей України».</w:t>
      </w:r>
    </w:p>
    <w:p w:rsidR="00DB47AC" w:rsidRPr="00272A79" w:rsidRDefault="00DB47AC" w:rsidP="00DB47AC">
      <w:pPr>
        <w:numPr>
          <w:ilvl w:val="0"/>
          <w:numId w:val="26"/>
        </w:numPr>
        <w:shd w:val="clear" w:color="auto" w:fill="FFFFFF"/>
        <w:spacing w:after="0" w:line="240" w:lineRule="auto"/>
        <w:ind w:left="142" w:firstLine="218"/>
        <w:contextualSpacing/>
        <w:jc w:val="both"/>
        <w:rPr>
          <w:rFonts w:ascii="Times New Roman" w:eastAsia="Calibri" w:hAnsi="Times New Roman"/>
          <w:color w:val="000000" w:themeColor="text1"/>
          <w:sz w:val="28"/>
          <w:szCs w:val="28"/>
          <w:shd w:val="clear" w:color="auto" w:fill="FFFFFF"/>
          <w:lang w:val="ru-RU" w:eastAsia="ru-RU"/>
        </w:rPr>
      </w:pPr>
      <w:r w:rsidRPr="00272A79">
        <w:rPr>
          <w:rFonts w:ascii="Times New Roman" w:eastAsia="Calibri" w:hAnsi="Times New Roman"/>
          <w:color w:val="000000" w:themeColor="text1"/>
          <w:sz w:val="28"/>
          <w:szCs w:val="28"/>
          <w:shd w:val="clear" w:color="auto" w:fill="FFFFFF"/>
          <w:lang w:val="ru-RU" w:eastAsia="ru-RU"/>
        </w:rPr>
        <w:t xml:space="preserve">у рамках реалізації проєкту «Бойківські Карпати», для створення віртуальних турів, панорамний фотограф Дмитро Малишев («Virtual Ukraine», м. Київ) провів зйомки водоспаду «Під Комином Верхній», що у с. Пороги </w:t>
      </w:r>
    </w:p>
    <w:p w:rsidR="00DB47AC" w:rsidRPr="00272A79" w:rsidRDefault="00DB47AC" w:rsidP="00DB47AC">
      <w:pPr>
        <w:numPr>
          <w:ilvl w:val="0"/>
          <w:numId w:val="26"/>
        </w:numPr>
        <w:shd w:val="clear" w:color="auto" w:fill="FFFFFF"/>
        <w:spacing w:after="0" w:line="240" w:lineRule="auto"/>
        <w:ind w:left="142" w:firstLine="218"/>
        <w:contextualSpacing/>
        <w:rPr>
          <w:rFonts w:ascii="Times New Roman" w:eastAsia="Times New Roman" w:hAnsi="Times New Roman"/>
          <w:color w:val="000000" w:themeColor="text1"/>
          <w:sz w:val="28"/>
          <w:szCs w:val="28"/>
          <w:lang w:val="ru-RU" w:eastAsia="ru-RU"/>
        </w:rPr>
      </w:pPr>
      <w:r w:rsidRPr="00272A79">
        <w:rPr>
          <w:rFonts w:ascii="Times New Roman" w:eastAsia="Times New Roman" w:hAnsi="Times New Roman"/>
          <w:color w:val="000000" w:themeColor="text1"/>
          <w:sz w:val="28"/>
          <w:szCs w:val="28"/>
          <w:lang w:val="ru-RU" w:eastAsia="ru-RU"/>
        </w:rPr>
        <w:t>Організовано зустріч християнського аматорського театру «Алетея», що діє при монастирі Св.Василія Великого м. Луцьк, у селах Яблунька та Кривець.</w:t>
      </w:r>
    </w:p>
    <w:p w:rsidR="00DB47AC" w:rsidRPr="00272A79" w:rsidRDefault="00DB47AC" w:rsidP="00DB47AC">
      <w:pPr>
        <w:numPr>
          <w:ilvl w:val="0"/>
          <w:numId w:val="26"/>
        </w:numPr>
        <w:shd w:val="clear" w:color="auto" w:fill="FFFFFF"/>
        <w:spacing w:after="0" w:line="240" w:lineRule="auto"/>
        <w:ind w:left="142" w:firstLine="218"/>
        <w:contextualSpacing/>
        <w:jc w:val="both"/>
        <w:rPr>
          <w:rFonts w:ascii="Times New Roman" w:eastAsia="Times New Roman" w:hAnsi="Times New Roman"/>
          <w:color w:val="000000" w:themeColor="text1"/>
          <w:sz w:val="28"/>
          <w:szCs w:val="28"/>
          <w:lang w:val="ru-RU" w:eastAsia="ru-RU"/>
        </w:rPr>
      </w:pPr>
      <w:r w:rsidRPr="00272A79">
        <w:rPr>
          <w:rFonts w:ascii="Times New Roman" w:eastAsia="Calibri" w:hAnsi="Times New Roman"/>
          <w:color w:val="000000" w:themeColor="text1"/>
          <w:sz w:val="28"/>
          <w:szCs w:val="28"/>
          <w:shd w:val="clear" w:color="auto" w:fill="FFFFFF"/>
          <w:lang w:val="ru-RU" w:eastAsia="ru-RU"/>
        </w:rPr>
        <w:t>Взято участь в обласному  семінарі для директорів базових клубних закладів, на тему: «Робота клубних закладів з молоддю та дітьми під час війни: настрій, цінності, майбутнє».</w:t>
      </w:r>
    </w:p>
    <w:p w:rsidR="00DB47AC" w:rsidRPr="00272A79" w:rsidRDefault="00DB47AC" w:rsidP="00DB47AC">
      <w:pPr>
        <w:numPr>
          <w:ilvl w:val="0"/>
          <w:numId w:val="26"/>
        </w:numPr>
        <w:shd w:val="clear" w:color="auto" w:fill="FFFFFF"/>
        <w:spacing w:after="0" w:line="240" w:lineRule="auto"/>
        <w:ind w:left="142" w:firstLine="218"/>
        <w:contextualSpacing/>
        <w:jc w:val="both"/>
        <w:rPr>
          <w:rFonts w:ascii="Times New Roman" w:eastAsia="Times New Roman" w:hAnsi="Times New Roman"/>
          <w:color w:val="000000" w:themeColor="text1"/>
          <w:sz w:val="28"/>
          <w:szCs w:val="28"/>
          <w:lang w:val="ru-RU" w:eastAsia="ru-RU"/>
        </w:rPr>
      </w:pPr>
      <w:r w:rsidRPr="00272A79">
        <w:rPr>
          <w:rFonts w:ascii="Times New Roman" w:eastAsia="Times New Roman" w:hAnsi="Times New Roman"/>
          <w:color w:val="000000" w:themeColor="text1"/>
          <w:sz w:val="28"/>
          <w:szCs w:val="28"/>
          <w:lang w:val="ru-RU" w:eastAsia="ru-RU"/>
        </w:rPr>
        <w:t>На базі Заріцього клубу організовано майстер-клас «Еко торбинка для овочів та фрунктів».</w:t>
      </w:r>
    </w:p>
    <w:p w:rsidR="00DB47AC" w:rsidRPr="00272A79" w:rsidRDefault="00DB47AC" w:rsidP="00DB47AC">
      <w:pPr>
        <w:numPr>
          <w:ilvl w:val="0"/>
          <w:numId w:val="26"/>
        </w:numPr>
        <w:shd w:val="clear" w:color="auto" w:fill="FFFFFF"/>
        <w:spacing w:after="0" w:line="240" w:lineRule="auto"/>
        <w:ind w:left="142" w:firstLine="218"/>
        <w:contextualSpacing/>
        <w:jc w:val="both"/>
        <w:rPr>
          <w:rFonts w:ascii="Times New Roman" w:eastAsia="Times New Roman" w:hAnsi="Times New Roman"/>
          <w:color w:val="000000" w:themeColor="text1"/>
          <w:sz w:val="28"/>
          <w:szCs w:val="28"/>
          <w:lang w:val="ru-RU" w:eastAsia="ru-RU"/>
        </w:rPr>
      </w:pPr>
      <w:r w:rsidRPr="00272A79">
        <w:rPr>
          <w:rFonts w:ascii="Times New Roman" w:eastAsia="Calibri" w:hAnsi="Times New Roman"/>
          <w:color w:val="000000" w:themeColor="text1"/>
          <w:sz w:val="28"/>
          <w:szCs w:val="28"/>
          <w:shd w:val="clear" w:color="auto" w:fill="FFFFFF"/>
          <w:lang w:val="ru-RU" w:eastAsia="ru-RU"/>
        </w:rPr>
        <w:t xml:space="preserve">Спільно з працівниками освіти організовано  захід: "Фольклорно - етнографічна спадщина села Манява" для студентів Прикарпатського університету факультету філологія </w:t>
      </w:r>
    </w:p>
    <w:p w:rsidR="00DB47AC" w:rsidRPr="00272A79" w:rsidRDefault="00DB47AC" w:rsidP="00DB47AC">
      <w:pPr>
        <w:numPr>
          <w:ilvl w:val="0"/>
          <w:numId w:val="26"/>
        </w:numPr>
        <w:shd w:val="clear" w:color="auto" w:fill="FFFFFF"/>
        <w:spacing w:after="0" w:line="240" w:lineRule="auto"/>
        <w:ind w:left="142" w:firstLine="218"/>
        <w:contextualSpacing/>
        <w:jc w:val="both"/>
        <w:rPr>
          <w:rFonts w:ascii="Times New Roman" w:eastAsia="Times New Roman" w:hAnsi="Times New Roman"/>
          <w:color w:val="000000" w:themeColor="text1"/>
          <w:sz w:val="28"/>
          <w:szCs w:val="28"/>
          <w:lang w:val="ru-RU" w:eastAsia="ru-RU"/>
        </w:rPr>
      </w:pPr>
      <w:r w:rsidRPr="00272A79">
        <w:rPr>
          <w:rFonts w:ascii="Times New Roman" w:eastAsia="Calibri" w:hAnsi="Times New Roman"/>
          <w:color w:val="000000" w:themeColor="text1"/>
          <w:sz w:val="28"/>
          <w:szCs w:val="28"/>
          <w:shd w:val="clear" w:color="auto" w:fill="FFFFFF"/>
          <w:lang w:val="ru-RU" w:eastAsia="ru-RU"/>
        </w:rPr>
        <w:t xml:space="preserve">Придбано </w:t>
      </w:r>
      <w:r w:rsidRPr="00272A79">
        <w:rPr>
          <w:rFonts w:ascii="Times New Roman" w:eastAsia="Times New Roman" w:hAnsi="Times New Roman"/>
          <w:color w:val="000000" w:themeColor="text1"/>
          <w:sz w:val="28"/>
          <w:szCs w:val="28"/>
          <w:lang w:val="ru-RU" w:eastAsia="ru-RU"/>
        </w:rPr>
        <w:t>новий  книжковий фонд, для ЦПБ.</w:t>
      </w:r>
    </w:p>
    <w:p w:rsidR="00DB47AC" w:rsidRPr="00272A79" w:rsidRDefault="00DB47AC" w:rsidP="00DB47AC">
      <w:pPr>
        <w:numPr>
          <w:ilvl w:val="0"/>
          <w:numId w:val="26"/>
        </w:numPr>
        <w:shd w:val="clear" w:color="auto" w:fill="FFFFFF"/>
        <w:spacing w:after="0" w:line="240" w:lineRule="auto"/>
        <w:ind w:left="142" w:firstLine="218"/>
        <w:contextualSpacing/>
        <w:rPr>
          <w:rFonts w:ascii="Times New Roman" w:eastAsia="Times New Roman" w:hAnsi="Times New Roman"/>
          <w:color w:val="000000" w:themeColor="text1"/>
          <w:sz w:val="28"/>
          <w:szCs w:val="28"/>
          <w:lang w:val="ru-RU" w:eastAsia="ru-RU"/>
        </w:rPr>
      </w:pPr>
      <w:r w:rsidRPr="00272A79">
        <w:rPr>
          <w:rFonts w:ascii="Times New Roman" w:eastAsia="Times New Roman" w:hAnsi="Times New Roman"/>
          <w:color w:val="000000" w:themeColor="text1"/>
          <w:sz w:val="28"/>
          <w:szCs w:val="28"/>
          <w:lang w:val="ru-RU" w:eastAsia="ru-RU"/>
        </w:rPr>
        <w:t>Христина Гут та Володимир Семчук взяли участь в обласній виставці робіт з нагоди ювілейних 5 років «Мистецького братства».</w:t>
      </w:r>
    </w:p>
    <w:p w:rsidR="00DB47AC" w:rsidRPr="00272A79" w:rsidRDefault="00DB47AC" w:rsidP="00DB47AC">
      <w:pPr>
        <w:numPr>
          <w:ilvl w:val="0"/>
          <w:numId w:val="26"/>
        </w:numPr>
        <w:shd w:val="clear" w:color="auto" w:fill="FFFFFF"/>
        <w:spacing w:after="0" w:line="240" w:lineRule="auto"/>
        <w:ind w:left="142" w:firstLine="218"/>
        <w:contextualSpacing/>
        <w:jc w:val="both"/>
        <w:rPr>
          <w:rFonts w:ascii="Times New Roman" w:eastAsia="Times New Roman" w:hAnsi="Times New Roman"/>
          <w:color w:val="000000" w:themeColor="text1"/>
          <w:sz w:val="28"/>
          <w:szCs w:val="28"/>
          <w:lang w:val="ru-RU" w:eastAsia="ru-RU"/>
        </w:rPr>
      </w:pPr>
      <w:r w:rsidRPr="00272A79">
        <w:rPr>
          <w:rFonts w:ascii="Times New Roman" w:eastAsia="Times New Roman" w:hAnsi="Times New Roman"/>
          <w:color w:val="000000" w:themeColor="text1"/>
          <w:sz w:val="28"/>
          <w:szCs w:val="28"/>
          <w:lang w:val="ru-RU" w:eastAsia="ru-RU"/>
        </w:rPr>
        <w:t xml:space="preserve">Начальник відділу культури, взяла  участь у Всеукраїнської науково-практичної конференції «Перспективи розвитку зеленого туризму в Карпатському туристичному регіоні України. </w:t>
      </w:r>
    </w:p>
    <w:p w:rsidR="00DB47AC" w:rsidRPr="00272A79" w:rsidRDefault="00DB47AC" w:rsidP="00DB47AC">
      <w:pPr>
        <w:numPr>
          <w:ilvl w:val="0"/>
          <w:numId w:val="26"/>
        </w:numPr>
        <w:shd w:val="clear" w:color="auto" w:fill="FFFFFF"/>
        <w:spacing w:after="0" w:line="240" w:lineRule="auto"/>
        <w:ind w:left="142" w:firstLine="218"/>
        <w:contextualSpacing/>
        <w:jc w:val="both"/>
        <w:rPr>
          <w:rFonts w:ascii="Times New Roman" w:eastAsia="Times New Roman" w:hAnsi="Times New Roman"/>
          <w:color w:val="000000" w:themeColor="text1"/>
          <w:sz w:val="28"/>
          <w:szCs w:val="28"/>
          <w:lang w:val="ru-RU" w:eastAsia="ru-RU"/>
        </w:rPr>
      </w:pPr>
      <w:r w:rsidRPr="00272A79">
        <w:rPr>
          <w:rFonts w:ascii="Times New Roman" w:eastAsia="Calibri" w:hAnsi="Times New Roman"/>
          <w:color w:val="000000" w:themeColor="text1"/>
          <w:sz w:val="28"/>
          <w:szCs w:val="28"/>
          <w:shd w:val="clear" w:color="auto" w:fill="FFFFFF"/>
          <w:lang w:val="ru-RU" w:eastAsia="ru-RU"/>
        </w:rPr>
        <w:t xml:space="preserve"> Проведено арт-терапевтичний майстер-клас "Малюнок кавою" на базі Порогівського закладу культури.</w:t>
      </w:r>
    </w:p>
    <w:p w:rsidR="00DB47AC" w:rsidRPr="00272A79" w:rsidRDefault="00DB47AC" w:rsidP="00DB47AC">
      <w:pPr>
        <w:numPr>
          <w:ilvl w:val="0"/>
          <w:numId w:val="26"/>
        </w:numPr>
        <w:shd w:val="clear" w:color="auto" w:fill="FFFFFF"/>
        <w:spacing w:after="0" w:line="240" w:lineRule="auto"/>
        <w:ind w:left="142" w:firstLine="218"/>
        <w:contextualSpacing/>
        <w:jc w:val="both"/>
        <w:rPr>
          <w:rFonts w:ascii="Times New Roman" w:eastAsia="Times New Roman" w:hAnsi="Times New Roman"/>
          <w:color w:val="000000" w:themeColor="text1"/>
          <w:sz w:val="28"/>
          <w:szCs w:val="28"/>
          <w:lang w:val="ru-RU" w:eastAsia="ru-RU"/>
        </w:rPr>
      </w:pPr>
      <w:r w:rsidRPr="00272A79">
        <w:rPr>
          <w:rFonts w:ascii="Times New Roman" w:eastAsia="Times New Roman" w:hAnsi="Times New Roman"/>
          <w:color w:val="000000" w:themeColor="text1"/>
          <w:sz w:val="28"/>
          <w:szCs w:val="28"/>
          <w:lang w:val="ru-RU" w:eastAsia="ru-RU"/>
        </w:rPr>
        <w:t>Організовано поминальний захід</w:t>
      </w:r>
      <w:r w:rsidRPr="00272A79">
        <w:rPr>
          <w:rFonts w:ascii="Times New Roman" w:eastAsia="Calibri" w:hAnsi="Times New Roman"/>
          <w:color w:val="000000" w:themeColor="text1"/>
          <w:sz w:val="28"/>
          <w:szCs w:val="28"/>
          <w:shd w:val="clear" w:color="auto" w:fill="FFFFFF"/>
          <w:lang w:val="ru-RU" w:eastAsia="ru-RU"/>
        </w:rPr>
        <w:t xml:space="preserve"> в урочищі «Клим», що неподалік села Пороги, біля могили воїнів УПА.</w:t>
      </w:r>
    </w:p>
    <w:p w:rsidR="00DB47AC" w:rsidRPr="00272A79" w:rsidRDefault="00DB47AC" w:rsidP="00DB47AC">
      <w:pPr>
        <w:numPr>
          <w:ilvl w:val="0"/>
          <w:numId w:val="26"/>
        </w:numPr>
        <w:shd w:val="clear" w:color="auto" w:fill="FFFFFF"/>
        <w:spacing w:after="0" w:line="240" w:lineRule="auto"/>
        <w:ind w:left="142" w:firstLine="218"/>
        <w:contextualSpacing/>
        <w:jc w:val="both"/>
        <w:rPr>
          <w:rFonts w:ascii="Times New Roman" w:eastAsia="Times New Roman" w:hAnsi="Times New Roman"/>
          <w:color w:val="000000" w:themeColor="text1"/>
          <w:sz w:val="28"/>
          <w:szCs w:val="28"/>
          <w:lang w:val="ru-RU" w:eastAsia="ru-RU"/>
        </w:rPr>
      </w:pPr>
      <w:r w:rsidRPr="00272A79">
        <w:rPr>
          <w:rFonts w:ascii="Times New Roman" w:eastAsia="Times New Roman" w:hAnsi="Times New Roman"/>
          <w:color w:val="000000" w:themeColor="text1"/>
          <w:sz w:val="28"/>
          <w:szCs w:val="28"/>
          <w:lang w:val="ru-RU" w:eastAsia="ru-RU"/>
        </w:rPr>
        <w:t>Проведено заходи до дня конституції України в селах Богрівка, Яблунька, Гута, Маркова, а також ЦПБ.</w:t>
      </w:r>
    </w:p>
    <w:p w:rsidR="00DB47AC" w:rsidRPr="00272A79" w:rsidRDefault="00DB47AC" w:rsidP="00DB47AC">
      <w:pPr>
        <w:shd w:val="clear" w:color="auto" w:fill="FFFFFF"/>
        <w:spacing w:after="0" w:line="240" w:lineRule="auto"/>
        <w:rPr>
          <w:rFonts w:ascii="Times New Roman" w:eastAsia="Times New Roman" w:hAnsi="Times New Roman"/>
          <w:b/>
          <w:color w:val="000000" w:themeColor="text1"/>
          <w:sz w:val="28"/>
          <w:szCs w:val="28"/>
        </w:rPr>
      </w:pPr>
      <w:r w:rsidRPr="00272A79">
        <w:rPr>
          <w:rFonts w:ascii="Times New Roman" w:eastAsia="Times New Roman" w:hAnsi="Times New Roman"/>
          <w:b/>
          <w:color w:val="000000" w:themeColor="text1"/>
          <w:sz w:val="28"/>
          <w:szCs w:val="28"/>
        </w:rPr>
        <w:t>ЛИПЕНЬ:</w:t>
      </w:r>
    </w:p>
    <w:p w:rsidR="00DB47AC" w:rsidRPr="00272A79" w:rsidRDefault="00DB47AC" w:rsidP="00DB47AC">
      <w:pPr>
        <w:numPr>
          <w:ilvl w:val="0"/>
          <w:numId w:val="27"/>
        </w:numPr>
        <w:shd w:val="clear" w:color="auto" w:fill="FFFFFF"/>
        <w:spacing w:after="0" w:line="240" w:lineRule="auto"/>
        <w:ind w:left="0" w:firstLine="284"/>
        <w:contextualSpacing/>
        <w:jc w:val="both"/>
        <w:rPr>
          <w:rFonts w:ascii="Times New Roman" w:eastAsia="Times New Roman" w:hAnsi="Times New Roman"/>
          <w:color w:val="000000" w:themeColor="text1"/>
          <w:sz w:val="28"/>
          <w:szCs w:val="28"/>
          <w:lang w:val="ru-RU" w:eastAsia="ru-RU"/>
        </w:rPr>
      </w:pPr>
      <w:r w:rsidRPr="00272A79">
        <w:rPr>
          <w:rFonts w:ascii="Times New Roman" w:eastAsia="Times New Roman" w:hAnsi="Times New Roman"/>
          <w:color w:val="000000" w:themeColor="text1"/>
          <w:sz w:val="28"/>
          <w:szCs w:val="28"/>
          <w:lang w:val="ru-RU" w:eastAsia="ru-RU"/>
        </w:rPr>
        <w:t xml:space="preserve">Організовано пам’ятне віче  в урочищі «Малиновищі». </w:t>
      </w:r>
    </w:p>
    <w:p w:rsidR="00DB47AC" w:rsidRPr="00272A79" w:rsidRDefault="00DB47AC" w:rsidP="00DB47AC">
      <w:pPr>
        <w:numPr>
          <w:ilvl w:val="0"/>
          <w:numId w:val="27"/>
        </w:numPr>
        <w:shd w:val="clear" w:color="auto" w:fill="FFFFFF"/>
        <w:spacing w:after="0" w:line="240" w:lineRule="auto"/>
        <w:ind w:left="142" w:firstLine="142"/>
        <w:contextualSpacing/>
        <w:jc w:val="both"/>
        <w:rPr>
          <w:rFonts w:ascii="Times New Roman" w:eastAsia="Times New Roman" w:hAnsi="Times New Roman"/>
          <w:color w:val="000000" w:themeColor="text1"/>
          <w:sz w:val="28"/>
          <w:szCs w:val="28"/>
          <w:lang w:val="ru-RU" w:eastAsia="ru-RU"/>
        </w:rPr>
      </w:pPr>
      <w:r w:rsidRPr="00272A79">
        <w:rPr>
          <w:rFonts w:ascii="Times New Roman" w:eastAsia="Times New Roman" w:hAnsi="Times New Roman"/>
          <w:color w:val="000000" w:themeColor="text1"/>
          <w:sz w:val="28"/>
          <w:szCs w:val="28"/>
          <w:lang w:val="ru-RU" w:eastAsia="ru-RU"/>
        </w:rPr>
        <w:t>Проведені заходи на свіжому повітрі   «Смакуй літо з книгою», працівниками  Яблунського та Богрівського закладів культури.</w:t>
      </w:r>
    </w:p>
    <w:p w:rsidR="00DB47AC" w:rsidRPr="00272A79" w:rsidRDefault="00DB47AC" w:rsidP="00DB47AC">
      <w:pPr>
        <w:numPr>
          <w:ilvl w:val="0"/>
          <w:numId w:val="27"/>
        </w:numPr>
        <w:shd w:val="clear" w:color="auto" w:fill="FFFFFF"/>
        <w:spacing w:after="0" w:line="240" w:lineRule="auto"/>
        <w:ind w:left="142" w:firstLine="142"/>
        <w:contextualSpacing/>
        <w:jc w:val="both"/>
        <w:rPr>
          <w:rFonts w:ascii="Times New Roman" w:eastAsia="Calibri" w:hAnsi="Times New Roman"/>
          <w:color w:val="000000" w:themeColor="text1"/>
          <w:sz w:val="28"/>
          <w:szCs w:val="28"/>
          <w:shd w:val="clear" w:color="auto" w:fill="FFFFFF"/>
          <w:lang w:val="ru-RU" w:eastAsia="ru-RU"/>
        </w:rPr>
      </w:pPr>
      <w:r w:rsidRPr="00272A79">
        <w:rPr>
          <w:rFonts w:ascii="Times New Roman" w:eastAsia="Times New Roman" w:hAnsi="Times New Roman"/>
          <w:color w:val="000000" w:themeColor="text1"/>
          <w:sz w:val="28"/>
          <w:szCs w:val="28"/>
          <w:lang w:val="ru-RU" w:eastAsia="ru-RU"/>
        </w:rPr>
        <w:lastRenderedPageBreak/>
        <w:t xml:space="preserve">Організовано зустріч з студентами  Львівського національного університету  під назвою «У звичаях, традиціях народу». Мета зустрічі: </w:t>
      </w:r>
      <w:r w:rsidRPr="00272A79">
        <w:rPr>
          <w:rFonts w:ascii="Times New Roman" w:eastAsia="Calibri" w:hAnsi="Times New Roman"/>
          <w:color w:val="000000" w:themeColor="text1"/>
          <w:sz w:val="28"/>
          <w:szCs w:val="28"/>
          <w:shd w:val="clear" w:color="auto" w:fill="FFFFFF"/>
          <w:lang w:val="ru-RU" w:eastAsia="ru-RU"/>
        </w:rPr>
        <w:t>дослідження  весільних обрядів та звичаї нашого краю.</w:t>
      </w:r>
    </w:p>
    <w:p w:rsidR="00DB47AC" w:rsidRPr="00272A79" w:rsidRDefault="00DB47AC" w:rsidP="00DB47AC">
      <w:pPr>
        <w:numPr>
          <w:ilvl w:val="0"/>
          <w:numId w:val="27"/>
        </w:numPr>
        <w:shd w:val="clear" w:color="auto" w:fill="FFFFFF"/>
        <w:ind w:left="142" w:firstLine="142"/>
        <w:contextualSpacing/>
        <w:jc w:val="both"/>
        <w:rPr>
          <w:rFonts w:ascii="Times New Roman" w:eastAsia="Times New Roman" w:hAnsi="Times New Roman"/>
          <w:color w:val="000000" w:themeColor="text1"/>
          <w:sz w:val="28"/>
          <w:szCs w:val="28"/>
          <w:lang w:val="ru-RU" w:eastAsia="ru-RU"/>
        </w:rPr>
      </w:pPr>
      <w:r w:rsidRPr="00272A79">
        <w:rPr>
          <w:rFonts w:ascii="Times New Roman" w:eastAsia="Times New Roman" w:hAnsi="Times New Roman"/>
          <w:color w:val="000000" w:themeColor="text1"/>
          <w:sz w:val="28"/>
          <w:szCs w:val="28"/>
          <w:lang w:val="ru-RU" w:eastAsia="ru-RU"/>
        </w:rPr>
        <w:t>До відзначення Дня державності в</w:t>
      </w:r>
      <w:r w:rsidRPr="00272A79">
        <w:rPr>
          <w:rFonts w:ascii="Times New Roman" w:eastAsia="Calibri" w:hAnsi="Times New Roman"/>
          <w:color w:val="000000" w:themeColor="text1"/>
          <w:sz w:val="28"/>
          <w:szCs w:val="28"/>
          <w:shd w:val="clear" w:color="auto" w:fill="FFFFFF"/>
          <w:lang w:val="ru-RU" w:eastAsia="ru-RU"/>
        </w:rPr>
        <w:t xml:space="preserve"> Кривецькому в закладі культури проведено годину державності "Незламна Україна від ідей до життя".</w:t>
      </w:r>
    </w:p>
    <w:p w:rsidR="00DB47AC" w:rsidRPr="00272A79" w:rsidRDefault="00DB47AC" w:rsidP="00DB47AC">
      <w:pPr>
        <w:numPr>
          <w:ilvl w:val="0"/>
          <w:numId w:val="27"/>
        </w:numPr>
        <w:shd w:val="clear" w:color="auto" w:fill="FFFFFF"/>
        <w:ind w:left="142" w:firstLine="142"/>
        <w:contextualSpacing/>
        <w:jc w:val="both"/>
        <w:rPr>
          <w:rFonts w:ascii="Times New Roman" w:eastAsia="Times New Roman" w:hAnsi="Times New Roman"/>
          <w:color w:val="000000" w:themeColor="text1"/>
          <w:sz w:val="28"/>
          <w:szCs w:val="28"/>
          <w:lang w:val="ru-RU" w:eastAsia="ru-RU"/>
        </w:rPr>
      </w:pPr>
      <w:r w:rsidRPr="00272A79">
        <w:rPr>
          <w:rFonts w:ascii="Times New Roman" w:eastAsia="Times New Roman" w:hAnsi="Times New Roman"/>
          <w:color w:val="000000" w:themeColor="text1"/>
          <w:sz w:val="28"/>
          <w:szCs w:val="28"/>
          <w:lang w:val="ru-RU" w:eastAsia="ru-RU"/>
        </w:rPr>
        <w:t>Організовано заходи для  КПН «Солотвинська лікарня», які  відзначали професійне свято медичних працівників.</w:t>
      </w:r>
    </w:p>
    <w:p w:rsidR="00DB47AC" w:rsidRPr="00272A79" w:rsidRDefault="00DB47AC" w:rsidP="00DB47AC">
      <w:pPr>
        <w:numPr>
          <w:ilvl w:val="0"/>
          <w:numId w:val="27"/>
        </w:numPr>
        <w:shd w:val="clear" w:color="auto" w:fill="FFFFFF"/>
        <w:ind w:left="142" w:firstLine="142"/>
        <w:contextualSpacing/>
        <w:jc w:val="both"/>
        <w:rPr>
          <w:rFonts w:ascii="Times New Roman" w:eastAsia="Times New Roman" w:hAnsi="Times New Roman"/>
          <w:color w:val="000000" w:themeColor="text1"/>
          <w:sz w:val="28"/>
          <w:szCs w:val="28"/>
          <w:lang w:val="ru-RU" w:eastAsia="ru-RU"/>
        </w:rPr>
      </w:pPr>
      <w:r w:rsidRPr="00272A79">
        <w:rPr>
          <w:rFonts w:ascii="Times New Roman" w:eastAsia="Times New Roman" w:hAnsi="Times New Roman"/>
          <w:color w:val="000000" w:themeColor="text1"/>
          <w:sz w:val="28"/>
          <w:szCs w:val="28"/>
          <w:lang w:val="ru-RU" w:eastAsia="ru-RU"/>
        </w:rPr>
        <w:t xml:space="preserve">в ЦПБ відбулась презентація книги «Свою любов тобі, мій рідний краю, віддаю» Стефанії Ліщинської. У збірнику вміщено пісні, перекази, легенди, прислів’я, приповідки, різні історії записані з уст односельчан – старожилів прикарпатських сіл. вийшла книжка тиражем в кількості 50 екземплярів та вміщує 223 сторінки із фотографіями. </w:t>
      </w:r>
    </w:p>
    <w:p w:rsidR="00DB47AC" w:rsidRPr="00272A79" w:rsidRDefault="00DB47AC" w:rsidP="00DB47AC">
      <w:pPr>
        <w:numPr>
          <w:ilvl w:val="0"/>
          <w:numId w:val="27"/>
        </w:numPr>
        <w:shd w:val="clear" w:color="auto" w:fill="FFFFFF"/>
        <w:spacing w:after="0" w:line="240" w:lineRule="auto"/>
        <w:ind w:left="142" w:firstLine="142"/>
        <w:contextualSpacing/>
        <w:jc w:val="both"/>
        <w:rPr>
          <w:rFonts w:ascii="Times New Roman" w:eastAsia="Times New Roman" w:hAnsi="Times New Roman"/>
          <w:b/>
          <w:color w:val="000000" w:themeColor="text1"/>
          <w:sz w:val="28"/>
          <w:szCs w:val="28"/>
          <w:lang w:val="ru-RU" w:eastAsia="ru-RU"/>
        </w:rPr>
      </w:pPr>
      <w:r w:rsidRPr="00272A79">
        <w:rPr>
          <w:rFonts w:ascii="Times New Roman" w:eastAsia="Times New Roman" w:hAnsi="Times New Roman"/>
          <w:color w:val="000000" w:themeColor="text1"/>
          <w:sz w:val="28"/>
          <w:szCs w:val="28"/>
          <w:lang w:val="ru-RU" w:eastAsia="ru-RU"/>
        </w:rPr>
        <w:t xml:space="preserve">23 липня на межі сіл Яблунька та Богрівка відбулося вшанування воїнів УПА, що загинули в бою під Заломищами 27 липня 1944 року. </w:t>
      </w:r>
    </w:p>
    <w:p w:rsidR="00DB47AC" w:rsidRPr="00272A79" w:rsidRDefault="00DB47AC" w:rsidP="00DB47AC">
      <w:pPr>
        <w:shd w:val="clear" w:color="auto" w:fill="FFFFFF"/>
        <w:spacing w:after="0" w:line="240" w:lineRule="auto"/>
        <w:rPr>
          <w:rFonts w:ascii="Times New Roman" w:eastAsia="Times New Roman" w:hAnsi="Times New Roman"/>
          <w:b/>
          <w:color w:val="000000" w:themeColor="text1"/>
          <w:sz w:val="28"/>
          <w:szCs w:val="28"/>
        </w:rPr>
      </w:pPr>
      <w:r w:rsidRPr="00272A79">
        <w:rPr>
          <w:rFonts w:ascii="Times New Roman" w:eastAsia="Times New Roman" w:hAnsi="Times New Roman"/>
          <w:b/>
          <w:color w:val="000000" w:themeColor="text1"/>
          <w:sz w:val="28"/>
          <w:szCs w:val="28"/>
        </w:rPr>
        <w:t>СЕРПЕНЬ:</w:t>
      </w:r>
    </w:p>
    <w:p w:rsidR="00DB47AC" w:rsidRPr="00272A79" w:rsidRDefault="00DB47AC" w:rsidP="00DB47AC">
      <w:pPr>
        <w:numPr>
          <w:ilvl w:val="0"/>
          <w:numId w:val="28"/>
        </w:numPr>
        <w:shd w:val="clear" w:color="auto" w:fill="FFFFFF"/>
        <w:spacing w:after="0" w:line="240" w:lineRule="auto"/>
        <w:ind w:firstLine="284"/>
        <w:contextualSpacing/>
        <w:jc w:val="both"/>
        <w:rPr>
          <w:rFonts w:ascii="Times New Roman" w:eastAsia="Calibri" w:hAnsi="Times New Roman"/>
          <w:color w:val="000000" w:themeColor="text1"/>
          <w:sz w:val="28"/>
          <w:szCs w:val="28"/>
          <w:shd w:val="clear" w:color="auto" w:fill="FFFFFF"/>
          <w:lang w:val="ru-RU" w:eastAsia="ru-RU"/>
        </w:rPr>
      </w:pPr>
      <w:r w:rsidRPr="00272A79">
        <w:rPr>
          <w:rFonts w:ascii="Times New Roman" w:eastAsia="Calibri" w:hAnsi="Times New Roman"/>
          <w:color w:val="000000" w:themeColor="text1"/>
          <w:sz w:val="28"/>
          <w:szCs w:val="28"/>
          <w:shd w:val="clear" w:color="auto" w:fill="FFFFFF"/>
          <w:lang w:val="ru-RU" w:eastAsia="ru-RU"/>
        </w:rPr>
        <w:t xml:space="preserve">Презентовано цикл відео-розповідей про життя святих на базі </w:t>
      </w:r>
      <w:hyperlink r:id="rId9" w:history="1">
        <w:r w:rsidRPr="00272A79">
          <w:rPr>
            <w:rFonts w:ascii="Times New Roman" w:eastAsia="Calibri" w:hAnsi="Times New Roman"/>
            <w:color w:val="000000" w:themeColor="text1"/>
            <w:sz w:val="28"/>
            <w:szCs w:val="28"/>
            <w:bdr w:val="none" w:sz="0" w:space="0" w:color="auto" w:frame="1"/>
            <w:lang w:val="ru-RU" w:eastAsia="ru-RU"/>
          </w:rPr>
          <w:t>Гутівської бібліотеки та клуб</w:t>
        </w:r>
      </w:hyperlink>
      <w:r w:rsidRPr="00272A79">
        <w:rPr>
          <w:rFonts w:ascii="Times New Roman" w:eastAsia="Calibri" w:hAnsi="Times New Roman"/>
          <w:color w:val="000000" w:themeColor="text1"/>
          <w:sz w:val="28"/>
          <w:szCs w:val="28"/>
          <w:bdr w:val="none" w:sz="0" w:space="0" w:color="auto" w:frame="1"/>
          <w:lang w:val="ru-RU" w:eastAsia="ru-RU"/>
        </w:rPr>
        <w:t>у.</w:t>
      </w:r>
    </w:p>
    <w:p w:rsidR="00DB47AC" w:rsidRPr="00272A79" w:rsidRDefault="00DB47AC" w:rsidP="00DB47AC">
      <w:pPr>
        <w:numPr>
          <w:ilvl w:val="0"/>
          <w:numId w:val="28"/>
        </w:numPr>
        <w:shd w:val="clear" w:color="auto" w:fill="FFFFFF"/>
        <w:spacing w:after="0" w:line="240" w:lineRule="auto"/>
        <w:ind w:firstLine="284"/>
        <w:contextualSpacing/>
        <w:jc w:val="both"/>
        <w:rPr>
          <w:rFonts w:ascii="Times New Roman" w:eastAsia="Calibri" w:hAnsi="Times New Roman"/>
          <w:color w:val="000000" w:themeColor="text1"/>
          <w:sz w:val="28"/>
          <w:szCs w:val="28"/>
          <w:shd w:val="clear" w:color="auto" w:fill="FFFFFF"/>
          <w:lang w:val="ru-RU" w:eastAsia="ru-RU"/>
        </w:rPr>
      </w:pPr>
      <w:r w:rsidRPr="00272A79">
        <w:rPr>
          <w:rFonts w:ascii="Times New Roman" w:eastAsia="Times New Roman" w:hAnsi="Times New Roman"/>
          <w:color w:val="000000" w:themeColor="text1"/>
          <w:sz w:val="28"/>
          <w:szCs w:val="28"/>
          <w:lang w:val="ru-RU" w:eastAsia="ru-RU"/>
        </w:rPr>
        <w:t xml:space="preserve">Проведено заходи  до дня </w:t>
      </w:r>
      <w:r w:rsidRPr="00272A79">
        <w:rPr>
          <w:rFonts w:ascii="Times New Roman" w:eastAsia="Calibri" w:hAnsi="Times New Roman"/>
          <w:color w:val="000000" w:themeColor="text1"/>
          <w:sz w:val="28"/>
          <w:szCs w:val="28"/>
          <w:shd w:val="clear" w:color="auto" w:fill="FFFFFF"/>
          <w:lang w:val="ru-RU" w:eastAsia="ru-RU"/>
        </w:rPr>
        <w:t>Дня Прапора та Дня Незалежності України.</w:t>
      </w:r>
      <w:r w:rsidRPr="00272A79">
        <w:rPr>
          <w:rFonts w:ascii="Times New Roman" w:eastAsia="Times New Roman" w:hAnsi="Times New Roman"/>
          <w:color w:val="000000" w:themeColor="text1"/>
          <w:sz w:val="28"/>
          <w:szCs w:val="28"/>
          <w:lang w:val="ru-RU" w:eastAsia="ru-RU"/>
        </w:rPr>
        <w:t xml:space="preserve"> </w:t>
      </w:r>
      <w:r w:rsidRPr="00272A79">
        <w:rPr>
          <w:rFonts w:ascii="Times New Roman" w:eastAsia="Calibri" w:hAnsi="Times New Roman"/>
          <w:color w:val="000000" w:themeColor="text1"/>
          <w:sz w:val="28"/>
          <w:szCs w:val="28"/>
          <w:shd w:val="clear" w:color="auto" w:fill="FFFFFF"/>
          <w:lang w:val="ru-RU" w:eastAsia="ru-RU"/>
        </w:rPr>
        <w:t>Працівниками центральної публічної бібліотеки підготовлено відеоролик про Героїв сучасності, які віддали життя за Україну.</w:t>
      </w:r>
    </w:p>
    <w:p w:rsidR="00DB47AC" w:rsidRPr="00272A79" w:rsidRDefault="00DB47AC" w:rsidP="00DB47AC">
      <w:pPr>
        <w:numPr>
          <w:ilvl w:val="0"/>
          <w:numId w:val="28"/>
        </w:numPr>
        <w:shd w:val="clear" w:color="auto" w:fill="FFFFFF"/>
        <w:spacing w:after="0" w:line="240" w:lineRule="auto"/>
        <w:ind w:firstLine="284"/>
        <w:contextualSpacing/>
        <w:jc w:val="both"/>
        <w:rPr>
          <w:rFonts w:ascii="Times New Roman" w:eastAsia="Calibri" w:hAnsi="Times New Roman"/>
          <w:bCs/>
          <w:color w:val="000000" w:themeColor="text1"/>
          <w:sz w:val="28"/>
          <w:szCs w:val="28"/>
          <w:shd w:val="clear" w:color="auto" w:fill="FFFFFF"/>
          <w:lang w:val="ru-RU" w:eastAsia="ru-RU"/>
        </w:rPr>
      </w:pPr>
      <w:r w:rsidRPr="00272A79">
        <w:rPr>
          <w:rFonts w:ascii="Times New Roman" w:eastAsia="Calibri" w:hAnsi="Times New Roman"/>
          <w:color w:val="000000" w:themeColor="text1"/>
          <w:sz w:val="28"/>
          <w:szCs w:val="28"/>
          <w:shd w:val="clear" w:color="auto" w:fill="FFFFFF"/>
          <w:lang w:val="ru-RU" w:eastAsia="ru-RU"/>
        </w:rPr>
        <w:t>За сприянням Гутівської бібліотеки</w:t>
      </w:r>
      <w:r w:rsidRPr="00272A79">
        <w:rPr>
          <w:rFonts w:ascii="Times New Roman" w:eastAsia="Times New Roman" w:hAnsi="Times New Roman"/>
          <w:color w:val="000000" w:themeColor="text1"/>
          <w:sz w:val="28"/>
          <w:szCs w:val="28"/>
          <w:lang w:val="ru-RU" w:eastAsia="ru-RU"/>
        </w:rPr>
        <w:t xml:space="preserve"> в с. Гута  було проведено велопробіг для всіх бажаючих дітей. </w:t>
      </w:r>
    </w:p>
    <w:p w:rsidR="00DB47AC" w:rsidRPr="00272A79" w:rsidRDefault="00DB47AC" w:rsidP="00DB47AC">
      <w:pPr>
        <w:numPr>
          <w:ilvl w:val="0"/>
          <w:numId w:val="28"/>
        </w:numPr>
        <w:shd w:val="clear" w:color="auto" w:fill="FFFFFF"/>
        <w:spacing w:after="0" w:line="240" w:lineRule="auto"/>
        <w:ind w:firstLine="284"/>
        <w:contextualSpacing/>
        <w:jc w:val="both"/>
        <w:rPr>
          <w:rFonts w:ascii="Times New Roman" w:eastAsia="Calibri" w:hAnsi="Times New Roman"/>
          <w:bCs/>
          <w:color w:val="000000" w:themeColor="text1"/>
          <w:sz w:val="28"/>
          <w:szCs w:val="28"/>
          <w:shd w:val="clear" w:color="auto" w:fill="FFFFFF"/>
          <w:lang w:val="ru-RU" w:eastAsia="ru-RU"/>
        </w:rPr>
      </w:pPr>
      <w:r w:rsidRPr="00272A79">
        <w:rPr>
          <w:rFonts w:ascii="Times New Roman" w:eastAsia="Times New Roman" w:hAnsi="Times New Roman"/>
          <w:color w:val="000000" w:themeColor="text1"/>
          <w:sz w:val="28"/>
          <w:szCs w:val="28"/>
          <w:lang w:val="ru-RU" w:eastAsia="ru-RU"/>
        </w:rPr>
        <w:t xml:space="preserve">Проведено захід: </w:t>
      </w:r>
      <w:r w:rsidRPr="00272A79">
        <w:rPr>
          <w:rFonts w:ascii="Times New Roman" w:eastAsia="Calibri" w:hAnsi="Times New Roman"/>
          <w:color w:val="000000" w:themeColor="text1"/>
          <w:sz w:val="28"/>
          <w:szCs w:val="28"/>
          <w:shd w:val="clear" w:color="auto" w:fill="FFFFFF"/>
          <w:lang w:val="ru-RU" w:eastAsia="ru-RU"/>
        </w:rPr>
        <w:t xml:space="preserve">літературно-патріотична година «Я живу тобою,Україно» у с.Богрівка, в с. Гута організовано </w:t>
      </w:r>
      <w:r w:rsidRPr="00272A79">
        <w:rPr>
          <w:rFonts w:ascii="Times New Roman" w:eastAsia="Calibri" w:hAnsi="Times New Roman"/>
          <w:bCs/>
          <w:color w:val="000000" w:themeColor="text1"/>
          <w:sz w:val="28"/>
          <w:szCs w:val="28"/>
          <w:shd w:val="clear" w:color="auto" w:fill="FFFFFF"/>
          <w:lang w:val="ru-RU" w:eastAsia="ru-RU"/>
        </w:rPr>
        <w:t>патріотичну  виставку "Хай буде вільна Україна на всі віки, на всі часи".</w:t>
      </w:r>
    </w:p>
    <w:p w:rsidR="00DB47AC" w:rsidRPr="00272A79" w:rsidRDefault="00DB47AC" w:rsidP="00DB47AC">
      <w:pPr>
        <w:numPr>
          <w:ilvl w:val="0"/>
          <w:numId w:val="28"/>
        </w:numPr>
        <w:shd w:val="clear" w:color="auto" w:fill="FFFFFF"/>
        <w:spacing w:after="0" w:line="240" w:lineRule="auto"/>
        <w:ind w:firstLine="284"/>
        <w:contextualSpacing/>
        <w:rPr>
          <w:rFonts w:ascii="Times New Roman" w:eastAsia="Times New Roman" w:hAnsi="Times New Roman"/>
          <w:color w:val="000000" w:themeColor="text1"/>
          <w:sz w:val="28"/>
          <w:szCs w:val="28"/>
          <w:lang w:val="ru-RU" w:eastAsia="ru-RU"/>
        </w:rPr>
      </w:pPr>
      <w:r w:rsidRPr="00272A79">
        <w:rPr>
          <w:rFonts w:ascii="Times New Roman" w:eastAsia="Times New Roman" w:hAnsi="Times New Roman"/>
          <w:color w:val="000000" w:themeColor="text1"/>
          <w:sz w:val="28"/>
          <w:szCs w:val="28"/>
          <w:lang w:val="ru-RU" w:eastAsia="ru-RU"/>
        </w:rPr>
        <w:t>на базі Кричківського закладу культури відзнято ролик про звичаї та обряди нашого краю.</w:t>
      </w:r>
    </w:p>
    <w:p w:rsidR="00DB47AC" w:rsidRPr="00272A79" w:rsidRDefault="00DB47AC" w:rsidP="00DB47AC">
      <w:pPr>
        <w:numPr>
          <w:ilvl w:val="0"/>
          <w:numId w:val="28"/>
        </w:numPr>
        <w:shd w:val="clear" w:color="auto" w:fill="FFFFFF"/>
        <w:spacing w:after="0" w:line="240" w:lineRule="auto"/>
        <w:ind w:firstLine="284"/>
        <w:contextualSpacing/>
        <w:rPr>
          <w:rFonts w:ascii="Times New Roman" w:eastAsia="Calibri" w:hAnsi="Times New Roman"/>
          <w:color w:val="000000" w:themeColor="text1"/>
          <w:sz w:val="28"/>
          <w:szCs w:val="28"/>
          <w:shd w:val="clear" w:color="auto" w:fill="FFFFFF"/>
          <w:lang w:val="ru-RU" w:eastAsia="ru-RU"/>
        </w:rPr>
      </w:pPr>
      <w:r w:rsidRPr="00272A79">
        <w:rPr>
          <w:rFonts w:ascii="Times New Roman" w:eastAsia="Calibri" w:hAnsi="Times New Roman"/>
          <w:color w:val="000000" w:themeColor="text1"/>
          <w:sz w:val="28"/>
          <w:szCs w:val="28"/>
          <w:shd w:val="clear" w:color="auto" w:fill="FFFFFF"/>
          <w:lang w:val="ru-RU" w:eastAsia="ru-RU"/>
        </w:rPr>
        <w:t>до дня Незалежності було організовано вуличну акцію "Обміняй кульку на вірш про Україну".</w:t>
      </w:r>
    </w:p>
    <w:p w:rsidR="00DB47AC" w:rsidRPr="00272A79" w:rsidRDefault="00DB47AC" w:rsidP="00DB47AC">
      <w:pPr>
        <w:numPr>
          <w:ilvl w:val="0"/>
          <w:numId w:val="28"/>
        </w:numPr>
        <w:shd w:val="clear" w:color="auto" w:fill="FFFFFF"/>
        <w:spacing w:after="0" w:line="240" w:lineRule="auto"/>
        <w:ind w:firstLine="284"/>
        <w:contextualSpacing/>
        <w:jc w:val="both"/>
        <w:rPr>
          <w:rFonts w:ascii="Times New Roman" w:eastAsia="Times New Roman" w:hAnsi="Times New Roman"/>
          <w:color w:val="000000" w:themeColor="text1"/>
          <w:sz w:val="28"/>
          <w:szCs w:val="28"/>
          <w:lang w:val="ru-RU" w:eastAsia="ru-RU"/>
        </w:rPr>
      </w:pPr>
      <w:r w:rsidRPr="00272A79">
        <w:rPr>
          <w:rFonts w:ascii="Times New Roman" w:eastAsia="Times New Roman" w:hAnsi="Times New Roman"/>
          <w:color w:val="000000" w:themeColor="text1"/>
          <w:sz w:val="28"/>
          <w:szCs w:val="28"/>
          <w:lang w:val="ru-RU" w:eastAsia="ru-RU"/>
        </w:rPr>
        <w:t xml:space="preserve">Проведено молодіжний фестиваль духовної пісні «Під небом Господнім». Діти та молодь мали можливість співати на славу Божу разом здуховними наставниками. </w:t>
      </w:r>
    </w:p>
    <w:p w:rsidR="00DB47AC" w:rsidRPr="00272A79" w:rsidRDefault="00DB47AC" w:rsidP="00DB47AC">
      <w:pPr>
        <w:numPr>
          <w:ilvl w:val="0"/>
          <w:numId w:val="28"/>
        </w:numPr>
        <w:shd w:val="clear" w:color="auto" w:fill="FFFFFF"/>
        <w:ind w:firstLine="284"/>
        <w:contextualSpacing/>
        <w:jc w:val="both"/>
        <w:rPr>
          <w:rFonts w:ascii="Times New Roman" w:eastAsia="Times New Roman" w:hAnsi="Times New Roman"/>
          <w:color w:val="000000" w:themeColor="text1"/>
          <w:sz w:val="28"/>
          <w:szCs w:val="28"/>
          <w:lang w:val="ru-RU" w:eastAsia="ru-RU"/>
        </w:rPr>
      </w:pPr>
      <w:r w:rsidRPr="00272A79">
        <w:rPr>
          <w:rFonts w:ascii="Times New Roman" w:eastAsia="Calibri" w:hAnsi="Times New Roman"/>
          <w:color w:val="000000" w:themeColor="text1"/>
          <w:sz w:val="28"/>
          <w:szCs w:val="28"/>
          <w:shd w:val="clear" w:color="auto" w:fill="FFFFFF"/>
          <w:lang w:val="ru-RU" w:eastAsia="ru-RU"/>
        </w:rPr>
        <w:t>до Дня пам'яті захисників України, в Марківському закладі культури проведено майстер-клас «Сонях пам’яті»,</w:t>
      </w:r>
      <w:r w:rsidRPr="00272A79">
        <w:rPr>
          <w:rFonts w:ascii="Times New Roman" w:eastAsia="Times New Roman" w:hAnsi="Times New Roman"/>
          <w:color w:val="000000" w:themeColor="text1"/>
          <w:sz w:val="28"/>
          <w:szCs w:val="28"/>
          <w:lang w:val="ru-RU" w:eastAsia="ru-RU"/>
        </w:rPr>
        <w:t xml:space="preserve"> в Порогах організовано виставку- інсталяцію</w:t>
      </w:r>
      <w:r w:rsidRPr="00272A79">
        <w:rPr>
          <w:rFonts w:ascii="inherit" w:eastAsia="Times New Roman" w:hAnsi="inherit" w:cs="Segoe UI Historic"/>
          <w:color w:val="000000" w:themeColor="text1"/>
          <w:sz w:val="21"/>
          <w:szCs w:val="21"/>
          <w:lang w:val="ru-RU" w:eastAsia="ru-RU"/>
        </w:rPr>
        <w:t xml:space="preserve"> </w:t>
      </w:r>
      <w:r w:rsidRPr="00272A79">
        <w:rPr>
          <w:rFonts w:ascii="Times New Roman" w:eastAsia="Times New Roman" w:hAnsi="Times New Roman"/>
          <w:color w:val="000000" w:themeColor="text1"/>
          <w:sz w:val="28"/>
          <w:szCs w:val="28"/>
          <w:lang w:val="ru-RU" w:eastAsia="ru-RU"/>
        </w:rPr>
        <w:t xml:space="preserve">«Героїв Україна памʼятає». </w:t>
      </w:r>
    </w:p>
    <w:p w:rsidR="00DB47AC" w:rsidRPr="00272A79" w:rsidRDefault="00DB47AC" w:rsidP="00DB47AC">
      <w:pPr>
        <w:numPr>
          <w:ilvl w:val="0"/>
          <w:numId w:val="28"/>
        </w:numPr>
        <w:shd w:val="clear" w:color="auto" w:fill="FFFFFF"/>
        <w:spacing w:after="0"/>
        <w:ind w:firstLine="284"/>
        <w:contextualSpacing/>
        <w:jc w:val="both"/>
        <w:rPr>
          <w:rFonts w:ascii="Times New Roman" w:eastAsia="Times New Roman" w:hAnsi="Times New Roman"/>
          <w:color w:val="000000" w:themeColor="text1"/>
          <w:sz w:val="28"/>
          <w:szCs w:val="28"/>
          <w:lang w:val="ru-RU" w:eastAsia="ru-RU"/>
        </w:rPr>
      </w:pPr>
      <w:r w:rsidRPr="00272A79">
        <w:rPr>
          <w:rFonts w:ascii="Times New Roman" w:eastAsia="Times New Roman" w:hAnsi="Times New Roman"/>
          <w:color w:val="000000" w:themeColor="text1"/>
          <w:sz w:val="28"/>
          <w:szCs w:val="28"/>
          <w:lang w:val="ru-RU" w:eastAsia="ru-RU"/>
        </w:rPr>
        <w:t>Відбулась  презентація відеокліпу Марії Назаревич  «Червона калина».</w:t>
      </w:r>
    </w:p>
    <w:p w:rsidR="00DB47AC" w:rsidRPr="00272A79" w:rsidRDefault="00DB47AC" w:rsidP="00DB47AC">
      <w:pPr>
        <w:shd w:val="clear" w:color="auto" w:fill="FFFFFF"/>
        <w:spacing w:after="0" w:line="240" w:lineRule="auto"/>
        <w:jc w:val="both"/>
        <w:rPr>
          <w:rFonts w:ascii="Times New Roman" w:eastAsia="Times New Roman" w:hAnsi="Times New Roman"/>
          <w:b/>
          <w:color w:val="000000" w:themeColor="text1"/>
          <w:sz w:val="28"/>
          <w:szCs w:val="28"/>
        </w:rPr>
      </w:pPr>
      <w:r w:rsidRPr="00272A79">
        <w:rPr>
          <w:rFonts w:ascii="Times New Roman" w:eastAsia="Times New Roman" w:hAnsi="Times New Roman"/>
          <w:b/>
          <w:color w:val="000000" w:themeColor="text1"/>
          <w:sz w:val="28"/>
          <w:szCs w:val="28"/>
        </w:rPr>
        <w:t>ВЕРЕСЕНЬ:</w:t>
      </w:r>
    </w:p>
    <w:p w:rsidR="00DB47AC" w:rsidRPr="00272A79" w:rsidRDefault="00DB47AC" w:rsidP="00DB47AC">
      <w:pPr>
        <w:numPr>
          <w:ilvl w:val="0"/>
          <w:numId w:val="29"/>
        </w:numPr>
        <w:shd w:val="clear" w:color="auto" w:fill="FFFFFF"/>
        <w:tabs>
          <w:tab w:val="left" w:pos="426"/>
        </w:tabs>
        <w:spacing w:after="0" w:line="240" w:lineRule="auto"/>
        <w:ind w:firstLine="426"/>
        <w:contextualSpacing/>
        <w:jc w:val="both"/>
        <w:rPr>
          <w:rFonts w:ascii="Times New Roman" w:eastAsia="Times New Roman" w:hAnsi="Times New Roman"/>
          <w:color w:val="000000" w:themeColor="text1"/>
          <w:sz w:val="28"/>
          <w:szCs w:val="28"/>
          <w:lang w:val="ru-RU" w:eastAsia="ru-RU"/>
        </w:rPr>
      </w:pPr>
      <w:r w:rsidRPr="00272A79">
        <w:rPr>
          <w:rFonts w:ascii="Times New Roman" w:eastAsia="Times New Roman" w:hAnsi="Times New Roman"/>
          <w:color w:val="000000" w:themeColor="text1"/>
          <w:sz w:val="28"/>
          <w:szCs w:val="28"/>
          <w:lang w:val="ru-RU" w:eastAsia="ru-RU"/>
        </w:rPr>
        <w:t xml:space="preserve">проведено благодійну акцію “Вільна”, де місцеві крафтові виробники представляли свої товари, виручені кошти, були свямовані  на підтримку ЗСУ. </w:t>
      </w:r>
    </w:p>
    <w:p w:rsidR="00DB47AC" w:rsidRPr="00272A79" w:rsidRDefault="00DB47AC" w:rsidP="00DB47AC">
      <w:pPr>
        <w:numPr>
          <w:ilvl w:val="0"/>
          <w:numId w:val="29"/>
        </w:numPr>
        <w:shd w:val="clear" w:color="auto" w:fill="FFFFFF"/>
        <w:tabs>
          <w:tab w:val="left" w:pos="426"/>
        </w:tabs>
        <w:spacing w:after="0" w:line="240" w:lineRule="auto"/>
        <w:ind w:firstLine="426"/>
        <w:contextualSpacing/>
        <w:jc w:val="both"/>
        <w:rPr>
          <w:rFonts w:ascii="Times New Roman" w:eastAsia="Times New Roman" w:hAnsi="Times New Roman"/>
          <w:color w:val="000000" w:themeColor="text1"/>
          <w:sz w:val="28"/>
          <w:szCs w:val="28"/>
          <w:lang w:val="ru-RU" w:eastAsia="ru-RU"/>
        </w:rPr>
      </w:pPr>
      <w:r w:rsidRPr="00272A79">
        <w:rPr>
          <w:rFonts w:ascii="Times New Roman" w:eastAsia="Times New Roman" w:hAnsi="Times New Roman"/>
          <w:color w:val="000000" w:themeColor="text1"/>
          <w:sz w:val="28"/>
          <w:szCs w:val="28"/>
          <w:lang w:val="ru-RU" w:eastAsia="ru-RU"/>
        </w:rPr>
        <w:t>Організовано народне віче «Їх кликав біль за долю України» із циклу заходів «Стежками повстанської слави» в урочищі "Табори" (с. Пороги)</w:t>
      </w:r>
    </w:p>
    <w:p w:rsidR="00DB47AC" w:rsidRPr="00272A79" w:rsidRDefault="00DB47AC" w:rsidP="00DB47AC">
      <w:pPr>
        <w:numPr>
          <w:ilvl w:val="0"/>
          <w:numId w:val="29"/>
        </w:numPr>
        <w:shd w:val="clear" w:color="auto" w:fill="FFFFFF"/>
        <w:tabs>
          <w:tab w:val="left" w:pos="426"/>
        </w:tabs>
        <w:spacing w:after="0" w:line="240" w:lineRule="auto"/>
        <w:ind w:firstLine="426"/>
        <w:contextualSpacing/>
        <w:jc w:val="both"/>
        <w:rPr>
          <w:rFonts w:ascii="Times New Roman" w:eastAsia="Calibri" w:hAnsi="Times New Roman"/>
          <w:color w:val="000000" w:themeColor="text1"/>
          <w:sz w:val="28"/>
          <w:szCs w:val="28"/>
          <w:shd w:val="clear" w:color="auto" w:fill="FFFFFF"/>
          <w:lang w:val="ru-RU" w:eastAsia="ru-RU"/>
        </w:rPr>
      </w:pPr>
      <w:r w:rsidRPr="00272A79">
        <w:rPr>
          <w:rFonts w:ascii="Times New Roman" w:eastAsia="Times New Roman" w:hAnsi="Times New Roman"/>
          <w:color w:val="000000" w:themeColor="text1"/>
          <w:sz w:val="28"/>
          <w:szCs w:val="28"/>
          <w:lang w:val="ru-RU" w:eastAsia="ru-RU"/>
        </w:rPr>
        <w:lastRenderedPageBreak/>
        <w:t xml:space="preserve">з нагоди відзначення Всеукраїнського дня бібліотеки </w:t>
      </w:r>
      <w:r w:rsidRPr="00272A79">
        <w:rPr>
          <w:rFonts w:ascii="Times New Roman" w:eastAsia="Calibri" w:hAnsi="Times New Roman"/>
          <w:color w:val="000000" w:themeColor="text1"/>
          <w:sz w:val="28"/>
          <w:szCs w:val="28"/>
          <w:shd w:val="clear" w:color="auto" w:fill="FFFFFF"/>
          <w:lang w:val="ru-RU" w:eastAsia="ru-RU"/>
        </w:rPr>
        <w:t>проведено  виїзний семінар бібліотечних працівників у с. Гута.</w:t>
      </w:r>
    </w:p>
    <w:p w:rsidR="00DB47AC" w:rsidRPr="00272A79" w:rsidRDefault="00DB47AC" w:rsidP="00DB47AC">
      <w:pPr>
        <w:numPr>
          <w:ilvl w:val="0"/>
          <w:numId w:val="29"/>
        </w:numPr>
        <w:shd w:val="clear" w:color="auto" w:fill="FFFFFF"/>
        <w:tabs>
          <w:tab w:val="left" w:pos="426"/>
        </w:tabs>
        <w:spacing w:after="0" w:line="240" w:lineRule="auto"/>
        <w:ind w:firstLine="426"/>
        <w:contextualSpacing/>
        <w:jc w:val="both"/>
        <w:rPr>
          <w:rFonts w:ascii="Times New Roman" w:eastAsia="Calibri" w:hAnsi="Times New Roman"/>
          <w:color w:val="000000" w:themeColor="text1"/>
          <w:sz w:val="28"/>
          <w:szCs w:val="28"/>
          <w:shd w:val="clear" w:color="auto" w:fill="FFFFFF"/>
          <w:lang w:val="ru-RU" w:eastAsia="ru-RU"/>
        </w:rPr>
      </w:pPr>
      <w:r w:rsidRPr="00272A79">
        <w:rPr>
          <w:rFonts w:ascii="Times New Roman" w:eastAsia="Calibri" w:hAnsi="Times New Roman"/>
          <w:color w:val="000000" w:themeColor="text1"/>
          <w:sz w:val="28"/>
          <w:szCs w:val="28"/>
          <w:shd w:val="clear" w:color="auto" w:fill="FFFFFF"/>
          <w:lang w:val="ru-RU" w:eastAsia="ru-RU"/>
        </w:rPr>
        <w:t>Проведено заходи до  Дня  памʼяті трагедії Бабиного Яру,  на базі Гутівського закладу культури.</w:t>
      </w:r>
    </w:p>
    <w:p w:rsidR="00DB47AC" w:rsidRPr="00272A79" w:rsidRDefault="00DB47AC" w:rsidP="00DB47AC">
      <w:pPr>
        <w:shd w:val="clear" w:color="auto" w:fill="FFFFFF"/>
        <w:spacing w:after="0" w:line="240" w:lineRule="auto"/>
        <w:jc w:val="both"/>
        <w:rPr>
          <w:rFonts w:ascii="Times New Roman" w:eastAsia="Times New Roman" w:hAnsi="Times New Roman"/>
          <w:b/>
          <w:color w:val="000000" w:themeColor="text1"/>
          <w:sz w:val="28"/>
          <w:szCs w:val="28"/>
        </w:rPr>
      </w:pPr>
      <w:r w:rsidRPr="00272A79">
        <w:rPr>
          <w:rFonts w:ascii="Times New Roman" w:eastAsia="Times New Roman" w:hAnsi="Times New Roman"/>
          <w:b/>
          <w:color w:val="000000" w:themeColor="text1"/>
          <w:sz w:val="28"/>
          <w:szCs w:val="28"/>
        </w:rPr>
        <w:t>ЖОВТЕНЬ:</w:t>
      </w:r>
    </w:p>
    <w:p w:rsidR="00DB47AC" w:rsidRPr="00272A79" w:rsidRDefault="00DB47AC" w:rsidP="00DB47AC">
      <w:pPr>
        <w:numPr>
          <w:ilvl w:val="0"/>
          <w:numId w:val="30"/>
        </w:numPr>
        <w:shd w:val="clear" w:color="auto" w:fill="FFFFFF"/>
        <w:spacing w:after="0"/>
        <w:ind w:firstLine="426"/>
        <w:contextualSpacing/>
        <w:jc w:val="both"/>
        <w:rPr>
          <w:rFonts w:ascii="Times New Roman" w:eastAsia="Times New Roman" w:hAnsi="Times New Roman"/>
          <w:color w:val="000000" w:themeColor="text1"/>
          <w:sz w:val="28"/>
          <w:szCs w:val="28"/>
          <w:lang w:val="ru-RU" w:eastAsia="ru-RU"/>
        </w:rPr>
      </w:pPr>
      <w:r w:rsidRPr="00272A79">
        <w:rPr>
          <w:rFonts w:ascii="Times New Roman" w:eastAsia="Calibri" w:hAnsi="Times New Roman"/>
          <w:color w:val="000000" w:themeColor="text1"/>
          <w:sz w:val="28"/>
          <w:szCs w:val="28"/>
          <w:shd w:val="clear" w:color="auto" w:fill="FFFFFF"/>
          <w:lang w:val="ru-RU" w:eastAsia="ru-RU"/>
        </w:rPr>
        <w:t xml:space="preserve">Проведено заходи до Дня Захисників і Захисниць України у всіх населених пунктах громади. </w:t>
      </w:r>
    </w:p>
    <w:p w:rsidR="00DB47AC" w:rsidRPr="00272A79" w:rsidRDefault="00DB47AC" w:rsidP="00DB47AC">
      <w:pPr>
        <w:numPr>
          <w:ilvl w:val="0"/>
          <w:numId w:val="30"/>
        </w:numPr>
        <w:shd w:val="clear" w:color="auto" w:fill="FFFFFF"/>
        <w:spacing w:after="0" w:line="240" w:lineRule="auto"/>
        <w:ind w:firstLine="426"/>
        <w:contextualSpacing/>
        <w:jc w:val="both"/>
        <w:rPr>
          <w:rFonts w:ascii="Times New Roman" w:eastAsia="Times New Roman" w:hAnsi="Times New Roman"/>
          <w:color w:val="000000" w:themeColor="text1"/>
          <w:sz w:val="28"/>
          <w:szCs w:val="28"/>
          <w:lang w:val="ru-RU" w:eastAsia="ru-RU"/>
        </w:rPr>
      </w:pPr>
      <w:r w:rsidRPr="00272A79">
        <w:rPr>
          <w:rFonts w:ascii="Times New Roman" w:eastAsia="Times New Roman" w:hAnsi="Times New Roman"/>
          <w:color w:val="000000" w:themeColor="text1"/>
          <w:sz w:val="28"/>
          <w:szCs w:val="28"/>
          <w:lang w:val="ru-RU" w:eastAsia="ru-RU"/>
        </w:rPr>
        <w:t xml:space="preserve">Організовано відкриття виставки та старт проєкту «Громада на палітрі» з нагоди дня художника, у базовому Будинку культури. Проект «Громада на палітрі» - це проєкт двох художників Солотвинської громади –Володимира Семчука Vladzio та Степана Зварича. </w:t>
      </w:r>
    </w:p>
    <w:p w:rsidR="00DB47AC" w:rsidRPr="00272A79" w:rsidRDefault="00DB47AC" w:rsidP="00DB47AC">
      <w:pPr>
        <w:numPr>
          <w:ilvl w:val="0"/>
          <w:numId w:val="30"/>
        </w:numPr>
        <w:shd w:val="clear" w:color="auto" w:fill="FFFFFF"/>
        <w:spacing w:after="0" w:line="240" w:lineRule="auto"/>
        <w:ind w:firstLine="426"/>
        <w:contextualSpacing/>
        <w:jc w:val="both"/>
        <w:rPr>
          <w:rFonts w:ascii="Times New Roman" w:eastAsia="Times New Roman" w:hAnsi="Times New Roman"/>
          <w:color w:val="000000" w:themeColor="text1"/>
          <w:sz w:val="28"/>
          <w:szCs w:val="28"/>
          <w:lang w:val="ru-RU" w:eastAsia="ru-RU"/>
        </w:rPr>
      </w:pPr>
      <w:r w:rsidRPr="00272A79">
        <w:rPr>
          <w:rFonts w:ascii="Times New Roman" w:eastAsia="Times New Roman" w:hAnsi="Times New Roman"/>
          <w:color w:val="000000" w:themeColor="text1"/>
          <w:sz w:val="28"/>
          <w:szCs w:val="28"/>
          <w:lang w:val="ru-RU" w:eastAsia="ru-RU"/>
        </w:rPr>
        <w:t>Проведено презентацію  давньої вишивки у Будинку культури села Раковець. Захід відбувся в рамках етноекспедиції на Сх. Бойківщину з метою створення фешн-колекції репліки традиційних костюмів, аксесуарів, вибійки і принтів на основі бойківських мотивів.</w:t>
      </w:r>
    </w:p>
    <w:p w:rsidR="00DB47AC" w:rsidRPr="00272A79" w:rsidRDefault="00DB47AC" w:rsidP="00DB47AC">
      <w:pPr>
        <w:numPr>
          <w:ilvl w:val="0"/>
          <w:numId w:val="30"/>
        </w:numPr>
        <w:spacing w:after="0" w:line="240" w:lineRule="auto"/>
        <w:ind w:firstLine="426"/>
        <w:contextualSpacing/>
        <w:jc w:val="both"/>
        <w:rPr>
          <w:rFonts w:ascii="Times New Roman" w:eastAsia="Times New Roman" w:hAnsi="Times New Roman"/>
          <w:color w:val="000000" w:themeColor="text1"/>
          <w:sz w:val="28"/>
          <w:szCs w:val="28"/>
          <w:lang w:val="ru-RU" w:eastAsia="ru-RU"/>
        </w:rPr>
      </w:pPr>
      <w:r w:rsidRPr="00272A79">
        <w:rPr>
          <w:rFonts w:ascii="Times New Roman" w:eastAsia="Times New Roman" w:hAnsi="Times New Roman"/>
          <w:color w:val="000000" w:themeColor="text1"/>
          <w:sz w:val="28"/>
          <w:szCs w:val="28"/>
          <w:lang w:val="ru-RU" w:eastAsia="ru-RU"/>
        </w:rPr>
        <w:t>Проведено заходи присвячені 120-і річниці архітектурної пам’ятки місцевого значення УГКЦ Різдва Пресвятої Діви Марії, селища Солотвин, заходи проведені за участю  Митрополита УГКЦ Володимира Війтишина, який  освятив хресну дорогу та алею Воїнів-Героїв.</w:t>
      </w:r>
    </w:p>
    <w:p w:rsidR="00DB47AC" w:rsidRPr="00272A79" w:rsidRDefault="00DB47AC" w:rsidP="00DB47AC">
      <w:pPr>
        <w:spacing w:after="0" w:line="240" w:lineRule="auto"/>
        <w:jc w:val="both"/>
        <w:rPr>
          <w:rFonts w:ascii="Times New Roman" w:eastAsia="Times New Roman" w:hAnsi="Times New Roman"/>
          <w:b/>
          <w:color w:val="000000" w:themeColor="text1"/>
          <w:sz w:val="28"/>
          <w:szCs w:val="28"/>
        </w:rPr>
      </w:pPr>
      <w:r w:rsidRPr="00272A79">
        <w:rPr>
          <w:rFonts w:ascii="Times New Roman" w:eastAsia="Times New Roman" w:hAnsi="Times New Roman"/>
          <w:b/>
          <w:color w:val="000000" w:themeColor="text1"/>
          <w:sz w:val="28"/>
          <w:szCs w:val="28"/>
        </w:rPr>
        <w:t>ГРУДЕНЬ:</w:t>
      </w:r>
    </w:p>
    <w:p w:rsidR="00DB47AC" w:rsidRPr="00272A79" w:rsidRDefault="00DB47AC" w:rsidP="00DB47AC">
      <w:pPr>
        <w:numPr>
          <w:ilvl w:val="0"/>
          <w:numId w:val="31"/>
        </w:numPr>
        <w:spacing w:after="0" w:line="240" w:lineRule="auto"/>
        <w:ind w:firstLine="426"/>
        <w:contextualSpacing/>
        <w:jc w:val="both"/>
        <w:rPr>
          <w:rFonts w:ascii="Times New Roman" w:eastAsia="Times New Roman" w:hAnsi="Times New Roman"/>
          <w:color w:val="000000" w:themeColor="text1"/>
          <w:sz w:val="28"/>
          <w:szCs w:val="28"/>
        </w:rPr>
      </w:pPr>
      <w:r w:rsidRPr="00272A79">
        <w:rPr>
          <w:rFonts w:ascii="Times New Roman" w:eastAsia="Times New Roman" w:hAnsi="Times New Roman"/>
          <w:color w:val="000000" w:themeColor="text1"/>
          <w:sz w:val="28"/>
          <w:szCs w:val="28"/>
        </w:rPr>
        <w:t xml:space="preserve">Проведено заходи присвячені Дню Волонтера, Дню Збройних Сил України та Дня місцевого самоврядування. </w:t>
      </w:r>
    </w:p>
    <w:p w:rsidR="00DB47AC" w:rsidRPr="00272A79" w:rsidRDefault="00DB47AC" w:rsidP="00DB47AC">
      <w:pPr>
        <w:numPr>
          <w:ilvl w:val="0"/>
          <w:numId w:val="31"/>
        </w:numPr>
        <w:spacing w:after="0" w:line="240" w:lineRule="auto"/>
        <w:ind w:firstLine="426"/>
        <w:contextualSpacing/>
        <w:jc w:val="both"/>
        <w:rPr>
          <w:rFonts w:ascii="Times New Roman" w:eastAsia="Times New Roman" w:hAnsi="Times New Roman"/>
          <w:color w:val="000000" w:themeColor="text1"/>
          <w:sz w:val="28"/>
          <w:szCs w:val="28"/>
        </w:rPr>
      </w:pPr>
      <w:r w:rsidRPr="00272A79">
        <w:rPr>
          <w:rFonts w:ascii="Times New Roman" w:eastAsia="Times New Roman" w:hAnsi="Times New Roman"/>
          <w:color w:val="000000" w:themeColor="text1"/>
          <w:sz w:val="28"/>
          <w:szCs w:val="28"/>
        </w:rPr>
        <w:t xml:space="preserve">Проведено заходи до дня Святого миколая, для дітей з обмеженими функціональними можливостями, дітей сиріт. </w:t>
      </w:r>
    </w:p>
    <w:p w:rsidR="00DB47AC" w:rsidRPr="00272A79" w:rsidRDefault="00DB47AC" w:rsidP="00DB47AC">
      <w:pPr>
        <w:numPr>
          <w:ilvl w:val="0"/>
          <w:numId w:val="31"/>
        </w:numPr>
        <w:spacing w:after="0" w:line="240" w:lineRule="auto"/>
        <w:ind w:firstLine="426"/>
        <w:contextualSpacing/>
        <w:jc w:val="both"/>
        <w:rPr>
          <w:rFonts w:ascii="Times New Roman" w:eastAsia="Times New Roman" w:hAnsi="Times New Roman"/>
          <w:color w:val="000000" w:themeColor="text1"/>
          <w:sz w:val="28"/>
          <w:szCs w:val="28"/>
        </w:rPr>
      </w:pPr>
      <w:r w:rsidRPr="00272A79">
        <w:rPr>
          <w:rFonts w:ascii="Times New Roman" w:eastAsia="Times New Roman" w:hAnsi="Times New Roman"/>
          <w:color w:val="000000" w:themeColor="text1"/>
          <w:sz w:val="28"/>
          <w:szCs w:val="28"/>
        </w:rPr>
        <w:t>Представники відділу культури взіли участь в обласній підсумковій акції проекту «Бойківські Карпати «Незламна мужність поколінь», що проходила на базі Галицького народного дому, де представили тематичну виставку.</w:t>
      </w:r>
    </w:p>
    <w:p w:rsidR="00DB47AC" w:rsidRPr="00272A79" w:rsidRDefault="00DB47AC" w:rsidP="00DB47AC">
      <w:pPr>
        <w:numPr>
          <w:ilvl w:val="0"/>
          <w:numId w:val="31"/>
        </w:numPr>
        <w:spacing w:after="0" w:line="240" w:lineRule="auto"/>
        <w:ind w:firstLine="426"/>
        <w:contextualSpacing/>
        <w:jc w:val="both"/>
        <w:rPr>
          <w:rFonts w:ascii="Times New Roman" w:eastAsia="Times New Roman" w:hAnsi="Times New Roman"/>
          <w:color w:val="000000" w:themeColor="text1"/>
          <w:sz w:val="28"/>
          <w:szCs w:val="28"/>
        </w:rPr>
      </w:pPr>
      <w:r w:rsidRPr="00272A79">
        <w:rPr>
          <w:rFonts w:ascii="Times New Roman" w:eastAsia="Times New Roman" w:hAnsi="Times New Roman"/>
          <w:color w:val="000000" w:themeColor="text1"/>
          <w:sz w:val="28"/>
          <w:szCs w:val="28"/>
        </w:rPr>
        <w:t>Ярослава Іванчук з Бабчого та Марія Боднарчук з Богрівки представили свої роботи на обласному конкурсі традиційної різдвяно-новорічної атрибутики «Дідух-Павук», що відбувалася на базі навчально-методичног центру.</w:t>
      </w:r>
    </w:p>
    <w:p w:rsidR="00DB47AC" w:rsidRPr="00272A79" w:rsidRDefault="00DB47AC" w:rsidP="00DB47AC">
      <w:pPr>
        <w:numPr>
          <w:ilvl w:val="0"/>
          <w:numId w:val="31"/>
        </w:numPr>
        <w:spacing w:after="0" w:line="240" w:lineRule="auto"/>
        <w:ind w:firstLine="426"/>
        <w:contextualSpacing/>
        <w:jc w:val="both"/>
        <w:rPr>
          <w:rFonts w:ascii="Times New Roman" w:eastAsia="Times New Roman" w:hAnsi="Times New Roman"/>
          <w:color w:val="000000" w:themeColor="text1"/>
          <w:sz w:val="28"/>
          <w:szCs w:val="28"/>
        </w:rPr>
      </w:pPr>
      <w:r w:rsidRPr="00272A79">
        <w:rPr>
          <w:rFonts w:ascii="Times New Roman" w:eastAsia="Times New Roman" w:hAnsi="Times New Roman"/>
          <w:color w:val="000000" w:themeColor="text1"/>
          <w:sz w:val="28"/>
          <w:szCs w:val="28"/>
        </w:rPr>
        <w:t>Проведено майстер-клас по приготуванні страв на Свят вечір на базі Порогівського закладу культури.</w:t>
      </w:r>
    </w:p>
    <w:p w:rsidR="00DB47AC" w:rsidRPr="00272A79" w:rsidRDefault="00DB47AC" w:rsidP="00DB47AC">
      <w:pPr>
        <w:numPr>
          <w:ilvl w:val="0"/>
          <w:numId w:val="31"/>
        </w:numPr>
        <w:spacing w:after="0" w:line="240" w:lineRule="auto"/>
        <w:ind w:firstLine="426"/>
        <w:contextualSpacing/>
        <w:jc w:val="both"/>
        <w:rPr>
          <w:rFonts w:ascii="Times New Roman" w:eastAsia="Times New Roman" w:hAnsi="Times New Roman"/>
          <w:color w:val="000000" w:themeColor="text1"/>
          <w:sz w:val="28"/>
          <w:szCs w:val="28"/>
        </w:rPr>
      </w:pPr>
      <w:r w:rsidRPr="00272A79">
        <w:rPr>
          <w:rFonts w:ascii="Times New Roman" w:eastAsia="Times New Roman" w:hAnsi="Times New Roman"/>
          <w:color w:val="000000" w:themeColor="text1"/>
          <w:sz w:val="28"/>
          <w:szCs w:val="28"/>
        </w:rPr>
        <w:t>До різдвяних свят було відзнято кращі колективи громади: так тріо «Згарда» переглянуло понад 12 000 глядачів, квартет «Ірмос» села кривець – 9100 глядачів тощо.</w:t>
      </w:r>
    </w:p>
    <w:p w:rsidR="00DB47AC" w:rsidRPr="00272A79" w:rsidRDefault="00DB47AC" w:rsidP="00DB47AC">
      <w:pPr>
        <w:shd w:val="clear" w:color="auto" w:fill="FFFFFF"/>
        <w:spacing w:after="0" w:line="240" w:lineRule="auto"/>
        <w:jc w:val="both"/>
        <w:rPr>
          <w:rFonts w:ascii="Times New Roman" w:eastAsia="Times New Roman" w:hAnsi="Times New Roman"/>
          <w:color w:val="000000" w:themeColor="text1"/>
          <w:sz w:val="28"/>
          <w:szCs w:val="28"/>
        </w:rPr>
      </w:pPr>
    </w:p>
    <w:p w:rsidR="00DB47AC" w:rsidRPr="00272A79" w:rsidRDefault="00DB47AC" w:rsidP="00DB47AC">
      <w:pPr>
        <w:shd w:val="clear" w:color="auto" w:fill="FFFFFF"/>
        <w:spacing w:after="0" w:line="240" w:lineRule="auto"/>
        <w:jc w:val="both"/>
        <w:rPr>
          <w:rFonts w:ascii="Times New Roman" w:eastAsia="Times New Roman" w:hAnsi="Times New Roman"/>
          <w:b/>
          <w:color w:val="000000" w:themeColor="text1"/>
          <w:sz w:val="28"/>
          <w:szCs w:val="28"/>
        </w:rPr>
      </w:pPr>
      <w:r w:rsidRPr="00272A79">
        <w:rPr>
          <w:rFonts w:ascii="Times New Roman" w:eastAsia="Times New Roman" w:hAnsi="Times New Roman"/>
          <w:b/>
          <w:color w:val="000000" w:themeColor="text1"/>
          <w:sz w:val="28"/>
          <w:szCs w:val="28"/>
        </w:rPr>
        <w:t>ІНФОРМУВАННЯ:</w:t>
      </w:r>
    </w:p>
    <w:p w:rsidR="00DB47AC" w:rsidRPr="00272A79" w:rsidRDefault="00DB47AC" w:rsidP="00DB47AC">
      <w:pPr>
        <w:spacing w:after="0"/>
        <w:jc w:val="both"/>
        <w:rPr>
          <w:rFonts w:ascii="Times New Roman" w:hAnsi="Times New Roman"/>
          <w:color w:val="000000" w:themeColor="text1"/>
          <w:sz w:val="28"/>
          <w:szCs w:val="28"/>
        </w:rPr>
      </w:pPr>
      <w:r w:rsidRPr="00272A79">
        <w:rPr>
          <w:rFonts w:ascii="Times New Roman" w:eastAsia="Times New Roman" w:hAnsi="Times New Roman"/>
          <w:color w:val="000000" w:themeColor="text1"/>
          <w:sz w:val="28"/>
          <w:szCs w:val="28"/>
        </w:rPr>
        <w:t xml:space="preserve">     Всі актуальні </w:t>
      </w:r>
      <w:r w:rsidRPr="00272A79">
        <w:rPr>
          <w:rFonts w:ascii="Times New Roman" w:eastAsia="Times New Roman" w:hAnsi="Times New Roman"/>
          <w:bCs/>
          <w:color w:val="000000" w:themeColor="text1"/>
          <w:sz w:val="28"/>
          <w:szCs w:val="28"/>
        </w:rPr>
        <w:t>новини</w:t>
      </w:r>
      <w:r w:rsidRPr="00272A79">
        <w:rPr>
          <w:rFonts w:ascii="Times New Roman" w:eastAsia="Times New Roman" w:hAnsi="Times New Roman"/>
          <w:color w:val="000000" w:themeColor="text1"/>
          <w:sz w:val="28"/>
          <w:szCs w:val="28"/>
        </w:rPr>
        <w:t> з </w:t>
      </w:r>
      <w:r w:rsidRPr="00272A79">
        <w:rPr>
          <w:rFonts w:ascii="Times New Roman" w:eastAsia="Times New Roman" w:hAnsi="Times New Roman"/>
          <w:bCs/>
          <w:color w:val="000000" w:themeColor="text1"/>
          <w:sz w:val="28"/>
          <w:szCs w:val="28"/>
        </w:rPr>
        <w:t>культурного</w:t>
      </w:r>
      <w:r w:rsidRPr="00272A79">
        <w:rPr>
          <w:rFonts w:ascii="Times New Roman" w:eastAsia="Times New Roman" w:hAnsi="Times New Roman"/>
          <w:color w:val="000000" w:themeColor="text1"/>
          <w:sz w:val="28"/>
          <w:szCs w:val="28"/>
        </w:rPr>
        <w:t xml:space="preserve"> життя Солотвинської громади висвітлюються на </w:t>
      </w:r>
      <w:r w:rsidRPr="00272A79">
        <w:rPr>
          <w:rFonts w:ascii="Times New Roman" w:eastAsia="Times New Roman" w:hAnsi="Times New Roman"/>
          <w:color w:val="000000" w:themeColor="text1"/>
          <w:sz w:val="28"/>
          <w:szCs w:val="28"/>
          <w:lang w:val="en-US"/>
        </w:rPr>
        <w:t>Facebook</w:t>
      </w:r>
      <w:r w:rsidRPr="00272A79">
        <w:rPr>
          <w:rFonts w:ascii="Times New Roman" w:eastAsia="Times New Roman" w:hAnsi="Times New Roman"/>
          <w:color w:val="000000" w:themeColor="text1"/>
          <w:sz w:val="28"/>
          <w:szCs w:val="28"/>
        </w:rPr>
        <w:t xml:space="preserve"> сторінці «Культура Солотвинської громади». Кількість підписників сторінки: 5200. </w:t>
      </w:r>
      <w:r w:rsidRPr="00272A79">
        <w:rPr>
          <w:rFonts w:ascii="Times New Roman" w:hAnsi="Times New Roman"/>
          <w:color w:val="000000" w:themeColor="text1"/>
          <w:sz w:val="28"/>
          <w:szCs w:val="28"/>
        </w:rPr>
        <w:t xml:space="preserve">За останній рік кількість підписників сторінки «Культура Солотвинської громади» збільшилася на 25%. </w:t>
      </w:r>
      <w:r w:rsidRPr="00272A79">
        <w:rPr>
          <w:rFonts w:ascii="Times New Roman" w:eastAsia="Times New Roman" w:hAnsi="Times New Roman"/>
          <w:color w:val="000000" w:themeColor="text1"/>
          <w:sz w:val="28"/>
          <w:szCs w:val="28"/>
        </w:rPr>
        <w:t>Це означає, що щомісяця до сторінки приєднується близько 100 нових людей.</w:t>
      </w:r>
    </w:p>
    <w:p w:rsidR="00DB47AC" w:rsidRPr="00272A79" w:rsidRDefault="00DB47AC" w:rsidP="00DB47AC">
      <w:pPr>
        <w:spacing w:after="0"/>
        <w:jc w:val="both"/>
        <w:rPr>
          <w:rFonts w:ascii="Times New Roman" w:hAnsi="Times New Roman"/>
          <w:color w:val="000000" w:themeColor="text1"/>
          <w:sz w:val="20"/>
          <w:szCs w:val="20"/>
        </w:rPr>
      </w:pPr>
      <w:r w:rsidRPr="00272A79">
        <w:rPr>
          <w:rFonts w:ascii="Times New Roman" w:hAnsi="Times New Roman"/>
          <w:color w:val="000000" w:themeColor="text1"/>
          <w:sz w:val="28"/>
          <w:szCs w:val="28"/>
        </w:rPr>
        <w:t xml:space="preserve"> </w:t>
      </w:r>
    </w:p>
    <w:p w:rsidR="00DB47AC" w:rsidRPr="00272A79" w:rsidRDefault="00DB47AC" w:rsidP="00DB47AC">
      <w:pPr>
        <w:spacing w:after="0"/>
        <w:jc w:val="both"/>
        <w:rPr>
          <w:rFonts w:ascii="Times New Roman" w:hAnsi="Times New Roman"/>
          <w:b/>
          <w:color w:val="000000" w:themeColor="text1"/>
          <w:sz w:val="28"/>
          <w:szCs w:val="28"/>
        </w:rPr>
      </w:pPr>
      <w:r w:rsidRPr="00272A79">
        <w:rPr>
          <w:rFonts w:ascii="Times New Roman" w:hAnsi="Times New Roman"/>
          <w:color w:val="000000" w:themeColor="text1"/>
          <w:sz w:val="28"/>
          <w:szCs w:val="28"/>
        </w:rPr>
        <w:lastRenderedPageBreak/>
        <w:t xml:space="preserve">     </w:t>
      </w:r>
      <w:r w:rsidRPr="00272A79">
        <w:rPr>
          <w:rFonts w:ascii="Times New Roman" w:hAnsi="Times New Roman"/>
          <w:b/>
          <w:color w:val="000000" w:themeColor="text1"/>
          <w:sz w:val="28"/>
          <w:szCs w:val="28"/>
        </w:rPr>
        <w:t>ПРОВЕДЕНІ РОБОТИ:</w:t>
      </w:r>
    </w:p>
    <w:p w:rsidR="00DB47AC" w:rsidRPr="00272A79" w:rsidRDefault="00DB47AC" w:rsidP="00DB47AC">
      <w:pPr>
        <w:jc w:val="both"/>
        <w:rPr>
          <w:rFonts w:ascii="Times New Roman" w:hAnsi="Times New Roman"/>
          <w:color w:val="000000" w:themeColor="text1"/>
          <w:sz w:val="28"/>
          <w:szCs w:val="28"/>
        </w:rPr>
      </w:pPr>
      <w:r w:rsidRPr="00272A79">
        <w:rPr>
          <w:rFonts w:ascii="Times New Roman" w:hAnsi="Times New Roman"/>
          <w:color w:val="000000" w:themeColor="text1"/>
          <w:sz w:val="28"/>
          <w:szCs w:val="28"/>
        </w:rPr>
        <w:t xml:space="preserve">      Для проведення ремонтів закладів культури та придбання необхідного обладнання для їх функціонування, крім коштів, що закладені в бюджеті на утримання закладів культури, додатково в 2023 році  виділено кошти </w:t>
      </w:r>
      <w:r w:rsidRPr="00272A79">
        <w:rPr>
          <w:rFonts w:ascii="Times New Roman" w:hAnsi="Times New Roman"/>
          <w:b/>
          <w:color w:val="000000" w:themeColor="text1"/>
          <w:sz w:val="28"/>
          <w:szCs w:val="28"/>
        </w:rPr>
        <w:t>в сумі 2801,5 тис. грн</w:t>
      </w:r>
      <w:r w:rsidRPr="00272A79">
        <w:rPr>
          <w:rFonts w:ascii="Times New Roman" w:hAnsi="Times New Roman"/>
          <w:color w:val="000000" w:themeColor="text1"/>
          <w:sz w:val="28"/>
          <w:szCs w:val="28"/>
        </w:rPr>
        <w:t xml:space="preserve"> Ці кошти були спрямовані :</w:t>
      </w:r>
    </w:p>
    <w:p w:rsidR="00DB47AC" w:rsidRPr="00272A79" w:rsidRDefault="00DB47AC" w:rsidP="00DB47AC">
      <w:pPr>
        <w:numPr>
          <w:ilvl w:val="0"/>
          <w:numId w:val="18"/>
        </w:numPr>
        <w:spacing w:after="0"/>
        <w:contextualSpacing/>
        <w:jc w:val="both"/>
        <w:rPr>
          <w:rFonts w:eastAsiaTheme="minorEastAsia"/>
          <w:color w:val="000000" w:themeColor="text1"/>
          <w:sz w:val="28"/>
          <w:szCs w:val="28"/>
          <w:lang w:val="ru-RU" w:eastAsia="ru-RU"/>
        </w:rPr>
      </w:pPr>
      <w:r w:rsidRPr="00272A79">
        <w:rPr>
          <w:rFonts w:ascii="Times New Roman" w:eastAsiaTheme="minorEastAsia" w:hAnsi="Times New Roman"/>
          <w:color w:val="000000" w:themeColor="text1"/>
          <w:sz w:val="28"/>
          <w:szCs w:val="28"/>
          <w:lang w:val="ru-RU" w:eastAsia="ru-RU"/>
        </w:rPr>
        <w:t>на проведення поточного ремонту зали та послуг по монтажу системи опалення в окремих кімнатах Кривецького СК в сумі 400 тис. грн..</w:t>
      </w:r>
    </w:p>
    <w:p w:rsidR="00DB47AC" w:rsidRPr="00272A79" w:rsidRDefault="00DB47AC" w:rsidP="00DB47AC">
      <w:pPr>
        <w:numPr>
          <w:ilvl w:val="0"/>
          <w:numId w:val="18"/>
        </w:numPr>
        <w:spacing w:after="0"/>
        <w:contextualSpacing/>
        <w:jc w:val="both"/>
        <w:rPr>
          <w:rFonts w:eastAsiaTheme="minorEastAsia"/>
          <w:color w:val="000000" w:themeColor="text1"/>
          <w:sz w:val="28"/>
          <w:szCs w:val="28"/>
          <w:lang w:val="ru-RU" w:eastAsia="ru-RU"/>
        </w:rPr>
      </w:pPr>
      <w:r w:rsidRPr="00272A79">
        <w:rPr>
          <w:rFonts w:ascii="Times New Roman" w:eastAsiaTheme="minorEastAsia" w:hAnsi="Times New Roman"/>
          <w:color w:val="000000" w:themeColor="text1"/>
          <w:sz w:val="28"/>
          <w:szCs w:val="28"/>
          <w:lang w:val="ru-RU" w:eastAsia="ru-RU"/>
        </w:rPr>
        <w:t xml:space="preserve">на придбання матеріалів для ремонту даху в сільському клубі Заріччя в сумі </w:t>
      </w:r>
      <w:r w:rsidRPr="00272A79">
        <w:rPr>
          <w:rFonts w:ascii="Times New Roman" w:eastAsiaTheme="minorEastAsia" w:hAnsi="Times New Roman"/>
          <w:color w:val="000000" w:themeColor="text1"/>
          <w:sz w:val="28"/>
          <w:szCs w:val="28"/>
          <w:lang w:eastAsia="ru-RU"/>
        </w:rPr>
        <w:t>4</w:t>
      </w:r>
      <w:r w:rsidRPr="00272A79">
        <w:rPr>
          <w:rFonts w:ascii="Times New Roman" w:eastAsiaTheme="minorEastAsia" w:hAnsi="Times New Roman"/>
          <w:color w:val="000000" w:themeColor="text1"/>
          <w:sz w:val="28"/>
          <w:szCs w:val="28"/>
          <w:lang w:val="ru-RU" w:eastAsia="ru-RU"/>
        </w:rPr>
        <w:t>00 тис.грн.</w:t>
      </w:r>
      <w:r w:rsidRPr="00272A79">
        <w:rPr>
          <w:rFonts w:ascii="Times New Roman" w:eastAsiaTheme="minorEastAsia" w:hAnsi="Times New Roman"/>
          <w:color w:val="000000" w:themeColor="text1"/>
          <w:sz w:val="28"/>
          <w:szCs w:val="28"/>
          <w:lang w:eastAsia="ru-RU"/>
        </w:rPr>
        <w:t xml:space="preserve">, в т.ч. здійснено </w:t>
      </w:r>
      <w:r w:rsidRPr="00272A79">
        <w:rPr>
          <w:rFonts w:ascii="Times New Roman" w:eastAsiaTheme="minorEastAsia" w:hAnsi="Times New Roman"/>
          <w:color w:val="000000" w:themeColor="text1"/>
          <w:sz w:val="28"/>
          <w:szCs w:val="28"/>
          <w:lang w:val="ru-RU" w:eastAsia="ru-RU"/>
        </w:rPr>
        <w:t>поточн</w:t>
      </w:r>
      <w:r w:rsidRPr="00272A79">
        <w:rPr>
          <w:rFonts w:ascii="Times New Roman" w:eastAsiaTheme="minorEastAsia" w:hAnsi="Times New Roman"/>
          <w:color w:val="000000" w:themeColor="text1"/>
          <w:sz w:val="28"/>
          <w:szCs w:val="28"/>
          <w:lang w:eastAsia="ru-RU"/>
        </w:rPr>
        <w:t>ий</w:t>
      </w:r>
      <w:r w:rsidRPr="00272A79">
        <w:rPr>
          <w:rFonts w:ascii="Times New Roman" w:eastAsiaTheme="minorEastAsia" w:hAnsi="Times New Roman"/>
          <w:color w:val="000000" w:themeColor="text1"/>
          <w:sz w:val="28"/>
          <w:szCs w:val="28"/>
          <w:lang w:val="ru-RU" w:eastAsia="ru-RU"/>
        </w:rPr>
        <w:t xml:space="preserve"> ремонт</w:t>
      </w:r>
      <w:r w:rsidRPr="00272A79">
        <w:rPr>
          <w:rFonts w:ascii="Times New Roman" w:eastAsiaTheme="minorEastAsia" w:hAnsi="Times New Roman"/>
          <w:color w:val="000000" w:themeColor="text1"/>
          <w:sz w:val="28"/>
          <w:szCs w:val="28"/>
          <w:lang w:eastAsia="ru-RU"/>
        </w:rPr>
        <w:t xml:space="preserve"> </w:t>
      </w:r>
      <w:r w:rsidRPr="00272A79">
        <w:rPr>
          <w:rFonts w:ascii="Times New Roman" w:eastAsiaTheme="minorEastAsia" w:hAnsi="Times New Roman"/>
          <w:color w:val="000000" w:themeColor="text1"/>
          <w:sz w:val="28"/>
          <w:szCs w:val="28"/>
          <w:lang w:val="ru-RU" w:eastAsia="ru-RU"/>
        </w:rPr>
        <w:t>підлоги на суму 99,8 тис. грн.</w:t>
      </w:r>
    </w:p>
    <w:p w:rsidR="00DB47AC" w:rsidRPr="00272A79" w:rsidRDefault="00DB47AC" w:rsidP="00DB47AC">
      <w:pPr>
        <w:numPr>
          <w:ilvl w:val="0"/>
          <w:numId w:val="18"/>
        </w:numPr>
        <w:spacing w:after="0"/>
        <w:contextualSpacing/>
        <w:jc w:val="both"/>
        <w:rPr>
          <w:rFonts w:eastAsiaTheme="minorEastAsia"/>
          <w:color w:val="000000" w:themeColor="text1"/>
          <w:sz w:val="28"/>
          <w:szCs w:val="28"/>
          <w:lang w:val="ru-RU" w:eastAsia="ru-RU"/>
        </w:rPr>
      </w:pPr>
      <w:r w:rsidRPr="00272A79">
        <w:rPr>
          <w:rFonts w:ascii="Times New Roman" w:eastAsiaTheme="minorEastAsia" w:hAnsi="Times New Roman"/>
          <w:color w:val="000000" w:themeColor="text1"/>
          <w:sz w:val="28"/>
          <w:szCs w:val="28"/>
          <w:lang w:val="ru-RU" w:eastAsia="ru-RU"/>
        </w:rPr>
        <w:t>на проведення  поточного ремонту Бабченського будинку культури  в сумі 400 тис. грн.</w:t>
      </w:r>
    </w:p>
    <w:p w:rsidR="00DB47AC" w:rsidRPr="00272A79" w:rsidRDefault="00DB47AC" w:rsidP="00DB47AC">
      <w:pPr>
        <w:numPr>
          <w:ilvl w:val="0"/>
          <w:numId w:val="18"/>
        </w:numPr>
        <w:spacing w:after="0"/>
        <w:contextualSpacing/>
        <w:jc w:val="both"/>
        <w:rPr>
          <w:rFonts w:eastAsiaTheme="minorEastAsia"/>
          <w:color w:val="000000" w:themeColor="text1"/>
          <w:sz w:val="28"/>
          <w:szCs w:val="28"/>
          <w:lang w:val="ru-RU" w:eastAsia="ru-RU"/>
        </w:rPr>
      </w:pPr>
      <w:r w:rsidRPr="00272A79">
        <w:rPr>
          <w:rFonts w:ascii="Times New Roman" w:eastAsiaTheme="minorEastAsia" w:hAnsi="Times New Roman"/>
          <w:color w:val="000000" w:themeColor="text1"/>
          <w:sz w:val="28"/>
          <w:szCs w:val="28"/>
          <w:lang w:val="ru-RU" w:eastAsia="ru-RU"/>
        </w:rPr>
        <w:t>на поточний ремонт малого залу в базовому БК в сумі  200 тис.грн.</w:t>
      </w:r>
    </w:p>
    <w:p w:rsidR="00DB47AC" w:rsidRPr="00272A79" w:rsidRDefault="00DB47AC" w:rsidP="00DB47AC">
      <w:pPr>
        <w:numPr>
          <w:ilvl w:val="0"/>
          <w:numId w:val="18"/>
        </w:numPr>
        <w:spacing w:after="0"/>
        <w:contextualSpacing/>
        <w:jc w:val="both"/>
        <w:rPr>
          <w:rFonts w:eastAsiaTheme="minorEastAsia"/>
          <w:color w:val="000000" w:themeColor="text1"/>
          <w:sz w:val="28"/>
          <w:szCs w:val="28"/>
          <w:lang w:val="ru-RU" w:eastAsia="ru-RU"/>
        </w:rPr>
      </w:pPr>
      <w:r w:rsidRPr="00272A79">
        <w:rPr>
          <w:rFonts w:ascii="Times New Roman" w:eastAsiaTheme="minorEastAsia" w:hAnsi="Times New Roman"/>
          <w:color w:val="000000" w:themeColor="text1"/>
          <w:sz w:val="28"/>
          <w:szCs w:val="28"/>
          <w:lang w:val="ru-RU" w:eastAsia="ru-RU"/>
        </w:rPr>
        <w:t>на придбання матеріалів та обладнання для закладів культури на суму 100 тис.грн.</w:t>
      </w:r>
    </w:p>
    <w:p w:rsidR="00DB47AC" w:rsidRPr="00272A79" w:rsidRDefault="00DB47AC" w:rsidP="00DB47AC">
      <w:pPr>
        <w:numPr>
          <w:ilvl w:val="0"/>
          <w:numId w:val="18"/>
        </w:numPr>
        <w:spacing w:after="0"/>
        <w:contextualSpacing/>
        <w:jc w:val="both"/>
        <w:rPr>
          <w:rFonts w:eastAsiaTheme="minorEastAsia"/>
          <w:color w:val="000000" w:themeColor="text1"/>
          <w:sz w:val="28"/>
          <w:szCs w:val="28"/>
          <w:lang w:val="ru-RU" w:eastAsia="ru-RU"/>
        </w:rPr>
      </w:pPr>
      <w:r w:rsidRPr="00272A79">
        <w:rPr>
          <w:rFonts w:ascii="Times New Roman" w:eastAsiaTheme="minorEastAsia" w:hAnsi="Times New Roman"/>
          <w:color w:val="000000" w:themeColor="text1"/>
          <w:sz w:val="28"/>
          <w:szCs w:val="28"/>
          <w:lang w:val="ru-RU" w:eastAsia="ru-RU"/>
        </w:rPr>
        <w:t>на придбання музичних інструментів для закладів культури на суму 150 тис.грн.</w:t>
      </w:r>
    </w:p>
    <w:p w:rsidR="00DB47AC" w:rsidRPr="00272A79" w:rsidRDefault="00DB47AC" w:rsidP="00DB47AC">
      <w:pPr>
        <w:numPr>
          <w:ilvl w:val="0"/>
          <w:numId w:val="18"/>
        </w:numPr>
        <w:spacing w:after="0"/>
        <w:contextualSpacing/>
        <w:jc w:val="both"/>
        <w:rPr>
          <w:rFonts w:eastAsiaTheme="minorEastAsia"/>
          <w:color w:val="000000" w:themeColor="text1"/>
          <w:sz w:val="28"/>
          <w:szCs w:val="28"/>
          <w:lang w:val="ru-RU" w:eastAsia="ru-RU"/>
        </w:rPr>
      </w:pPr>
      <w:r w:rsidRPr="00272A79">
        <w:rPr>
          <w:rFonts w:ascii="Times New Roman" w:eastAsiaTheme="minorEastAsia" w:hAnsi="Times New Roman"/>
          <w:color w:val="000000" w:themeColor="text1"/>
          <w:sz w:val="28"/>
          <w:szCs w:val="28"/>
          <w:lang w:val="ru-RU" w:eastAsia="ru-RU"/>
        </w:rPr>
        <w:t>на придбання  нової української  літератури сучасних авторів, ВПО на суму 200 тис.грн.</w:t>
      </w:r>
    </w:p>
    <w:p w:rsidR="00DB47AC" w:rsidRPr="00272A79" w:rsidRDefault="00DB47AC" w:rsidP="00DB47AC">
      <w:pPr>
        <w:numPr>
          <w:ilvl w:val="0"/>
          <w:numId w:val="18"/>
        </w:numPr>
        <w:spacing w:after="0"/>
        <w:contextualSpacing/>
        <w:jc w:val="both"/>
        <w:rPr>
          <w:rFonts w:eastAsiaTheme="minorEastAsia"/>
          <w:color w:val="000000" w:themeColor="text1"/>
          <w:sz w:val="28"/>
          <w:szCs w:val="28"/>
          <w:lang w:val="ru-RU" w:eastAsia="ru-RU"/>
        </w:rPr>
      </w:pPr>
      <w:r w:rsidRPr="00272A79">
        <w:rPr>
          <w:rFonts w:ascii="Times New Roman" w:eastAsiaTheme="minorEastAsia" w:hAnsi="Times New Roman"/>
          <w:color w:val="000000" w:themeColor="text1"/>
          <w:sz w:val="28"/>
          <w:szCs w:val="28"/>
          <w:lang w:val="ru-RU" w:eastAsia="ru-RU"/>
        </w:rPr>
        <w:t>на придбання матеріалів для опалювальної системи у приміщенні парафії парафіяльного будинку УГКЦ Різдва Пресвятої Діви Марії с-ще Солотвин  в сумі 100 тис.грн.</w:t>
      </w:r>
    </w:p>
    <w:p w:rsidR="00DB47AC" w:rsidRPr="00272A79" w:rsidRDefault="00DB47AC" w:rsidP="00DB47AC">
      <w:pPr>
        <w:numPr>
          <w:ilvl w:val="0"/>
          <w:numId w:val="18"/>
        </w:numPr>
        <w:spacing w:after="0"/>
        <w:contextualSpacing/>
        <w:jc w:val="both"/>
        <w:rPr>
          <w:rFonts w:eastAsiaTheme="minorEastAsia"/>
          <w:color w:val="000000" w:themeColor="text1"/>
          <w:sz w:val="28"/>
          <w:szCs w:val="28"/>
          <w:lang w:val="ru-RU" w:eastAsia="ru-RU"/>
        </w:rPr>
      </w:pPr>
      <w:r w:rsidRPr="00272A79">
        <w:rPr>
          <w:rFonts w:ascii="Times New Roman" w:eastAsiaTheme="minorEastAsia" w:hAnsi="Times New Roman"/>
          <w:color w:val="000000" w:themeColor="text1"/>
          <w:sz w:val="28"/>
          <w:szCs w:val="28"/>
          <w:lang w:val="ru-RU" w:eastAsia="ru-RU"/>
        </w:rPr>
        <w:t>на придбання будівельних матеріалів для ремонту в храмі Преподобної Параскеви Сербської в с.Кричка в сумі 100 тис.грн.</w:t>
      </w:r>
    </w:p>
    <w:p w:rsidR="00DB47AC" w:rsidRPr="00272A79" w:rsidRDefault="00DB47AC" w:rsidP="00DB47AC">
      <w:pPr>
        <w:numPr>
          <w:ilvl w:val="0"/>
          <w:numId w:val="18"/>
        </w:numPr>
        <w:spacing w:after="0"/>
        <w:contextualSpacing/>
        <w:jc w:val="both"/>
        <w:rPr>
          <w:rFonts w:eastAsiaTheme="minorEastAsia"/>
          <w:color w:val="000000" w:themeColor="text1"/>
          <w:sz w:val="28"/>
          <w:szCs w:val="28"/>
          <w:lang w:val="ru-RU" w:eastAsia="ru-RU"/>
        </w:rPr>
      </w:pPr>
      <w:r w:rsidRPr="00272A79">
        <w:rPr>
          <w:rFonts w:ascii="Times New Roman" w:eastAsiaTheme="minorEastAsia" w:hAnsi="Times New Roman"/>
          <w:color w:val="000000" w:themeColor="text1"/>
          <w:sz w:val="28"/>
          <w:szCs w:val="28"/>
          <w:lang w:val="ru-RU" w:eastAsia="ru-RU"/>
        </w:rPr>
        <w:t>на проведення поточного ремонту приміщення УПЦ Пресвятої Богородиці с.Манява в сумі 199,5 тис.грн.</w:t>
      </w:r>
    </w:p>
    <w:p w:rsidR="00DB47AC" w:rsidRPr="00272A79" w:rsidRDefault="00DB47AC" w:rsidP="00DB47AC">
      <w:pPr>
        <w:numPr>
          <w:ilvl w:val="0"/>
          <w:numId w:val="18"/>
        </w:numPr>
        <w:spacing w:after="0"/>
        <w:contextualSpacing/>
        <w:jc w:val="both"/>
        <w:rPr>
          <w:rFonts w:eastAsiaTheme="minorEastAsia"/>
          <w:color w:val="000000" w:themeColor="text1"/>
          <w:sz w:val="28"/>
          <w:szCs w:val="28"/>
          <w:lang w:val="ru-RU" w:eastAsia="ru-RU"/>
        </w:rPr>
      </w:pPr>
      <w:r w:rsidRPr="00272A79">
        <w:rPr>
          <w:rFonts w:ascii="Times New Roman" w:eastAsiaTheme="minorEastAsia" w:hAnsi="Times New Roman"/>
          <w:color w:val="000000" w:themeColor="text1"/>
          <w:sz w:val="28"/>
          <w:szCs w:val="28"/>
          <w:lang w:val="ru-RU" w:eastAsia="ru-RU"/>
        </w:rPr>
        <w:t>на придбання обладнання і предметів довгострокового користування в УГКЦПетра і Павла с.Гута в сумі 49,94 тис.грн. Кошти освоєні</w:t>
      </w:r>
    </w:p>
    <w:p w:rsidR="00DB47AC" w:rsidRPr="00272A79" w:rsidRDefault="00DB47AC" w:rsidP="00DB47AC">
      <w:pPr>
        <w:numPr>
          <w:ilvl w:val="0"/>
          <w:numId w:val="18"/>
        </w:numPr>
        <w:spacing w:after="0"/>
        <w:contextualSpacing/>
        <w:jc w:val="both"/>
        <w:rPr>
          <w:rFonts w:eastAsiaTheme="minorEastAsia"/>
          <w:color w:val="000000" w:themeColor="text1"/>
          <w:sz w:val="28"/>
          <w:szCs w:val="28"/>
          <w:lang w:val="ru-RU" w:eastAsia="ru-RU"/>
        </w:rPr>
      </w:pPr>
      <w:r w:rsidRPr="00272A79">
        <w:rPr>
          <w:rFonts w:ascii="Times New Roman" w:eastAsiaTheme="minorEastAsia" w:hAnsi="Times New Roman"/>
          <w:color w:val="000000" w:themeColor="text1"/>
          <w:sz w:val="28"/>
          <w:szCs w:val="28"/>
          <w:lang w:val="ru-RU" w:eastAsia="ru-RU"/>
        </w:rPr>
        <w:t>на придбання обладнання і предметів довгострокового користування в УГКЦ Вознесіння Христового с.Гута в сумі 48,6 тис. грн. Матеріали придбано.</w:t>
      </w:r>
    </w:p>
    <w:p w:rsidR="00DB47AC" w:rsidRPr="00272A79" w:rsidRDefault="00DB47AC" w:rsidP="00DB47AC">
      <w:pPr>
        <w:numPr>
          <w:ilvl w:val="0"/>
          <w:numId w:val="18"/>
        </w:numPr>
        <w:spacing w:after="0"/>
        <w:contextualSpacing/>
        <w:jc w:val="both"/>
        <w:rPr>
          <w:rFonts w:eastAsiaTheme="minorEastAsia"/>
          <w:color w:val="000000" w:themeColor="text1"/>
          <w:sz w:val="28"/>
          <w:szCs w:val="28"/>
          <w:lang w:val="ru-RU" w:eastAsia="ru-RU"/>
        </w:rPr>
      </w:pPr>
      <w:r w:rsidRPr="00272A79">
        <w:rPr>
          <w:rFonts w:ascii="Times New Roman" w:eastAsiaTheme="minorEastAsia" w:hAnsi="Times New Roman"/>
          <w:color w:val="000000" w:themeColor="text1"/>
          <w:sz w:val="28"/>
          <w:szCs w:val="28"/>
          <w:lang w:val="ru-RU" w:eastAsia="ru-RU"/>
        </w:rPr>
        <w:t>на придбання обладнання і предметів довгострокового користування та капітальний ремонт СК с.Гута в сумі 186,3 тис. грн. Кошти освоєні.</w:t>
      </w:r>
    </w:p>
    <w:p w:rsidR="00DB47AC" w:rsidRPr="00272A79" w:rsidRDefault="00DB47AC" w:rsidP="00DB47AC">
      <w:pPr>
        <w:numPr>
          <w:ilvl w:val="0"/>
          <w:numId w:val="18"/>
        </w:numPr>
        <w:spacing w:after="0"/>
        <w:contextualSpacing/>
        <w:jc w:val="both"/>
        <w:rPr>
          <w:rFonts w:eastAsiaTheme="minorEastAsia"/>
          <w:color w:val="000000" w:themeColor="text1"/>
          <w:sz w:val="28"/>
          <w:szCs w:val="28"/>
          <w:lang w:val="ru-RU" w:eastAsia="ru-RU"/>
        </w:rPr>
      </w:pPr>
      <w:r w:rsidRPr="00272A79">
        <w:rPr>
          <w:rFonts w:ascii="Times New Roman" w:eastAsiaTheme="minorEastAsia" w:hAnsi="Times New Roman"/>
          <w:color w:val="000000" w:themeColor="text1"/>
          <w:sz w:val="28"/>
          <w:szCs w:val="28"/>
          <w:lang w:val="ru-RU" w:eastAsia="ru-RU"/>
        </w:rPr>
        <w:t>на  придбання предметів, матеріалів, обладнання та інвентар для вуличної інсталяції для загиблих героїв( банери загиблих) в сумі 30</w:t>
      </w:r>
      <w:r w:rsidRPr="00272A79">
        <w:rPr>
          <w:rFonts w:ascii="Times New Roman" w:eastAsiaTheme="minorEastAsia" w:hAnsi="Times New Roman"/>
          <w:color w:val="000000" w:themeColor="text1"/>
          <w:sz w:val="28"/>
          <w:szCs w:val="28"/>
          <w:lang w:eastAsia="ru-RU"/>
        </w:rPr>
        <w:t xml:space="preserve">,0 </w:t>
      </w:r>
      <w:r w:rsidRPr="00272A79">
        <w:rPr>
          <w:rFonts w:ascii="Times New Roman" w:eastAsiaTheme="minorEastAsia" w:hAnsi="Times New Roman"/>
          <w:color w:val="000000" w:themeColor="text1"/>
          <w:sz w:val="28"/>
          <w:szCs w:val="28"/>
          <w:lang w:val="ru-RU" w:eastAsia="ru-RU"/>
        </w:rPr>
        <w:t>тис. грн.</w:t>
      </w:r>
    </w:p>
    <w:p w:rsidR="00DB47AC" w:rsidRPr="00272A79" w:rsidRDefault="00DB47AC" w:rsidP="00DB47AC">
      <w:pPr>
        <w:numPr>
          <w:ilvl w:val="0"/>
          <w:numId w:val="18"/>
        </w:numPr>
        <w:spacing w:after="0"/>
        <w:contextualSpacing/>
        <w:jc w:val="both"/>
        <w:rPr>
          <w:rFonts w:ascii="Times New Roman" w:eastAsiaTheme="minorEastAsia" w:hAnsi="Times New Roman" w:cs="Times New Roman"/>
          <w:color w:val="000000" w:themeColor="text1"/>
          <w:sz w:val="28"/>
          <w:szCs w:val="28"/>
          <w:lang w:val="ru-RU" w:eastAsia="ru-RU"/>
        </w:rPr>
      </w:pPr>
      <w:r w:rsidRPr="00272A79">
        <w:rPr>
          <w:rFonts w:ascii="Times New Roman" w:eastAsiaTheme="minorEastAsia" w:hAnsi="Times New Roman" w:cs="Times New Roman"/>
          <w:color w:val="000000" w:themeColor="text1"/>
          <w:sz w:val="28"/>
          <w:szCs w:val="28"/>
          <w:lang w:val="ru-RU" w:eastAsia="ru-RU"/>
        </w:rPr>
        <w:t>закупівлю металопластикових вікон в ПЦУ "Святого Великомученика Дмитрія"</w:t>
      </w:r>
      <w:r w:rsidRPr="00272A79">
        <w:rPr>
          <w:rFonts w:ascii="Times New Roman" w:eastAsiaTheme="minorEastAsia" w:hAnsi="Times New Roman" w:cs="Times New Roman"/>
          <w:color w:val="000000" w:themeColor="text1"/>
          <w:sz w:val="28"/>
          <w:szCs w:val="28"/>
          <w:lang w:eastAsia="ru-RU"/>
        </w:rPr>
        <w:t xml:space="preserve">, </w:t>
      </w:r>
      <w:r w:rsidRPr="00272A79">
        <w:rPr>
          <w:rFonts w:ascii="Times New Roman" w:eastAsiaTheme="minorEastAsia" w:hAnsi="Times New Roman" w:cs="Times New Roman"/>
          <w:color w:val="000000" w:themeColor="text1"/>
          <w:sz w:val="28"/>
          <w:szCs w:val="28"/>
          <w:lang w:val="ru-RU" w:eastAsia="ru-RU"/>
        </w:rPr>
        <w:t>що  в с. Монастирчани – 99,9 тис. грн.</w:t>
      </w:r>
    </w:p>
    <w:p w:rsidR="00DB47AC" w:rsidRPr="00272A79" w:rsidRDefault="00DB47AC" w:rsidP="00DB47AC">
      <w:pPr>
        <w:numPr>
          <w:ilvl w:val="0"/>
          <w:numId w:val="18"/>
        </w:numPr>
        <w:spacing w:after="0"/>
        <w:contextualSpacing/>
        <w:jc w:val="both"/>
        <w:rPr>
          <w:rFonts w:ascii="Times New Roman" w:eastAsiaTheme="minorEastAsia" w:hAnsi="Times New Roman" w:cs="Times New Roman"/>
          <w:color w:val="000000" w:themeColor="text1"/>
          <w:sz w:val="28"/>
          <w:szCs w:val="28"/>
          <w:lang w:val="ru-RU" w:eastAsia="ru-RU"/>
        </w:rPr>
      </w:pPr>
      <w:r w:rsidRPr="00272A79">
        <w:rPr>
          <w:rFonts w:ascii="Times New Roman" w:eastAsiaTheme="minorEastAsia" w:hAnsi="Times New Roman" w:cs="Times New Roman"/>
          <w:color w:val="000000" w:themeColor="text1"/>
          <w:sz w:val="28"/>
          <w:szCs w:val="28"/>
          <w:lang w:val="ru-RU" w:eastAsia="ru-RU"/>
        </w:rPr>
        <w:t>Збільшення потужності електроустановок в ЦПБ смт. Солотвин в сумі  70,2 тис. грн.</w:t>
      </w:r>
    </w:p>
    <w:p w:rsidR="00DB47AC" w:rsidRPr="00272A79" w:rsidRDefault="00DB47AC" w:rsidP="00DB47AC">
      <w:pPr>
        <w:spacing w:after="0"/>
        <w:ind w:left="1068"/>
        <w:contextualSpacing/>
        <w:jc w:val="both"/>
        <w:rPr>
          <w:rFonts w:ascii="Times New Roman" w:eastAsiaTheme="minorEastAsia" w:hAnsi="Times New Roman" w:cs="Times New Roman"/>
          <w:sz w:val="28"/>
          <w:szCs w:val="28"/>
          <w:lang w:val="ru-RU" w:eastAsia="ru-RU"/>
        </w:rPr>
      </w:pPr>
    </w:p>
    <w:p w:rsidR="00DB47AC" w:rsidRPr="00272A79" w:rsidRDefault="00DB47AC" w:rsidP="00DB47AC">
      <w:pPr>
        <w:jc w:val="center"/>
        <w:rPr>
          <w:rFonts w:ascii="Times New Roman" w:hAnsi="Times New Roman" w:cs="Times New Roman"/>
          <w:b/>
          <w:sz w:val="44"/>
          <w:szCs w:val="44"/>
        </w:rPr>
      </w:pPr>
      <w:r w:rsidRPr="00272A79">
        <w:rPr>
          <w:rFonts w:ascii="Times New Roman" w:hAnsi="Times New Roman" w:cs="Times New Roman"/>
          <w:b/>
          <w:sz w:val="44"/>
          <w:szCs w:val="44"/>
        </w:rPr>
        <w:t>Центр надання адміністративних послуг</w:t>
      </w:r>
    </w:p>
    <w:p w:rsidR="00DB47AC" w:rsidRPr="00272A79" w:rsidRDefault="00DB47AC" w:rsidP="00DB47AC">
      <w:pPr>
        <w:shd w:val="clear" w:color="auto" w:fill="FFFFFF"/>
        <w:spacing w:after="0" w:line="240" w:lineRule="auto"/>
        <w:ind w:firstLine="709"/>
        <w:contextualSpacing/>
        <w:jc w:val="both"/>
        <w:rPr>
          <w:rFonts w:ascii="Times New Roman" w:eastAsia="Times New Roman" w:hAnsi="Times New Roman" w:cs="Times New Roman"/>
          <w:spacing w:val="7"/>
          <w:sz w:val="28"/>
          <w:szCs w:val="28"/>
          <w:lang w:eastAsia="uk-UA"/>
        </w:rPr>
      </w:pPr>
      <w:r w:rsidRPr="00272A79">
        <w:rPr>
          <w:rFonts w:ascii="Times New Roman" w:eastAsia="Times New Roman" w:hAnsi="Times New Roman" w:cs="Times New Roman"/>
          <w:spacing w:val="7"/>
          <w:sz w:val="28"/>
          <w:szCs w:val="28"/>
          <w:lang w:eastAsia="uk-UA"/>
        </w:rPr>
        <w:t>З метою забезпечення прав громадян на отримання якісних адміністративних послуг на території Солотвинської територіальної громади 16.03.2023р. було відкрито відділ  «Центр надання адміністративних послуг» Солотвинської селищної ради, який результативно взаємодіє з суб’єктами надання адміністративних послуг.</w:t>
      </w:r>
    </w:p>
    <w:p w:rsidR="00DB47AC" w:rsidRPr="00272A79" w:rsidRDefault="00DB47AC" w:rsidP="00DB47AC">
      <w:pPr>
        <w:shd w:val="clear" w:color="auto" w:fill="FFFFFF"/>
        <w:spacing w:after="0" w:line="240" w:lineRule="auto"/>
        <w:ind w:firstLine="709"/>
        <w:contextualSpacing/>
        <w:jc w:val="both"/>
        <w:rPr>
          <w:rFonts w:ascii="Times New Roman" w:eastAsia="Times New Roman" w:hAnsi="Times New Roman" w:cs="Times New Roman"/>
          <w:spacing w:val="7"/>
          <w:sz w:val="28"/>
          <w:szCs w:val="28"/>
          <w:lang w:eastAsia="uk-UA"/>
        </w:rPr>
      </w:pPr>
      <w:r w:rsidRPr="00272A79">
        <w:rPr>
          <w:rFonts w:ascii="Times New Roman" w:eastAsia="Times New Roman" w:hAnsi="Times New Roman" w:cs="Times New Roman"/>
          <w:spacing w:val="7"/>
          <w:sz w:val="28"/>
          <w:szCs w:val="28"/>
          <w:lang w:eastAsia="uk-UA"/>
        </w:rPr>
        <w:t>Одним із основних принципів, на яких базується робота Центру, є доступність, зручність, своєчасне, повне та якісне надання адміністративних послуг.</w:t>
      </w:r>
    </w:p>
    <w:p w:rsidR="00DB47AC" w:rsidRPr="00272A79" w:rsidRDefault="00DB47AC" w:rsidP="00DB47AC">
      <w:pPr>
        <w:shd w:val="clear" w:color="auto" w:fill="FFFFFF"/>
        <w:spacing w:after="0" w:line="240" w:lineRule="auto"/>
        <w:ind w:firstLine="709"/>
        <w:contextualSpacing/>
        <w:jc w:val="both"/>
        <w:rPr>
          <w:rFonts w:ascii="Times New Roman" w:eastAsia="Times New Roman" w:hAnsi="Times New Roman" w:cs="Times New Roman"/>
          <w:spacing w:val="7"/>
          <w:sz w:val="28"/>
          <w:szCs w:val="28"/>
          <w:lang w:eastAsia="uk-UA"/>
        </w:rPr>
      </w:pPr>
      <w:r w:rsidRPr="00272A79">
        <w:rPr>
          <w:rFonts w:ascii="Times New Roman" w:eastAsia="Times New Roman" w:hAnsi="Times New Roman" w:cs="Times New Roman"/>
          <w:spacing w:val="7"/>
          <w:sz w:val="28"/>
          <w:szCs w:val="28"/>
          <w:lang w:eastAsia="uk-UA"/>
        </w:rPr>
        <w:t xml:space="preserve">    Через Центр надання адміністративних послуг Солотвинської селищної ради відвідувачі мають можливість отримати </w:t>
      </w:r>
      <w:r w:rsidRPr="00272A79">
        <w:rPr>
          <w:rFonts w:ascii="Times New Roman" w:eastAsia="Times New Roman" w:hAnsi="Times New Roman" w:cs="Times New Roman"/>
          <w:b/>
          <w:bCs/>
          <w:spacing w:val="7"/>
          <w:sz w:val="28"/>
          <w:szCs w:val="28"/>
          <w:lang w:eastAsia="uk-UA"/>
        </w:rPr>
        <w:t xml:space="preserve">188 </w:t>
      </w:r>
      <w:r w:rsidRPr="00272A79">
        <w:rPr>
          <w:rFonts w:ascii="Times New Roman" w:eastAsia="Times New Roman" w:hAnsi="Times New Roman" w:cs="Times New Roman"/>
          <w:spacing w:val="7"/>
          <w:sz w:val="28"/>
          <w:szCs w:val="28"/>
          <w:lang w:eastAsia="uk-UA"/>
        </w:rPr>
        <w:t>адміністративних послуг, серед яких:</w:t>
      </w:r>
    </w:p>
    <w:p w:rsidR="00DB47AC" w:rsidRPr="00272A79" w:rsidRDefault="00DB47AC" w:rsidP="00DB47AC">
      <w:pPr>
        <w:numPr>
          <w:ilvl w:val="0"/>
          <w:numId w:val="17"/>
        </w:numPr>
        <w:shd w:val="clear" w:color="auto" w:fill="FFFFFF"/>
        <w:spacing w:after="0" w:line="240" w:lineRule="auto"/>
        <w:ind w:left="300" w:right="300"/>
        <w:jc w:val="both"/>
        <w:rPr>
          <w:rFonts w:ascii="Times New Roman" w:eastAsia="Times New Roman" w:hAnsi="Times New Roman" w:cs="Times New Roman"/>
          <w:spacing w:val="7"/>
          <w:sz w:val="28"/>
          <w:szCs w:val="28"/>
          <w:lang w:eastAsia="uk-UA"/>
        </w:rPr>
      </w:pPr>
      <w:r w:rsidRPr="00272A79">
        <w:rPr>
          <w:rFonts w:ascii="Times New Roman" w:eastAsia="Times New Roman" w:hAnsi="Times New Roman" w:cs="Times New Roman"/>
          <w:spacing w:val="7"/>
          <w:sz w:val="28"/>
          <w:szCs w:val="28"/>
          <w:lang w:eastAsia="uk-UA"/>
        </w:rPr>
        <w:t> реєстрація актів цивільного стану;</w:t>
      </w:r>
    </w:p>
    <w:p w:rsidR="00DB47AC" w:rsidRPr="00272A79" w:rsidRDefault="00DB47AC" w:rsidP="00DB47AC">
      <w:pPr>
        <w:numPr>
          <w:ilvl w:val="0"/>
          <w:numId w:val="17"/>
        </w:numPr>
        <w:shd w:val="clear" w:color="auto" w:fill="FFFFFF"/>
        <w:spacing w:after="0" w:line="240" w:lineRule="auto"/>
        <w:ind w:left="300" w:right="300"/>
        <w:jc w:val="both"/>
        <w:rPr>
          <w:rFonts w:ascii="Times New Roman" w:eastAsia="Times New Roman" w:hAnsi="Times New Roman" w:cs="Times New Roman"/>
          <w:spacing w:val="7"/>
          <w:sz w:val="28"/>
          <w:szCs w:val="28"/>
          <w:lang w:eastAsia="uk-UA"/>
        </w:rPr>
      </w:pPr>
      <w:r w:rsidRPr="00272A79">
        <w:rPr>
          <w:rFonts w:ascii="Times New Roman" w:eastAsia="Times New Roman" w:hAnsi="Times New Roman" w:cs="Times New Roman"/>
          <w:spacing w:val="7"/>
          <w:sz w:val="28"/>
          <w:szCs w:val="28"/>
          <w:lang w:eastAsia="uk-UA"/>
        </w:rPr>
        <w:t>реєстрація місця проживання;</w:t>
      </w:r>
    </w:p>
    <w:p w:rsidR="00DB47AC" w:rsidRPr="00272A79" w:rsidRDefault="00DB47AC" w:rsidP="00DB47AC">
      <w:pPr>
        <w:numPr>
          <w:ilvl w:val="0"/>
          <w:numId w:val="17"/>
        </w:numPr>
        <w:shd w:val="clear" w:color="auto" w:fill="FFFFFF"/>
        <w:spacing w:after="0" w:line="240" w:lineRule="auto"/>
        <w:ind w:left="300" w:right="300"/>
        <w:jc w:val="both"/>
        <w:rPr>
          <w:rFonts w:ascii="Times New Roman" w:eastAsia="Times New Roman" w:hAnsi="Times New Roman" w:cs="Times New Roman"/>
          <w:spacing w:val="7"/>
          <w:sz w:val="28"/>
          <w:szCs w:val="28"/>
          <w:lang w:eastAsia="uk-UA"/>
        </w:rPr>
      </w:pPr>
      <w:r w:rsidRPr="00272A79">
        <w:rPr>
          <w:rFonts w:ascii="Times New Roman" w:eastAsia="Times New Roman" w:hAnsi="Times New Roman" w:cs="Times New Roman"/>
          <w:spacing w:val="7"/>
          <w:sz w:val="28"/>
          <w:szCs w:val="28"/>
          <w:lang w:eastAsia="uk-UA"/>
        </w:rPr>
        <w:t>паспортні послуги (вклейка фото);</w:t>
      </w:r>
    </w:p>
    <w:p w:rsidR="00DB47AC" w:rsidRPr="00272A79" w:rsidRDefault="00DB47AC" w:rsidP="00DB47AC">
      <w:pPr>
        <w:numPr>
          <w:ilvl w:val="0"/>
          <w:numId w:val="17"/>
        </w:numPr>
        <w:shd w:val="clear" w:color="auto" w:fill="FFFFFF"/>
        <w:spacing w:after="0" w:line="240" w:lineRule="auto"/>
        <w:ind w:left="300" w:right="300"/>
        <w:jc w:val="both"/>
        <w:rPr>
          <w:rFonts w:ascii="Times New Roman" w:eastAsia="Times New Roman" w:hAnsi="Times New Roman" w:cs="Times New Roman"/>
          <w:spacing w:val="7"/>
          <w:sz w:val="28"/>
          <w:szCs w:val="28"/>
          <w:lang w:eastAsia="uk-UA"/>
        </w:rPr>
      </w:pPr>
      <w:r w:rsidRPr="00272A79">
        <w:rPr>
          <w:rFonts w:ascii="Times New Roman" w:eastAsia="Times New Roman" w:hAnsi="Times New Roman" w:cs="Times New Roman"/>
          <w:spacing w:val="7"/>
          <w:sz w:val="28"/>
          <w:szCs w:val="28"/>
          <w:lang w:eastAsia="uk-UA"/>
        </w:rPr>
        <w:t>адміністративні послуги соціального характеру;</w:t>
      </w:r>
    </w:p>
    <w:p w:rsidR="00DB47AC" w:rsidRPr="00272A79" w:rsidRDefault="00DB47AC" w:rsidP="00DB47AC">
      <w:pPr>
        <w:numPr>
          <w:ilvl w:val="0"/>
          <w:numId w:val="17"/>
        </w:numPr>
        <w:shd w:val="clear" w:color="auto" w:fill="FFFFFF"/>
        <w:spacing w:after="0" w:line="240" w:lineRule="auto"/>
        <w:ind w:left="300" w:right="300"/>
        <w:jc w:val="both"/>
        <w:rPr>
          <w:rFonts w:ascii="Times New Roman" w:eastAsia="Times New Roman" w:hAnsi="Times New Roman" w:cs="Times New Roman"/>
          <w:spacing w:val="7"/>
          <w:sz w:val="28"/>
          <w:szCs w:val="28"/>
          <w:lang w:eastAsia="uk-UA"/>
        </w:rPr>
      </w:pPr>
      <w:r w:rsidRPr="00272A79">
        <w:rPr>
          <w:rFonts w:ascii="Times New Roman" w:eastAsia="Times New Roman" w:hAnsi="Times New Roman" w:cs="Times New Roman"/>
          <w:spacing w:val="7"/>
          <w:sz w:val="28"/>
          <w:szCs w:val="28"/>
          <w:lang w:eastAsia="uk-UA"/>
        </w:rPr>
        <w:t>земельні питання;</w:t>
      </w:r>
    </w:p>
    <w:p w:rsidR="00DB47AC" w:rsidRPr="00272A79" w:rsidRDefault="00DB47AC" w:rsidP="00DB47AC">
      <w:pPr>
        <w:numPr>
          <w:ilvl w:val="0"/>
          <w:numId w:val="17"/>
        </w:numPr>
        <w:shd w:val="clear" w:color="auto" w:fill="FFFFFF"/>
        <w:spacing w:after="0" w:line="240" w:lineRule="auto"/>
        <w:ind w:left="300" w:right="300"/>
        <w:jc w:val="both"/>
        <w:rPr>
          <w:rFonts w:ascii="Times New Roman" w:eastAsia="Times New Roman" w:hAnsi="Times New Roman" w:cs="Times New Roman"/>
          <w:spacing w:val="7"/>
          <w:sz w:val="28"/>
          <w:szCs w:val="28"/>
          <w:lang w:eastAsia="uk-UA"/>
        </w:rPr>
      </w:pPr>
      <w:r w:rsidRPr="00272A79">
        <w:rPr>
          <w:rFonts w:ascii="Times New Roman" w:eastAsia="Times New Roman" w:hAnsi="Times New Roman" w:cs="Times New Roman"/>
          <w:spacing w:val="7"/>
          <w:sz w:val="28"/>
          <w:szCs w:val="28"/>
          <w:lang w:eastAsia="uk-UA"/>
        </w:rPr>
        <w:t>послуги архітектури та містобудування;</w:t>
      </w:r>
    </w:p>
    <w:p w:rsidR="00DB47AC" w:rsidRPr="00272A79" w:rsidRDefault="00DB47AC" w:rsidP="00DB47AC">
      <w:pPr>
        <w:numPr>
          <w:ilvl w:val="0"/>
          <w:numId w:val="17"/>
        </w:numPr>
        <w:shd w:val="clear" w:color="auto" w:fill="FFFFFF"/>
        <w:spacing w:after="0" w:line="240" w:lineRule="auto"/>
        <w:ind w:left="300" w:right="300"/>
        <w:jc w:val="both"/>
        <w:rPr>
          <w:rFonts w:ascii="Times New Roman" w:eastAsia="Times New Roman" w:hAnsi="Times New Roman" w:cs="Times New Roman"/>
          <w:spacing w:val="7"/>
          <w:sz w:val="28"/>
          <w:szCs w:val="28"/>
          <w:lang w:eastAsia="uk-UA"/>
        </w:rPr>
      </w:pPr>
      <w:r w:rsidRPr="00272A79">
        <w:rPr>
          <w:rFonts w:ascii="Times New Roman" w:eastAsia="Times New Roman" w:hAnsi="Times New Roman" w:cs="Times New Roman"/>
          <w:spacing w:val="7"/>
          <w:sz w:val="28"/>
          <w:szCs w:val="28"/>
          <w:lang w:eastAsia="uk-UA"/>
        </w:rPr>
        <w:t>послуги Державної інспекції архітектури та містобудування;</w:t>
      </w:r>
    </w:p>
    <w:p w:rsidR="00DB47AC" w:rsidRPr="00272A79" w:rsidRDefault="00DB47AC" w:rsidP="00DB47AC">
      <w:pPr>
        <w:numPr>
          <w:ilvl w:val="0"/>
          <w:numId w:val="17"/>
        </w:numPr>
        <w:shd w:val="clear" w:color="auto" w:fill="FFFFFF"/>
        <w:spacing w:after="0" w:line="240" w:lineRule="auto"/>
        <w:ind w:left="300" w:right="300"/>
        <w:jc w:val="both"/>
        <w:rPr>
          <w:rFonts w:ascii="Times New Roman" w:eastAsia="Times New Roman" w:hAnsi="Times New Roman" w:cs="Times New Roman"/>
          <w:spacing w:val="7"/>
          <w:sz w:val="28"/>
          <w:szCs w:val="28"/>
          <w:lang w:eastAsia="uk-UA"/>
        </w:rPr>
      </w:pPr>
      <w:r w:rsidRPr="00272A79">
        <w:rPr>
          <w:rFonts w:ascii="Times New Roman" w:eastAsia="Times New Roman" w:hAnsi="Times New Roman" w:cs="Times New Roman"/>
          <w:spacing w:val="7"/>
          <w:sz w:val="28"/>
          <w:szCs w:val="28"/>
          <w:lang w:eastAsia="uk-UA"/>
        </w:rPr>
        <w:t>місцеві послуги;</w:t>
      </w:r>
    </w:p>
    <w:p w:rsidR="00DB47AC" w:rsidRPr="00272A79" w:rsidRDefault="00DB47AC" w:rsidP="00DB47AC">
      <w:pPr>
        <w:shd w:val="clear" w:color="auto" w:fill="FFFFFF"/>
        <w:spacing w:after="0" w:line="240" w:lineRule="auto"/>
        <w:ind w:firstLine="300"/>
        <w:jc w:val="both"/>
        <w:rPr>
          <w:rFonts w:ascii="Times New Roman" w:eastAsia="Times New Roman" w:hAnsi="Times New Roman" w:cs="Times New Roman"/>
          <w:spacing w:val="7"/>
          <w:sz w:val="28"/>
          <w:szCs w:val="28"/>
          <w:lang w:eastAsia="uk-UA"/>
        </w:rPr>
      </w:pPr>
      <w:r w:rsidRPr="00272A79">
        <w:rPr>
          <w:rFonts w:ascii="Times New Roman" w:eastAsia="Times New Roman" w:hAnsi="Times New Roman" w:cs="Times New Roman"/>
          <w:spacing w:val="7"/>
          <w:sz w:val="28"/>
          <w:szCs w:val="28"/>
          <w:lang w:eastAsia="uk-UA"/>
        </w:rPr>
        <w:t xml:space="preserve">      Штатна чисельність працівників Центру надання адміністративних послуг становить 6 осіб: керівник, 1 державний реєстратор (вакантна посада), 3 адміністратори та 1 спеціаліст.</w:t>
      </w:r>
    </w:p>
    <w:p w:rsidR="00DB47AC" w:rsidRPr="00272A79" w:rsidRDefault="00DB47AC" w:rsidP="00DB47AC">
      <w:pPr>
        <w:shd w:val="clear" w:color="auto" w:fill="FFFFFF"/>
        <w:spacing w:after="0" w:line="240" w:lineRule="auto"/>
        <w:jc w:val="both"/>
        <w:rPr>
          <w:rFonts w:ascii="Times New Roman" w:eastAsia="Times New Roman" w:hAnsi="Times New Roman" w:cs="Times New Roman"/>
          <w:spacing w:val="7"/>
          <w:sz w:val="28"/>
          <w:szCs w:val="28"/>
          <w:lang w:eastAsia="uk-UA"/>
        </w:rPr>
      </w:pPr>
      <w:r w:rsidRPr="00272A79">
        <w:rPr>
          <w:rFonts w:ascii="Times New Roman" w:eastAsia="Times New Roman" w:hAnsi="Times New Roman" w:cs="Times New Roman"/>
          <w:spacing w:val="7"/>
          <w:sz w:val="28"/>
          <w:szCs w:val="28"/>
          <w:lang w:eastAsia="uk-UA"/>
        </w:rPr>
        <w:t xml:space="preserve">       Чисельність мешканців громади, яких обслуговує ЦНАП налічує </w:t>
      </w:r>
      <w:r w:rsidRPr="00272A79">
        <w:rPr>
          <w:rFonts w:ascii="Times New Roman" w:eastAsia="Times New Roman" w:hAnsi="Times New Roman" w:cs="Times New Roman"/>
          <w:bCs/>
          <w:spacing w:val="7"/>
          <w:sz w:val="28"/>
          <w:szCs w:val="28"/>
          <w:lang w:eastAsia="uk-UA"/>
        </w:rPr>
        <w:t>24812</w:t>
      </w:r>
      <w:r w:rsidRPr="00272A79">
        <w:rPr>
          <w:rFonts w:ascii="Times New Roman" w:eastAsia="Times New Roman" w:hAnsi="Times New Roman" w:cs="Times New Roman"/>
          <w:spacing w:val="7"/>
          <w:sz w:val="28"/>
          <w:szCs w:val="28"/>
          <w:lang w:eastAsia="uk-UA"/>
        </w:rPr>
        <w:t> осіб.</w:t>
      </w:r>
    </w:p>
    <w:p w:rsidR="00DB47AC" w:rsidRPr="00272A79" w:rsidRDefault="00DB47AC" w:rsidP="00DB47AC">
      <w:pPr>
        <w:shd w:val="clear" w:color="auto" w:fill="FFFFFF"/>
        <w:spacing w:after="0" w:line="240" w:lineRule="auto"/>
        <w:jc w:val="both"/>
        <w:rPr>
          <w:rFonts w:ascii="Times New Roman" w:eastAsia="Times New Roman" w:hAnsi="Times New Roman" w:cs="Times New Roman"/>
          <w:spacing w:val="7"/>
          <w:sz w:val="28"/>
          <w:szCs w:val="28"/>
          <w:lang w:eastAsia="uk-UA"/>
        </w:rPr>
      </w:pPr>
      <w:r w:rsidRPr="00272A79">
        <w:rPr>
          <w:rFonts w:ascii="Times New Roman" w:eastAsia="Times New Roman" w:hAnsi="Times New Roman" w:cs="Times New Roman"/>
          <w:spacing w:val="7"/>
          <w:sz w:val="28"/>
          <w:szCs w:val="28"/>
          <w:lang w:eastAsia="uk-UA"/>
        </w:rPr>
        <w:t xml:space="preserve">        У Центр щодня звертаються десятки громадян для отримання послуг державної влади та місцевого самоврядування. Незважаючи на війну, ЦНАП продовжує працювати задля задоволення потреб населення та забезпечення отримання своєчасних та якісних адміністративних послуг мешканцями Солотвинської територіальної громади та внутрішньо переміщеними особами.</w:t>
      </w:r>
    </w:p>
    <w:p w:rsidR="00DB47AC" w:rsidRPr="00272A79" w:rsidRDefault="00DB47AC" w:rsidP="00DB47AC">
      <w:pPr>
        <w:shd w:val="clear" w:color="auto" w:fill="FFFFFF"/>
        <w:spacing w:after="0" w:line="240" w:lineRule="auto"/>
        <w:ind w:firstLine="708"/>
        <w:jc w:val="both"/>
        <w:rPr>
          <w:rFonts w:ascii="Times New Roman" w:eastAsia="Times New Roman" w:hAnsi="Times New Roman" w:cs="Times New Roman"/>
          <w:spacing w:val="7"/>
          <w:sz w:val="28"/>
          <w:szCs w:val="28"/>
          <w:lang w:eastAsia="uk-UA"/>
        </w:rPr>
      </w:pPr>
      <w:r w:rsidRPr="00272A79">
        <w:rPr>
          <w:rFonts w:ascii="Times New Roman" w:eastAsia="Times New Roman" w:hAnsi="Times New Roman" w:cs="Times New Roman"/>
          <w:spacing w:val="7"/>
          <w:sz w:val="28"/>
          <w:szCs w:val="28"/>
          <w:lang w:eastAsia="uk-UA"/>
        </w:rPr>
        <w:t xml:space="preserve">За період роботи з 16 березня 2023 року по </w:t>
      </w:r>
      <w:r w:rsidRPr="00272A79">
        <w:rPr>
          <w:rFonts w:ascii="Times New Roman" w:eastAsia="Times New Roman" w:hAnsi="Times New Roman" w:cs="Times New Roman"/>
          <w:spacing w:val="7"/>
          <w:sz w:val="28"/>
          <w:szCs w:val="28"/>
          <w:lang w:val="ru-RU" w:eastAsia="uk-UA"/>
        </w:rPr>
        <w:t>31</w:t>
      </w:r>
      <w:r w:rsidRPr="00272A79">
        <w:rPr>
          <w:rFonts w:ascii="Times New Roman" w:eastAsia="Times New Roman" w:hAnsi="Times New Roman" w:cs="Times New Roman"/>
          <w:spacing w:val="7"/>
          <w:sz w:val="28"/>
          <w:szCs w:val="28"/>
          <w:lang w:eastAsia="uk-UA"/>
        </w:rPr>
        <w:t xml:space="preserve"> грудня 2023 року  у ЦНАП відвідувачам було надано </w:t>
      </w:r>
      <w:r w:rsidRPr="00272A79">
        <w:rPr>
          <w:rFonts w:ascii="Times New Roman" w:eastAsia="Times New Roman" w:hAnsi="Times New Roman" w:cs="Times New Roman"/>
          <w:bCs/>
          <w:spacing w:val="7"/>
          <w:sz w:val="28"/>
          <w:szCs w:val="28"/>
          <w:lang w:eastAsia="uk-UA"/>
        </w:rPr>
        <w:t>2872</w:t>
      </w:r>
      <w:r w:rsidRPr="00272A79">
        <w:rPr>
          <w:rFonts w:ascii="Times New Roman" w:eastAsia="Times New Roman" w:hAnsi="Times New Roman" w:cs="Times New Roman"/>
          <w:spacing w:val="7"/>
          <w:sz w:val="28"/>
          <w:szCs w:val="28"/>
          <w:lang w:eastAsia="uk-UA"/>
        </w:rPr>
        <w:t> адміністративних послуг, серед яких:</w:t>
      </w:r>
    </w:p>
    <w:p w:rsidR="00DB47AC" w:rsidRPr="00272A79" w:rsidRDefault="00DB47AC" w:rsidP="00DB47AC">
      <w:pPr>
        <w:shd w:val="clear" w:color="auto" w:fill="FFFFFF"/>
        <w:spacing w:after="0" w:line="240" w:lineRule="auto"/>
        <w:jc w:val="both"/>
        <w:rPr>
          <w:rFonts w:ascii="Times New Roman" w:eastAsia="Times New Roman" w:hAnsi="Times New Roman" w:cs="Times New Roman"/>
          <w:spacing w:val="7"/>
          <w:sz w:val="28"/>
          <w:szCs w:val="28"/>
          <w:lang w:eastAsia="uk-UA"/>
        </w:rPr>
      </w:pPr>
      <w:r w:rsidRPr="00272A79">
        <w:rPr>
          <w:rFonts w:ascii="Times New Roman" w:eastAsia="Times New Roman" w:hAnsi="Times New Roman" w:cs="Times New Roman"/>
          <w:spacing w:val="7"/>
          <w:sz w:val="28"/>
          <w:szCs w:val="28"/>
          <w:lang w:eastAsia="uk-UA"/>
        </w:rPr>
        <w:t>- адміністративні послуги соціального характеру – </w:t>
      </w:r>
      <w:r w:rsidRPr="00272A79">
        <w:rPr>
          <w:rFonts w:ascii="Times New Roman" w:eastAsia="Times New Roman" w:hAnsi="Times New Roman" w:cs="Times New Roman"/>
          <w:bCs/>
          <w:spacing w:val="7"/>
          <w:sz w:val="28"/>
          <w:szCs w:val="28"/>
          <w:lang w:eastAsia="uk-UA"/>
        </w:rPr>
        <w:t>491</w:t>
      </w:r>
      <w:r w:rsidRPr="00272A79">
        <w:rPr>
          <w:rFonts w:ascii="Times New Roman" w:eastAsia="Times New Roman" w:hAnsi="Times New Roman" w:cs="Times New Roman"/>
          <w:spacing w:val="7"/>
          <w:sz w:val="28"/>
          <w:szCs w:val="28"/>
          <w:lang w:eastAsia="uk-UA"/>
        </w:rPr>
        <w:t>;</w:t>
      </w:r>
    </w:p>
    <w:p w:rsidR="00DB47AC" w:rsidRPr="00272A79" w:rsidRDefault="00DB47AC" w:rsidP="00DB47AC">
      <w:pPr>
        <w:shd w:val="clear" w:color="auto" w:fill="FFFFFF"/>
        <w:spacing w:after="0" w:line="240" w:lineRule="auto"/>
        <w:jc w:val="both"/>
        <w:rPr>
          <w:rFonts w:ascii="Times New Roman" w:eastAsia="Times New Roman" w:hAnsi="Times New Roman" w:cs="Times New Roman"/>
          <w:spacing w:val="7"/>
          <w:sz w:val="28"/>
          <w:szCs w:val="28"/>
          <w:lang w:eastAsia="uk-UA"/>
        </w:rPr>
      </w:pPr>
      <w:r w:rsidRPr="00272A79">
        <w:rPr>
          <w:rFonts w:ascii="Times New Roman" w:eastAsia="Times New Roman" w:hAnsi="Times New Roman" w:cs="Times New Roman"/>
          <w:spacing w:val="7"/>
          <w:sz w:val="28"/>
          <w:szCs w:val="28"/>
          <w:lang w:eastAsia="uk-UA"/>
        </w:rPr>
        <w:t>- заяви на призначення субсидій – 163;</w:t>
      </w:r>
    </w:p>
    <w:p w:rsidR="00DB47AC" w:rsidRPr="00272A79" w:rsidRDefault="00DB47AC" w:rsidP="00DB47AC">
      <w:pPr>
        <w:shd w:val="clear" w:color="auto" w:fill="FFFFFF"/>
        <w:spacing w:after="0" w:line="240" w:lineRule="auto"/>
        <w:jc w:val="both"/>
        <w:rPr>
          <w:rFonts w:ascii="Times New Roman" w:eastAsia="Times New Roman" w:hAnsi="Times New Roman" w:cs="Times New Roman"/>
          <w:spacing w:val="7"/>
          <w:sz w:val="28"/>
          <w:szCs w:val="28"/>
          <w:lang w:eastAsia="uk-UA"/>
        </w:rPr>
      </w:pPr>
      <w:r w:rsidRPr="00272A79">
        <w:rPr>
          <w:rFonts w:ascii="Times New Roman" w:eastAsia="Times New Roman" w:hAnsi="Times New Roman" w:cs="Times New Roman"/>
          <w:spacing w:val="7"/>
          <w:sz w:val="28"/>
          <w:szCs w:val="28"/>
          <w:lang w:eastAsia="uk-UA"/>
        </w:rPr>
        <w:t>- реєстрація місця проживання – 88;</w:t>
      </w:r>
    </w:p>
    <w:p w:rsidR="00DB47AC" w:rsidRPr="00272A79" w:rsidRDefault="00DB47AC" w:rsidP="00DB47AC">
      <w:pPr>
        <w:shd w:val="clear" w:color="auto" w:fill="FFFFFF"/>
        <w:spacing w:after="0" w:line="240" w:lineRule="auto"/>
        <w:jc w:val="both"/>
        <w:rPr>
          <w:rFonts w:ascii="Times New Roman" w:eastAsia="Times New Roman" w:hAnsi="Times New Roman" w:cs="Times New Roman"/>
          <w:spacing w:val="7"/>
          <w:sz w:val="28"/>
          <w:szCs w:val="28"/>
          <w:lang w:eastAsia="uk-UA"/>
        </w:rPr>
      </w:pPr>
      <w:r w:rsidRPr="00272A79">
        <w:rPr>
          <w:rFonts w:ascii="Times New Roman" w:eastAsia="Times New Roman" w:hAnsi="Times New Roman" w:cs="Times New Roman"/>
          <w:spacing w:val="7"/>
          <w:sz w:val="28"/>
          <w:szCs w:val="28"/>
          <w:lang w:eastAsia="uk-UA"/>
        </w:rPr>
        <w:t>- видача витягів з Реєстру територіальних громад - 1792;</w:t>
      </w:r>
    </w:p>
    <w:p w:rsidR="00DB47AC" w:rsidRPr="00272A79" w:rsidRDefault="00DB47AC" w:rsidP="00DB47AC">
      <w:pPr>
        <w:shd w:val="clear" w:color="auto" w:fill="FFFFFF"/>
        <w:spacing w:after="0" w:line="240" w:lineRule="auto"/>
        <w:jc w:val="both"/>
        <w:rPr>
          <w:rFonts w:ascii="Times New Roman" w:eastAsia="Times New Roman" w:hAnsi="Times New Roman" w:cs="Times New Roman"/>
          <w:spacing w:val="7"/>
          <w:sz w:val="28"/>
          <w:szCs w:val="28"/>
          <w:lang w:eastAsia="uk-UA"/>
        </w:rPr>
      </w:pPr>
      <w:r w:rsidRPr="00272A79">
        <w:rPr>
          <w:rFonts w:ascii="Times New Roman" w:eastAsia="Times New Roman" w:hAnsi="Times New Roman" w:cs="Times New Roman"/>
          <w:spacing w:val="7"/>
          <w:sz w:val="28"/>
          <w:szCs w:val="28"/>
          <w:lang w:eastAsia="uk-UA"/>
        </w:rPr>
        <w:t>- довідки про взяття на облік внутрішньо переміщених осіб – </w:t>
      </w:r>
      <w:r w:rsidRPr="00272A79">
        <w:rPr>
          <w:rFonts w:ascii="Times New Roman" w:eastAsia="Times New Roman" w:hAnsi="Times New Roman" w:cs="Times New Roman"/>
          <w:bCs/>
          <w:spacing w:val="7"/>
          <w:sz w:val="28"/>
          <w:szCs w:val="28"/>
          <w:lang w:eastAsia="uk-UA"/>
        </w:rPr>
        <w:t>18</w:t>
      </w:r>
      <w:r w:rsidRPr="00272A79">
        <w:rPr>
          <w:rFonts w:ascii="Times New Roman" w:eastAsia="Times New Roman" w:hAnsi="Times New Roman" w:cs="Times New Roman"/>
          <w:spacing w:val="7"/>
          <w:sz w:val="28"/>
          <w:szCs w:val="28"/>
          <w:lang w:eastAsia="uk-UA"/>
        </w:rPr>
        <w:t>;</w:t>
      </w:r>
    </w:p>
    <w:p w:rsidR="00DB47AC" w:rsidRPr="00272A79" w:rsidRDefault="00DB47AC" w:rsidP="00DB47AC">
      <w:pPr>
        <w:shd w:val="clear" w:color="auto" w:fill="FFFFFF"/>
        <w:spacing w:after="0" w:line="240" w:lineRule="auto"/>
        <w:jc w:val="both"/>
        <w:rPr>
          <w:rFonts w:ascii="Times New Roman" w:eastAsia="Times New Roman" w:hAnsi="Times New Roman" w:cs="Times New Roman"/>
          <w:spacing w:val="7"/>
          <w:sz w:val="28"/>
          <w:szCs w:val="28"/>
          <w:lang w:eastAsia="uk-UA"/>
        </w:rPr>
      </w:pPr>
      <w:r w:rsidRPr="00272A79">
        <w:rPr>
          <w:rFonts w:ascii="Times New Roman" w:eastAsia="Times New Roman" w:hAnsi="Times New Roman" w:cs="Times New Roman"/>
          <w:spacing w:val="7"/>
          <w:sz w:val="28"/>
          <w:szCs w:val="28"/>
          <w:lang w:eastAsia="uk-UA"/>
        </w:rPr>
        <w:t>- заяви на отримання допомоги на проживання ВПО –</w:t>
      </w:r>
      <w:r w:rsidRPr="00272A79">
        <w:rPr>
          <w:rFonts w:ascii="Times New Roman" w:eastAsia="Times New Roman" w:hAnsi="Times New Roman" w:cs="Times New Roman"/>
          <w:bCs/>
          <w:spacing w:val="7"/>
          <w:sz w:val="28"/>
          <w:szCs w:val="28"/>
          <w:lang w:eastAsia="uk-UA"/>
        </w:rPr>
        <w:t> 18</w:t>
      </w:r>
      <w:r w:rsidRPr="00272A79">
        <w:rPr>
          <w:rFonts w:ascii="Times New Roman" w:eastAsia="Times New Roman" w:hAnsi="Times New Roman" w:cs="Times New Roman"/>
          <w:spacing w:val="7"/>
          <w:sz w:val="28"/>
          <w:szCs w:val="28"/>
          <w:lang w:eastAsia="uk-UA"/>
        </w:rPr>
        <w:t>;</w:t>
      </w:r>
    </w:p>
    <w:p w:rsidR="00DB47AC" w:rsidRPr="00272A79" w:rsidRDefault="00DB47AC" w:rsidP="00DB47AC">
      <w:pPr>
        <w:shd w:val="clear" w:color="auto" w:fill="FFFFFF"/>
        <w:spacing w:after="0" w:line="240" w:lineRule="auto"/>
        <w:contextualSpacing/>
        <w:jc w:val="both"/>
        <w:rPr>
          <w:rFonts w:ascii="Times New Roman" w:eastAsia="Times New Roman" w:hAnsi="Times New Roman" w:cs="Times New Roman"/>
          <w:spacing w:val="7"/>
          <w:sz w:val="28"/>
          <w:szCs w:val="28"/>
          <w:lang w:eastAsia="uk-UA"/>
        </w:rPr>
      </w:pPr>
      <w:r w:rsidRPr="00272A79">
        <w:rPr>
          <w:rFonts w:ascii="Times New Roman" w:eastAsia="Times New Roman" w:hAnsi="Times New Roman" w:cs="Times New Roman"/>
          <w:spacing w:val="7"/>
          <w:sz w:val="28"/>
          <w:szCs w:val="28"/>
          <w:lang w:eastAsia="uk-UA"/>
        </w:rPr>
        <w:t>- паспортні послуги (вклейка фото) –</w:t>
      </w:r>
      <w:r w:rsidRPr="00272A79">
        <w:rPr>
          <w:rFonts w:ascii="Times New Roman" w:eastAsia="Times New Roman" w:hAnsi="Times New Roman" w:cs="Times New Roman"/>
          <w:bCs/>
          <w:spacing w:val="7"/>
          <w:sz w:val="28"/>
          <w:szCs w:val="28"/>
          <w:lang w:eastAsia="uk-UA"/>
        </w:rPr>
        <w:t>21</w:t>
      </w:r>
      <w:r w:rsidRPr="00272A79">
        <w:rPr>
          <w:rFonts w:ascii="Times New Roman" w:eastAsia="Times New Roman" w:hAnsi="Times New Roman" w:cs="Times New Roman"/>
          <w:spacing w:val="7"/>
          <w:sz w:val="28"/>
          <w:szCs w:val="28"/>
          <w:lang w:eastAsia="uk-UA"/>
        </w:rPr>
        <w:t>;</w:t>
      </w:r>
    </w:p>
    <w:p w:rsidR="00DB47AC" w:rsidRPr="00272A79" w:rsidRDefault="00DB47AC" w:rsidP="00DB47AC">
      <w:pPr>
        <w:shd w:val="clear" w:color="auto" w:fill="FFFFFF"/>
        <w:spacing w:after="0" w:line="240" w:lineRule="auto"/>
        <w:contextualSpacing/>
        <w:jc w:val="both"/>
        <w:rPr>
          <w:rFonts w:ascii="Times New Roman" w:eastAsia="Times New Roman" w:hAnsi="Times New Roman" w:cs="Times New Roman"/>
          <w:spacing w:val="7"/>
          <w:sz w:val="28"/>
          <w:szCs w:val="28"/>
          <w:lang w:eastAsia="uk-UA"/>
        </w:rPr>
      </w:pPr>
      <w:r w:rsidRPr="00272A79">
        <w:rPr>
          <w:rFonts w:ascii="Times New Roman" w:eastAsia="Times New Roman" w:hAnsi="Times New Roman" w:cs="Times New Roman"/>
          <w:spacing w:val="7"/>
          <w:sz w:val="28"/>
          <w:szCs w:val="28"/>
          <w:lang w:eastAsia="uk-UA"/>
        </w:rPr>
        <w:t>-  місцеві послуги –</w:t>
      </w:r>
      <w:r w:rsidRPr="00272A79">
        <w:rPr>
          <w:rFonts w:ascii="Times New Roman" w:eastAsia="Times New Roman" w:hAnsi="Times New Roman" w:cs="Times New Roman"/>
          <w:bCs/>
          <w:spacing w:val="7"/>
          <w:sz w:val="28"/>
          <w:szCs w:val="28"/>
          <w:lang w:eastAsia="uk-UA"/>
        </w:rPr>
        <w:t> 206</w:t>
      </w:r>
      <w:r w:rsidRPr="00272A79">
        <w:rPr>
          <w:rFonts w:ascii="Times New Roman" w:eastAsia="Times New Roman" w:hAnsi="Times New Roman" w:cs="Times New Roman"/>
          <w:spacing w:val="7"/>
          <w:sz w:val="28"/>
          <w:szCs w:val="28"/>
          <w:lang w:eastAsia="uk-UA"/>
        </w:rPr>
        <w:t>;</w:t>
      </w:r>
    </w:p>
    <w:p w:rsidR="00DB47AC" w:rsidRPr="00272A79" w:rsidRDefault="00DB47AC" w:rsidP="00DB47AC">
      <w:pPr>
        <w:shd w:val="clear" w:color="auto" w:fill="FFFFFF"/>
        <w:spacing w:after="0" w:line="240" w:lineRule="auto"/>
        <w:contextualSpacing/>
        <w:jc w:val="both"/>
        <w:rPr>
          <w:rFonts w:ascii="Times New Roman" w:eastAsia="Times New Roman" w:hAnsi="Times New Roman" w:cs="Times New Roman"/>
          <w:spacing w:val="7"/>
          <w:sz w:val="28"/>
          <w:szCs w:val="28"/>
          <w:lang w:eastAsia="uk-UA"/>
        </w:rPr>
      </w:pPr>
      <w:r w:rsidRPr="00272A79">
        <w:rPr>
          <w:rFonts w:ascii="Times New Roman" w:eastAsia="Times New Roman" w:hAnsi="Times New Roman" w:cs="Times New Roman"/>
          <w:spacing w:val="7"/>
          <w:sz w:val="28"/>
          <w:szCs w:val="28"/>
          <w:lang w:eastAsia="uk-UA"/>
        </w:rPr>
        <w:t>- послуги держпродспоживслужби - </w:t>
      </w:r>
      <w:r w:rsidRPr="00272A79">
        <w:rPr>
          <w:rFonts w:ascii="Times New Roman" w:eastAsia="Times New Roman" w:hAnsi="Times New Roman" w:cs="Times New Roman"/>
          <w:bCs/>
          <w:spacing w:val="7"/>
          <w:sz w:val="28"/>
          <w:szCs w:val="28"/>
          <w:lang w:eastAsia="uk-UA"/>
        </w:rPr>
        <w:t>14</w:t>
      </w:r>
      <w:r w:rsidRPr="00272A79">
        <w:rPr>
          <w:rFonts w:ascii="Times New Roman" w:eastAsia="Times New Roman" w:hAnsi="Times New Roman" w:cs="Times New Roman"/>
          <w:spacing w:val="7"/>
          <w:sz w:val="28"/>
          <w:szCs w:val="28"/>
          <w:lang w:eastAsia="uk-UA"/>
        </w:rPr>
        <w:t>.</w:t>
      </w:r>
    </w:p>
    <w:p w:rsidR="00DB47AC" w:rsidRPr="00272A79" w:rsidRDefault="00DB47AC" w:rsidP="00DB47AC">
      <w:pPr>
        <w:shd w:val="clear" w:color="auto" w:fill="FFFFFF"/>
        <w:spacing w:after="0" w:line="240" w:lineRule="auto"/>
        <w:contextualSpacing/>
        <w:jc w:val="both"/>
        <w:rPr>
          <w:rFonts w:ascii="Times New Roman" w:eastAsia="Times New Roman" w:hAnsi="Times New Roman" w:cs="Times New Roman"/>
          <w:spacing w:val="7"/>
          <w:sz w:val="28"/>
          <w:szCs w:val="28"/>
          <w:lang w:eastAsia="uk-UA"/>
        </w:rPr>
      </w:pPr>
      <w:r w:rsidRPr="00272A79">
        <w:rPr>
          <w:rFonts w:ascii="Times New Roman" w:eastAsia="Times New Roman" w:hAnsi="Times New Roman" w:cs="Times New Roman"/>
          <w:spacing w:val="7"/>
          <w:sz w:val="28"/>
          <w:szCs w:val="28"/>
          <w:lang w:eastAsia="uk-UA"/>
        </w:rPr>
        <w:t>- заяви на видачу будівельних паспортів – 50;</w:t>
      </w:r>
    </w:p>
    <w:p w:rsidR="00DB47AC" w:rsidRPr="00272A79" w:rsidRDefault="00DB47AC" w:rsidP="00DB47AC">
      <w:pPr>
        <w:shd w:val="clear" w:color="auto" w:fill="FFFFFF"/>
        <w:spacing w:after="0" w:line="240" w:lineRule="auto"/>
        <w:contextualSpacing/>
        <w:jc w:val="both"/>
        <w:rPr>
          <w:rFonts w:ascii="Times New Roman" w:eastAsia="Times New Roman" w:hAnsi="Times New Roman" w:cs="Times New Roman"/>
          <w:spacing w:val="7"/>
          <w:sz w:val="28"/>
          <w:szCs w:val="28"/>
          <w:lang w:eastAsia="uk-UA"/>
        </w:rPr>
      </w:pPr>
      <w:r w:rsidRPr="00272A79">
        <w:rPr>
          <w:rFonts w:ascii="Times New Roman" w:eastAsia="Times New Roman" w:hAnsi="Times New Roman" w:cs="Times New Roman"/>
          <w:spacing w:val="7"/>
          <w:sz w:val="28"/>
          <w:szCs w:val="28"/>
          <w:lang w:eastAsia="uk-UA"/>
        </w:rPr>
        <w:t>- повідомлення ДІАМ – 11;</w:t>
      </w:r>
    </w:p>
    <w:p w:rsidR="00DB47AC" w:rsidRPr="00272A79" w:rsidRDefault="00DB47AC" w:rsidP="00DB47AC">
      <w:pPr>
        <w:shd w:val="clear" w:color="auto" w:fill="FFFFFF"/>
        <w:spacing w:after="0" w:line="240" w:lineRule="auto"/>
        <w:ind w:firstLine="708"/>
        <w:contextualSpacing/>
        <w:jc w:val="both"/>
        <w:rPr>
          <w:rFonts w:ascii="Times New Roman" w:eastAsia="Times New Roman" w:hAnsi="Times New Roman" w:cs="Times New Roman"/>
          <w:spacing w:val="7"/>
          <w:sz w:val="28"/>
          <w:szCs w:val="28"/>
          <w:lang w:eastAsia="uk-UA"/>
        </w:rPr>
      </w:pPr>
      <w:r w:rsidRPr="00272A79">
        <w:rPr>
          <w:rFonts w:ascii="Times New Roman" w:eastAsia="Times New Roman" w:hAnsi="Times New Roman" w:cs="Times New Roman"/>
          <w:spacing w:val="7"/>
          <w:sz w:val="28"/>
          <w:szCs w:val="28"/>
          <w:lang w:eastAsia="uk-UA"/>
        </w:rPr>
        <w:lastRenderedPageBreak/>
        <w:t>ЦНАП постійно працює над вдосконаленням своєї роботи, забезпеченням високої якості обслуговування та розширює спектр послуг. Тепер у Центрі доступними для громадян стали послуги Державної інспекції архітектури та містобудування,  Держпродспоживслужби. Отож, подати повідомлення про початок виконання будівельних робіт чи декларацію про готовність об’єкта до експлуатації  (класСС1) вже можна у ЦНАПі Солотвинської селищної ради.</w:t>
      </w:r>
    </w:p>
    <w:p w:rsidR="00DB47AC" w:rsidRPr="00272A79" w:rsidRDefault="00DB47AC" w:rsidP="00DB47AC">
      <w:pPr>
        <w:shd w:val="clear" w:color="auto" w:fill="FFFFFF"/>
        <w:spacing w:after="0" w:line="240" w:lineRule="auto"/>
        <w:ind w:firstLine="708"/>
        <w:contextualSpacing/>
        <w:jc w:val="both"/>
        <w:rPr>
          <w:rFonts w:ascii="Times New Roman" w:eastAsia="Times New Roman" w:hAnsi="Times New Roman" w:cs="Times New Roman"/>
          <w:spacing w:val="7"/>
          <w:sz w:val="28"/>
          <w:szCs w:val="28"/>
          <w:lang w:eastAsia="uk-UA"/>
        </w:rPr>
      </w:pPr>
      <w:r w:rsidRPr="00272A79">
        <w:rPr>
          <w:rFonts w:ascii="Times New Roman" w:eastAsia="Times New Roman" w:hAnsi="Times New Roman" w:cs="Times New Roman"/>
          <w:spacing w:val="7"/>
          <w:sz w:val="28"/>
          <w:szCs w:val="28"/>
          <w:lang w:eastAsia="uk-UA"/>
        </w:rPr>
        <w:t>У приміщенні Центру у 3-й четвер місяця з 10:00 до 13:00 години проводиться прийом громадян представниками Богородчанським відділом обслуговування громадян (сервісний центр) Пенсійного Фонду України.</w:t>
      </w:r>
    </w:p>
    <w:p w:rsidR="00DB47AC" w:rsidRPr="00272A79" w:rsidRDefault="00DB47AC" w:rsidP="00DB47AC">
      <w:pPr>
        <w:shd w:val="clear" w:color="auto" w:fill="FFFFFF"/>
        <w:spacing w:after="0" w:line="240" w:lineRule="auto"/>
        <w:ind w:firstLine="708"/>
        <w:contextualSpacing/>
        <w:jc w:val="both"/>
        <w:rPr>
          <w:rFonts w:ascii="Times New Roman" w:eastAsia="Times New Roman" w:hAnsi="Times New Roman" w:cs="Times New Roman"/>
          <w:spacing w:val="7"/>
          <w:sz w:val="28"/>
          <w:szCs w:val="28"/>
          <w:lang w:eastAsia="uk-UA"/>
        </w:rPr>
      </w:pPr>
      <w:r w:rsidRPr="00272A79">
        <w:rPr>
          <w:rFonts w:ascii="Times New Roman" w:eastAsia="Times New Roman" w:hAnsi="Times New Roman" w:cs="Times New Roman"/>
          <w:spacing w:val="7"/>
          <w:sz w:val="28"/>
          <w:szCs w:val="28"/>
          <w:lang w:eastAsia="uk-UA"/>
        </w:rPr>
        <w:t>Для осіб з обмеженими фізичними можливостями у Центрі відведена спеціально укомплектована вбиральня та пандус.</w:t>
      </w:r>
    </w:p>
    <w:p w:rsidR="00DB47AC" w:rsidRPr="00272A79" w:rsidRDefault="00DB47AC" w:rsidP="00DB47AC">
      <w:pPr>
        <w:shd w:val="clear" w:color="auto" w:fill="FFFFFF"/>
        <w:spacing w:after="0" w:line="240" w:lineRule="auto"/>
        <w:ind w:firstLine="708"/>
        <w:contextualSpacing/>
        <w:jc w:val="both"/>
        <w:rPr>
          <w:rFonts w:ascii="Times New Roman" w:eastAsia="Times New Roman" w:hAnsi="Times New Roman" w:cs="Times New Roman"/>
          <w:spacing w:val="7"/>
          <w:sz w:val="28"/>
          <w:szCs w:val="28"/>
          <w:lang w:eastAsia="uk-UA"/>
        </w:rPr>
      </w:pPr>
      <w:r w:rsidRPr="00272A79">
        <w:rPr>
          <w:rFonts w:ascii="Times New Roman" w:eastAsia="Times New Roman" w:hAnsi="Times New Roman" w:cs="Times New Roman"/>
          <w:spacing w:val="7"/>
          <w:sz w:val="28"/>
          <w:szCs w:val="28"/>
          <w:lang w:eastAsia="uk-UA"/>
        </w:rPr>
        <w:t>Для ще більшої зручності та скорочення часу перебування у ЦНАП встановлено платіжний термінал, де відвідувачі можуть оплатити будь-який вид послуг, а також місцеві податки та збори.</w:t>
      </w:r>
    </w:p>
    <w:p w:rsidR="00DB47AC" w:rsidRPr="00272A79" w:rsidRDefault="00DB47AC" w:rsidP="00DB47AC">
      <w:pPr>
        <w:jc w:val="center"/>
        <w:rPr>
          <w:rFonts w:ascii="Times New Roman" w:hAnsi="Times New Roman" w:cs="Times New Roman"/>
          <w:b/>
          <w:lang w:val="ru-RU"/>
        </w:rPr>
      </w:pPr>
    </w:p>
    <w:p w:rsidR="00DB47AC" w:rsidRPr="00272A79" w:rsidRDefault="00DB47AC" w:rsidP="00DB47AC">
      <w:pPr>
        <w:jc w:val="center"/>
        <w:rPr>
          <w:rFonts w:ascii="Times New Roman" w:hAnsi="Times New Roman" w:cs="Times New Roman"/>
          <w:b/>
          <w:sz w:val="44"/>
          <w:szCs w:val="44"/>
          <w:lang w:val="ru-RU"/>
        </w:rPr>
      </w:pPr>
      <w:r w:rsidRPr="00272A79">
        <w:rPr>
          <w:rFonts w:ascii="Times New Roman" w:hAnsi="Times New Roman" w:cs="Times New Roman"/>
          <w:b/>
          <w:sz w:val="44"/>
          <w:szCs w:val="44"/>
          <w:lang w:val="ru-RU"/>
        </w:rPr>
        <w:t>Соціальний захист населення</w:t>
      </w:r>
    </w:p>
    <w:p w:rsidR="00DB47AC" w:rsidRPr="00272A79" w:rsidRDefault="00DB47AC" w:rsidP="00DB47AC">
      <w:pPr>
        <w:shd w:val="clear" w:color="auto" w:fill="FBFBFB"/>
        <w:spacing w:after="0" w:line="240" w:lineRule="auto"/>
        <w:ind w:firstLine="708"/>
        <w:jc w:val="both"/>
        <w:rPr>
          <w:rFonts w:ascii="Times New Roman" w:eastAsia="Times New Roman" w:hAnsi="Times New Roman" w:cs="Times New Roman"/>
          <w:color w:val="000000"/>
          <w:sz w:val="28"/>
          <w:szCs w:val="28"/>
          <w:bdr w:val="none" w:sz="0" w:space="0" w:color="auto" w:frame="1"/>
          <w:shd w:val="clear" w:color="auto" w:fill="FFFFFF"/>
          <w:lang w:eastAsia="ru-RU"/>
        </w:rPr>
      </w:pPr>
      <w:r w:rsidRPr="00272A79">
        <w:rPr>
          <w:rFonts w:ascii="Times New Roman" w:eastAsia="Times New Roman" w:hAnsi="Times New Roman" w:cs="Times New Roman"/>
          <w:color w:val="000000"/>
          <w:sz w:val="28"/>
          <w:szCs w:val="28"/>
          <w:bdr w:val="none" w:sz="0" w:space="0" w:color="auto" w:frame="1"/>
          <w:shd w:val="clear" w:color="auto" w:fill="FFFFFF"/>
          <w:lang w:eastAsia="ru-RU"/>
        </w:rPr>
        <w:t xml:space="preserve">Протягом 2023 року спеціалістами  управління прийнято та опрацьовано 2350 заява на призначення усіх видів державних допомог, пільг, субсидій та 1197 заяв щодо отримання допомог з місцевого бюджету. </w:t>
      </w:r>
    </w:p>
    <w:p w:rsidR="00DB47AC" w:rsidRPr="00272A79" w:rsidRDefault="00DB47AC" w:rsidP="00DB47AC">
      <w:pPr>
        <w:shd w:val="clear" w:color="auto" w:fill="FBFBFB"/>
        <w:spacing w:after="0" w:line="240" w:lineRule="auto"/>
        <w:ind w:firstLine="708"/>
        <w:jc w:val="both"/>
        <w:rPr>
          <w:rFonts w:ascii="Arial" w:eastAsia="Times New Roman" w:hAnsi="Arial" w:cs="Arial"/>
          <w:color w:val="000000"/>
          <w:sz w:val="21"/>
          <w:szCs w:val="21"/>
          <w:lang w:eastAsia="ru-RU"/>
        </w:rPr>
      </w:pPr>
      <w:r w:rsidRPr="00272A79">
        <w:rPr>
          <w:rFonts w:ascii="Times New Roman" w:eastAsia="Times New Roman" w:hAnsi="Times New Roman" w:cs="Times New Roman"/>
          <w:color w:val="000000"/>
          <w:sz w:val="28"/>
          <w:szCs w:val="28"/>
          <w:bdr w:val="none" w:sz="0" w:space="0" w:color="auto" w:frame="1"/>
          <w:shd w:val="clear" w:color="auto" w:fill="FFFFFF"/>
          <w:lang w:eastAsia="ru-RU"/>
        </w:rPr>
        <w:t xml:space="preserve">Відповідно до Положення про опікунську раду при виконавчому комітеті селищної ради (рішення виконавчого комітету від 05.01.2022 року №10) на звернення громадян відбулось 9 засідання опікунської ради. Надано 35 висновків, які затверджено рішеннями виконавчого комітету Солотвинської селищної ради. Відповідно до </w:t>
      </w:r>
      <w:r w:rsidRPr="00272A79">
        <w:rPr>
          <w:rFonts w:ascii="Times New Roman" w:hAnsi="Times New Roman" w:cs="Times New Roman"/>
          <w:sz w:val="28"/>
          <w:szCs w:val="28"/>
        </w:rPr>
        <w:t xml:space="preserve">Положення щодо призначення та реєстрації виконавчим комітетом Солотвинської селищної ради помічника дієздатній фізичній особі, яка за станом здоров’я не може самостійно здійснювати свої права та виконувати свої обов’язки затвердженого рішенням виконавчого комітету від 19 грудня 2022 року  №199 відповідно наданих висновків зареєстровано 17 Помічників дієздатних осіб для 7 з них видано посвідчення. Для 18 осіб надано висновки доцільності призначення опікуном у разі визнання рішенням суду  особи недієздатною. Згідно вимог про ведення особових справ недієздатних осіб та осіб , цивільна дієздатність яких обмежена управлінням соціального захисту та надання соціальних послуг сформовано 11 особових справ. </w:t>
      </w:r>
    </w:p>
    <w:p w:rsidR="00DB47AC" w:rsidRPr="00272A79" w:rsidRDefault="00DB47AC" w:rsidP="00DB47AC">
      <w:pPr>
        <w:spacing w:after="0" w:line="240" w:lineRule="auto"/>
        <w:ind w:firstLine="708"/>
        <w:jc w:val="both"/>
        <w:rPr>
          <w:rFonts w:ascii="Calibri" w:eastAsia="Times New Roman" w:hAnsi="Calibri" w:cs="Times New Roman"/>
          <w:sz w:val="28"/>
          <w:szCs w:val="28"/>
          <w:shd w:val="clear" w:color="auto" w:fill="FFFFFF"/>
          <w:lang w:eastAsia="uk-UA"/>
        </w:rPr>
      </w:pPr>
      <w:r w:rsidRPr="00272A79">
        <w:rPr>
          <w:rFonts w:ascii="Times New Roman" w:eastAsia="Times New Roman" w:hAnsi="Times New Roman" w:cs="Times New Roman"/>
          <w:color w:val="000000"/>
          <w:sz w:val="28"/>
          <w:szCs w:val="28"/>
          <w:lang w:eastAsia="ru-RU"/>
        </w:rPr>
        <w:t>Управлінням</w:t>
      </w:r>
      <w:r w:rsidRPr="00272A79">
        <w:rPr>
          <w:rFonts w:ascii="Times New Roman" w:eastAsia="Times New Roman" w:hAnsi="Times New Roman" w:cs="Times New Roman"/>
          <w:color w:val="000000"/>
          <w:sz w:val="28"/>
          <w:szCs w:val="28"/>
          <w:bdr w:val="none" w:sz="0" w:space="0" w:color="auto" w:frame="1"/>
          <w:shd w:val="clear" w:color="auto" w:fill="FFFFFF"/>
          <w:lang w:eastAsia="ru-RU"/>
        </w:rPr>
        <w:t xml:space="preserve"> проводяться заходи в межах повноважень у сфері запобігання та протидії домашньому насильству, насильство за ознакою статі, забезпечення рівності прав та можливостей жінок і чоловіків, та запобіганню торгівлі людьми.</w:t>
      </w:r>
      <w:r w:rsidRPr="00272A79">
        <w:rPr>
          <w:rFonts w:ascii="Calibri" w:eastAsia="Times New Roman" w:hAnsi="Calibri" w:cs="Times New Roman"/>
          <w:sz w:val="28"/>
          <w:szCs w:val="28"/>
          <w:shd w:val="clear" w:color="auto" w:fill="FFFFFF"/>
          <w:lang w:eastAsia="uk-UA"/>
        </w:rPr>
        <w:t xml:space="preserve"> </w:t>
      </w:r>
    </w:p>
    <w:p w:rsidR="00DB47AC" w:rsidRPr="00272A79" w:rsidRDefault="00DB47AC" w:rsidP="00DB47AC">
      <w:pPr>
        <w:spacing w:after="0" w:line="240" w:lineRule="auto"/>
        <w:ind w:firstLine="708"/>
        <w:jc w:val="both"/>
        <w:rPr>
          <w:rFonts w:ascii="Times New Roman" w:eastAsia="Times New Roman" w:hAnsi="Times New Roman" w:cs="Times New Roman"/>
          <w:sz w:val="28"/>
          <w:szCs w:val="28"/>
          <w:lang w:eastAsia="ru-RU"/>
        </w:rPr>
      </w:pPr>
      <w:r w:rsidRPr="00272A79">
        <w:rPr>
          <w:rFonts w:ascii="Times New Roman" w:eastAsia="Times New Roman" w:hAnsi="Times New Roman" w:cs="Times New Roman"/>
          <w:sz w:val="28"/>
          <w:szCs w:val="28"/>
          <w:lang w:eastAsia="ru-RU"/>
        </w:rPr>
        <w:t>Проведено 4 засідання координаційної ради з питань сім’ї, гендерної рівності, запобігання насильства в сім’ї та протидії торгівлі людьми .</w:t>
      </w:r>
    </w:p>
    <w:p w:rsidR="00DB47AC" w:rsidRPr="00272A79" w:rsidRDefault="00DB47AC" w:rsidP="00DB47AC">
      <w:pPr>
        <w:spacing w:after="0" w:line="240" w:lineRule="auto"/>
        <w:ind w:firstLine="708"/>
        <w:jc w:val="both"/>
        <w:rPr>
          <w:rFonts w:ascii="Times New Roman" w:eastAsia="Times New Roman" w:hAnsi="Times New Roman" w:cs="Times New Roman"/>
          <w:bCs/>
          <w:sz w:val="28"/>
          <w:szCs w:val="28"/>
          <w:lang w:val="ru-RU" w:eastAsia="uk-UA"/>
        </w:rPr>
      </w:pPr>
      <w:r w:rsidRPr="00272A79">
        <w:rPr>
          <w:rFonts w:ascii="Times New Roman" w:eastAsia="Times New Roman" w:hAnsi="Times New Roman" w:cs="Times New Roman"/>
          <w:color w:val="000000"/>
          <w:sz w:val="28"/>
          <w:szCs w:val="28"/>
          <w:lang w:val="ru-RU" w:eastAsia="ru-RU"/>
        </w:rPr>
        <w:t xml:space="preserve">До </w:t>
      </w:r>
      <w:r w:rsidRPr="00272A79">
        <w:rPr>
          <w:rFonts w:ascii="Times New Roman" w:eastAsia="Times New Roman" w:hAnsi="Times New Roman" w:cs="Times New Roman"/>
          <w:color w:val="000000"/>
          <w:sz w:val="28"/>
          <w:szCs w:val="28"/>
          <w:bdr w:val="none" w:sz="0" w:space="0" w:color="auto" w:frame="1"/>
          <w:shd w:val="clear" w:color="auto" w:fill="FFFFFF"/>
          <w:lang w:val="ru-RU" w:eastAsia="ru-RU"/>
        </w:rPr>
        <w:t>Управління надійшло 13 повідомлен</w:t>
      </w:r>
      <w:r w:rsidRPr="00272A79">
        <w:rPr>
          <w:rFonts w:ascii="Times New Roman" w:eastAsia="Times New Roman" w:hAnsi="Times New Roman" w:cs="Times New Roman"/>
          <w:color w:val="000000"/>
          <w:sz w:val="28"/>
          <w:szCs w:val="28"/>
          <w:bdr w:val="none" w:sz="0" w:space="0" w:color="auto" w:frame="1"/>
          <w:shd w:val="clear" w:color="auto" w:fill="FFFFFF"/>
          <w:lang w:eastAsia="ru-RU"/>
        </w:rPr>
        <w:t>ь</w:t>
      </w:r>
      <w:r w:rsidRPr="00272A79">
        <w:rPr>
          <w:rFonts w:ascii="Times New Roman" w:eastAsia="Times New Roman" w:hAnsi="Times New Roman" w:cs="Times New Roman"/>
          <w:color w:val="000000"/>
          <w:sz w:val="28"/>
          <w:szCs w:val="28"/>
          <w:bdr w:val="none" w:sz="0" w:space="0" w:color="auto" w:frame="1"/>
          <w:shd w:val="clear" w:color="auto" w:fill="FFFFFF"/>
          <w:lang w:val="ru-RU" w:eastAsia="ru-RU"/>
        </w:rPr>
        <w:t xml:space="preserve"> про  факт вчинення насильства в сім’ї,  які опрацьовуються і в подальшому проводиться робота з сім’ями чи особами, відносно яких вчинено насильство. Відповідно фахівцями складено 13 Акт</w:t>
      </w:r>
      <w:r w:rsidRPr="00272A79">
        <w:rPr>
          <w:rFonts w:ascii="Times New Roman" w:eastAsia="Times New Roman" w:hAnsi="Times New Roman" w:cs="Times New Roman"/>
          <w:color w:val="000000"/>
          <w:sz w:val="28"/>
          <w:szCs w:val="28"/>
          <w:bdr w:val="none" w:sz="0" w:space="0" w:color="auto" w:frame="1"/>
          <w:shd w:val="clear" w:color="auto" w:fill="FFFFFF"/>
          <w:lang w:eastAsia="ru-RU"/>
        </w:rPr>
        <w:t>ів</w:t>
      </w:r>
      <w:r w:rsidRPr="00272A79">
        <w:rPr>
          <w:rFonts w:ascii="Times New Roman" w:eastAsia="Times New Roman" w:hAnsi="Times New Roman" w:cs="Times New Roman"/>
          <w:color w:val="000000"/>
          <w:sz w:val="28"/>
          <w:szCs w:val="28"/>
          <w:bdr w:val="none" w:sz="0" w:space="0" w:color="auto" w:frame="1"/>
          <w:shd w:val="clear" w:color="auto" w:fill="FFFFFF"/>
          <w:lang w:val="ru-RU" w:eastAsia="ru-RU"/>
        </w:rPr>
        <w:t xml:space="preserve"> потреб сім’ї. 8 сім</w:t>
      </w:r>
      <w:r w:rsidRPr="00272A79">
        <w:rPr>
          <w:rFonts w:ascii="Times New Roman" w:eastAsia="Times New Roman" w:hAnsi="Times New Roman" w:cs="Times New Roman"/>
          <w:color w:val="000000"/>
          <w:sz w:val="28"/>
          <w:szCs w:val="28"/>
          <w:bdr w:val="none" w:sz="0" w:space="0" w:color="auto" w:frame="1"/>
          <w:shd w:val="clear" w:color="auto" w:fill="FFFFFF"/>
          <w:lang w:eastAsia="ru-RU"/>
        </w:rPr>
        <w:t xml:space="preserve">ей, </w:t>
      </w:r>
      <w:r w:rsidRPr="00272A79">
        <w:rPr>
          <w:rFonts w:ascii="Times New Roman" w:eastAsia="Times New Roman" w:hAnsi="Times New Roman" w:cs="Times New Roman"/>
          <w:color w:val="000000"/>
          <w:sz w:val="28"/>
          <w:szCs w:val="28"/>
          <w:bdr w:val="none" w:sz="0" w:space="0" w:color="auto" w:frame="1"/>
          <w:shd w:val="clear" w:color="auto" w:fill="FFFFFF"/>
          <w:lang w:val="ru-RU" w:eastAsia="ru-RU"/>
        </w:rPr>
        <w:t xml:space="preserve">в яких проживає 35 осіб  перебувають в складних </w:t>
      </w:r>
      <w:r w:rsidRPr="00272A79">
        <w:rPr>
          <w:rFonts w:ascii="Times New Roman" w:eastAsia="Times New Roman" w:hAnsi="Times New Roman" w:cs="Times New Roman"/>
          <w:color w:val="000000"/>
          <w:sz w:val="28"/>
          <w:szCs w:val="28"/>
          <w:bdr w:val="none" w:sz="0" w:space="0" w:color="auto" w:frame="1"/>
          <w:shd w:val="clear" w:color="auto" w:fill="FFFFFF"/>
          <w:lang w:val="ru-RU" w:eastAsia="ru-RU"/>
        </w:rPr>
        <w:lastRenderedPageBreak/>
        <w:t>життєвих обставинах. Відповідно встановлених висновків ці сім’ї знаходяться під соціальним супроводом. Фахівцями Управління здійснено 13 виїзд</w:t>
      </w:r>
      <w:r w:rsidRPr="00272A79">
        <w:rPr>
          <w:rFonts w:ascii="Times New Roman" w:eastAsia="Times New Roman" w:hAnsi="Times New Roman" w:cs="Times New Roman"/>
          <w:color w:val="000000"/>
          <w:sz w:val="28"/>
          <w:szCs w:val="28"/>
          <w:bdr w:val="none" w:sz="0" w:space="0" w:color="auto" w:frame="1"/>
          <w:shd w:val="clear" w:color="auto" w:fill="FFFFFF"/>
          <w:lang w:eastAsia="ru-RU"/>
        </w:rPr>
        <w:t>ів</w:t>
      </w:r>
      <w:r w:rsidRPr="00272A79">
        <w:rPr>
          <w:rFonts w:ascii="Times New Roman" w:eastAsia="Times New Roman" w:hAnsi="Times New Roman" w:cs="Times New Roman"/>
          <w:color w:val="000000"/>
          <w:sz w:val="28"/>
          <w:szCs w:val="28"/>
          <w:bdr w:val="none" w:sz="0" w:space="0" w:color="auto" w:frame="1"/>
          <w:shd w:val="clear" w:color="auto" w:fill="FFFFFF"/>
          <w:lang w:val="ru-RU" w:eastAsia="ru-RU"/>
        </w:rPr>
        <w:t xml:space="preserve"> з метою вивчення умов проживання згідно повідомлень, складено 13 актів оцінки потреб сімей. </w:t>
      </w:r>
    </w:p>
    <w:p w:rsidR="00DB47AC" w:rsidRPr="00272A79" w:rsidRDefault="00DB47AC" w:rsidP="00DB47AC">
      <w:pPr>
        <w:shd w:val="clear" w:color="auto" w:fill="FBFBFB"/>
        <w:spacing w:after="0" w:line="240" w:lineRule="auto"/>
        <w:ind w:firstLine="708"/>
        <w:jc w:val="both"/>
        <w:rPr>
          <w:rFonts w:ascii="Times New Roman" w:eastAsia="Times New Roman" w:hAnsi="Times New Roman" w:cs="Times New Roman"/>
          <w:sz w:val="28"/>
          <w:szCs w:val="24"/>
          <w:lang w:eastAsia="ru-RU"/>
        </w:rPr>
      </w:pPr>
      <w:r w:rsidRPr="00272A79">
        <w:rPr>
          <w:rFonts w:ascii="Times New Roman" w:eastAsia="Times New Roman" w:hAnsi="Times New Roman" w:cs="Times New Roman"/>
          <w:color w:val="000000"/>
          <w:sz w:val="28"/>
          <w:szCs w:val="28"/>
          <w:bdr w:val="none" w:sz="0" w:space="0" w:color="auto" w:frame="1"/>
          <w:shd w:val="clear" w:color="auto" w:fill="FFFFFF"/>
          <w:lang w:eastAsia="ru-RU"/>
        </w:rPr>
        <w:t xml:space="preserve">З метою соціального захисту незахищених верств населення соціальними робітниками Управління надається послуга  догляд вдома, якою користуються 38 житель територіальної громади. Фахівцями складено 52 Акти потреб сім’ї для дотримання вимог надання соціальної послуги. Здійснено  </w:t>
      </w:r>
      <w:r w:rsidRPr="00272A79">
        <w:rPr>
          <w:rFonts w:ascii="Times New Roman" w:eastAsia="Times New Roman" w:hAnsi="Times New Roman" w:cs="Times New Roman"/>
          <w:sz w:val="28"/>
          <w:szCs w:val="24"/>
          <w:lang w:eastAsia="ru-RU"/>
        </w:rPr>
        <w:t>виплати компенсації за послуги з догляду на непрофесійній основі  9 особам в сумі 194696,5 грн.</w:t>
      </w:r>
    </w:p>
    <w:p w:rsidR="00DB47AC" w:rsidRPr="00272A79" w:rsidRDefault="00DB47AC" w:rsidP="00DB47AC">
      <w:pPr>
        <w:spacing w:after="0" w:line="240" w:lineRule="auto"/>
        <w:ind w:firstLine="708"/>
        <w:jc w:val="both"/>
        <w:rPr>
          <w:rFonts w:ascii="Times New Roman" w:eastAsia="Times New Roman" w:hAnsi="Times New Roman" w:cs="Times New Roman"/>
          <w:sz w:val="28"/>
          <w:szCs w:val="28"/>
          <w:lang w:val="ru-RU" w:eastAsia="ru-RU"/>
        </w:rPr>
      </w:pPr>
      <w:r w:rsidRPr="00272A79">
        <w:rPr>
          <w:rFonts w:ascii="Times New Roman" w:eastAsia="Times New Roman" w:hAnsi="Times New Roman" w:cs="Times New Roman"/>
          <w:sz w:val="28"/>
          <w:szCs w:val="28"/>
          <w:lang w:val="ru-RU" w:eastAsia="ru-RU"/>
        </w:rPr>
        <w:t>На території Солотвинської територіальної громади зареєстровано: малозабезпечені сім’ї -986</w:t>
      </w:r>
    </w:p>
    <w:p w:rsidR="00DB47AC" w:rsidRPr="00272A79" w:rsidRDefault="00DB47AC" w:rsidP="00DB47AC">
      <w:pPr>
        <w:spacing w:after="0" w:line="240" w:lineRule="auto"/>
        <w:jc w:val="both"/>
        <w:rPr>
          <w:rFonts w:ascii="Times New Roman" w:eastAsia="Times New Roman" w:hAnsi="Times New Roman" w:cs="Times New Roman"/>
          <w:sz w:val="28"/>
          <w:szCs w:val="28"/>
          <w:lang w:val="ru-RU" w:eastAsia="ru-RU"/>
        </w:rPr>
      </w:pPr>
      <w:r w:rsidRPr="00272A79">
        <w:rPr>
          <w:rFonts w:ascii="Times New Roman" w:eastAsia="Times New Roman" w:hAnsi="Times New Roman" w:cs="Times New Roman"/>
          <w:sz w:val="28"/>
          <w:szCs w:val="28"/>
          <w:lang w:val="ru-RU" w:eastAsia="ru-RU"/>
        </w:rPr>
        <w:t>багатодітних сімей -193,</w:t>
      </w:r>
      <w:r w:rsidRPr="00272A79">
        <w:rPr>
          <w:rFonts w:ascii="Times New Roman" w:eastAsia="Times New Roman" w:hAnsi="Times New Roman" w:cs="Times New Roman"/>
          <w:i/>
          <w:iCs/>
          <w:sz w:val="28"/>
          <w:szCs w:val="28"/>
          <w:lang w:val="ru-RU" w:eastAsia="uk-UA"/>
        </w:rPr>
        <w:t xml:space="preserve">      </w:t>
      </w:r>
    </w:p>
    <w:p w:rsidR="00DB47AC" w:rsidRPr="00272A79" w:rsidRDefault="00DB47AC" w:rsidP="00DB47AC">
      <w:pPr>
        <w:spacing w:after="0" w:line="240" w:lineRule="auto"/>
        <w:jc w:val="both"/>
        <w:rPr>
          <w:rFonts w:ascii="Times New Roman" w:eastAsia="Times New Roman" w:hAnsi="Times New Roman" w:cs="Times New Roman"/>
          <w:sz w:val="28"/>
          <w:szCs w:val="28"/>
          <w:lang w:val="ru-RU" w:eastAsia="uk-UA"/>
        </w:rPr>
      </w:pPr>
      <w:r w:rsidRPr="00272A79">
        <w:rPr>
          <w:rFonts w:ascii="Times New Roman" w:eastAsia="Times New Roman" w:hAnsi="Times New Roman" w:cs="Times New Roman"/>
          <w:sz w:val="28"/>
          <w:szCs w:val="28"/>
          <w:lang w:val="ru-RU" w:eastAsia="uk-UA"/>
        </w:rPr>
        <w:t>одинока матір (батько) -55</w:t>
      </w:r>
    </w:p>
    <w:p w:rsidR="00DB47AC" w:rsidRPr="00272A79" w:rsidRDefault="00DB47AC" w:rsidP="00DB47AC">
      <w:pPr>
        <w:spacing w:after="0" w:line="240" w:lineRule="auto"/>
        <w:jc w:val="both"/>
        <w:rPr>
          <w:rFonts w:ascii="Times New Roman" w:eastAsia="Times New Roman" w:hAnsi="Times New Roman" w:cs="Times New Roman"/>
          <w:sz w:val="28"/>
          <w:szCs w:val="28"/>
          <w:lang w:val="ru-RU" w:eastAsia="uk-UA"/>
        </w:rPr>
      </w:pPr>
      <w:r w:rsidRPr="00272A79">
        <w:rPr>
          <w:rFonts w:ascii="Times New Roman" w:eastAsia="Times New Roman" w:hAnsi="Times New Roman" w:cs="Times New Roman"/>
          <w:sz w:val="28"/>
          <w:szCs w:val="28"/>
          <w:lang w:val="ru-RU" w:eastAsia="uk-UA"/>
        </w:rPr>
        <w:t>з інвалідністю -718</w:t>
      </w:r>
    </w:p>
    <w:p w:rsidR="00DB47AC" w:rsidRPr="00272A79" w:rsidRDefault="00DB47AC" w:rsidP="00DB47AC">
      <w:pPr>
        <w:spacing w:after="0" w:line="240" w:lineRule="auto"/>
        <w:jc w:val="both"/>
        <w:rPr>
          <w:rFonts w:ascii="Times New Roman" w:eastAsia="Times New Roman" w:hAnsi="Times New Roman" w:cs="Times New Roman"/>
          <w:sz w:val="28"/>
          <w:szCs w:val="28"/>
          <w:lang w:val="ru-RU" w:eastAsia="uk-UA"/>
        </w:rPr>
      </w:pPr>
      <w:r w:rsidRPr="00272A79">
        <w:rPr>
          <w:rFonts w:ascii="Times New Roman" w:eastAsia="Times New Roman" w:hAnsi="Times New Roman" w:cs="Times New Roman"/>
          <w:sz w:val="28"/>
          <w:szCs w:val="28"/>
          <w:lang w:val="ru-RU" w:eastAsia="uk-UA"/>
        </w:rPr>
        <w:t>дітей з інвалідністю - 192</w:t>
      </w:r>
    </w:p>
    <w:p w:rsidR="00DB47AC" w:rsidRPr="00272A79" w:rsidRDefault="00DB47AC" w:rsidP="00DB47AC">
      <w:pPr>
        <w:spacing w:after="0" w:line="240" w:lineRule="auto"/>
        <w:jc w:val="both"/>
        <w:rPr>
          <w:rFonts w:ascii="Times New Roman" w:eastAsia="Times New Roman" w:hAnsi="Times New Roman" w:cs="Times New Roman"/>
          <w:b/>
          <w:sz w:val="28"/>
          <w:szCs w:val="28"/>
          <w:lang w:val="ru-RU" w:eastAsia="uk-UA"/>
        </w:rPr>
      </w:pPr>
      <w:r w:rsidRPr="00272A79">
        <w:rPr>
          <w:rFonts w:ascii="Times New Roman" w:eastAsia="Times New Roman" w:hAnsi="Times New Roman" w:cs="Times New Roman"/>
          <w:sz w:val="28"/>
          <w:szCs w:val="28"/>
          <w:lang w:val="ru-RU" w:eastAsia="uk-UA"/>
        </w:rPr>
        <w:t>внутрішньо переміщені сім</w:t>
      </w:r>
      <w:bookmarkStart w:id="0" w:name="_Hlk69332140"/>
      <w:r w:rsidRPr="00272A79">
        <w:rPr>
          <w:rFonts w:ascii="Times New Roman" w:eastAsia="Times New Roman" w:hAnsi="Times New Roman" w:cs="Times New Roman"/>
          <w:sz w:val="28"/>
          <w:szCs w:val="28"/>
          <w:lang w:val="ru-RU" w:eastAsia="uk-UA"/>
        </w:rPr>
        <w:t>'</w:t>
      </w:r>
      <w:bookmarkEnd w:id="0"/>
      <w:r w:rsidRPr="00272A79">
        <w:rPr>
          <w:rFonts w:ascii="Times New Roman" w:eastAsia="Times New Roman" w:hAnsi="Times New Roman" w:cs="Times New Roman"/>
          <w:sz w:val="28"/>
          <w:szCs w:val="28"/>
          <w:lang w:val="ru-RU" w:eastAsia="uk-UA"/>
        </w:rPr>
        <w:t>ї-1597 призначено допомоги</w:t>
      </w:r>
    </w:p>
    <w:p w:rsidR="00DB47AC" w:rsidRPr="00272A79" w:rsidRDefault="00DB47AC" w:rsidP="00DB47AC">
      <w:pPr>
        <w:spacing w:after="0" w:line="240" w:lineRule="auto"/>
        <w:jc w:val="both"/>
        <w:rPr>
          <w:rFonts w:ascii="Times New Roman" w:eastAsia="Times New Roman" w:hAnsi="Times New Roman" w:cs="Times New Roman"/>
          <w:sz w:val="28"/>
          <w:szCs w:val="24"/>
          <w:lang w:val="ru-RU" w:eastAsia="ru-RU"/>
        </w:rPr>
      </w:pPr>
      <w:r w:rsidRPr="00272A79">
        <w:rPr>
          <w:rFonts w:ascii="Times New Roman" w:eastAsia="Times New Roman" w:hAnsi="Times New Roman" w:cs="Times New Roman"/>
          <w:sz w:val="28"/>
          <w:szCs w:val="24"/>
          <w:lang w:val="ru-RU" w:eastAsia="ru-RU"/>
        </w:rPr>
        <w:t>25 особа, які постраждали внаслідок Чорнобильської катастрофи, з них 4- 1 категорії, 15 – 2 категорія, 6 – 3 категорія. 13 осіб є ліквідаторами.</w:t>
      </w:r>
    </w:p>
    <w:p w:rsidR="00DB47AC" w:rsidRPr="00272A79" w:rsidRDefault="00DB47AC" w:rsidP="00DB47AC">
      <w:pPr>
        <w:spacing w:after="0" w:line="240" w:lineRule="auto"/>
        <w:jc w:val="both"/>
        <w:rPr>
          <w:rFonts w:ascii="Times New Roman" w:eastAsia="Times New Roman" w:hAnsi="Times New Roman" w:cs="Times New Roman"/>
          <w:sz w:val="28"/>
          <w:szCs w:val="24"/>
          <w:lang w:val="ru-RU" w:eastAsia="ru-RU"/>
        </w:rPr>
      </w:pPr>
      <w:r w:rsidRPr="00272A79">
        <w:rPr>
          <w:rFonts w:ascii="Times New Roman" w:eastAsia="Times New Roman" w:hAnsi="Times New Roman" w:cs="Times New Roman"/>
          <w:sz w:val="28"/>
          <w:szCs w:val="24"/>
          <w:lang w:val="ru-RU" w:eastAsia="ru-RU"/>
        </w:rPr>
        <w:t>43  - ветерани Афганістану</w:t>
      </w:r>
    </w:p>
    <w:p w:rsidR="00DB47AC" w:rsidRPr="00272A79" w:rsidRDefault="00DB47AC" w:rsidP="00DB47AC">
      <w:pPr>
        <w:spacing w:after="0"/>
        <w:jc w:val="both"/>
        <w:rPr>
          <w:rFonts w:ascii="Times New Roman" w:hAnsi="Times New Roman" w:cs="Times New Roman"/>
          <w:bCs/>
          <w:sz w:val="28"/>
          <w:szCs w:val="28"/>
        </w:rPr>
      </w:pPr>
      <w:r w:rsidRPr="00272A79">
        <w:rPr>
          <w:rFonts w:ascii="Times New Roman" w:eastAsia="Times New Roman" w:hAnsi="Times New Roman" w:cs="Times New Roman"/>
          <w:sz w:val="28"/>
          <w:szCs w:val="28"/>
          <w:lang w:eastAsia="ru-RU"/>
        </w:rPr>
        <w:t xml:space="preserve">     З метою соціального захисту незахищеної категорії громадян  відповідно до </w:t>
      </w:r>
      <w:r w:rsidRPr="00272A79">
        <w:rPr>
          <w:rFonts w:ascii="Times New Roman" w:hAnsi="Times New Roman" w:cs="Times New Roman"/>
          <w:bCs/>
          <w:sz w:val="28"/>
          <w:szCs w:val="28"/>
        </w:rPr>
        <w:t xml:space="preserve">Комплексна  Програма соціального  захисту населення Солотвинської селищної ради на 2023-2025 роки </w:t>
      </w:r>
      <w:r w:rsidRPr="00272A79">
        <w:rPr>
          <w:rFonts w:ascii="Times New Roman" w:eastAsia="Times New Roman" w:hAnsi="Times New Roman" w:cs="Times New Roman"/>
          <w:sz w:val="28"/>
          <w:szCs w:val="28"/>
          <w:lang w:eastAsia="ru-RU"/>
        </w:rPr>
        <w:t>за  2023 року з бюджету селищної ради виплачено:</w:t>
      </w:r>
    </w:p>
    <w:p w:rsidR="00DB47AC" w:rsidRPr="00272A79" w:rsidRDefault="00DB47AC" w:rsidP="00DB47AC">
      <w:pPr>
        <w:spacing w:after="0" w:line="240" w:lineRule="auto"/>
        <w:jc w:val="both"/>
        <w:rPr>
          <w:rFonts w:ascii="Times New Roman" w:eastAsia="Times New Roman" w:hAnsi="Times New Roman" w:cs="Times New Roman"/>
          <w:sz w:val="28"/>
          <w:szCs w:val="28"/>
          <w:lang w:eastAsia="ru-RU"/>
        </w:rPr>
      </w:pPr>
      <w:r w:rsidRPr="00272A79">
        <w:rPr>
          <w:rFonts w:ascii="Times New Roman" w:eastAsia="Times New Roman" w:hAnsi="Times New Roman" w:cs="Times New Roman"/>
          <w:sz w:val="28"/>
          <w:szCs w:val="28"/>
          <w:lang w:eastAsia="ru-RU"/>
        </w:rPr>
        <w:t xml:space="preserve">- для </w:t>
      </w:r>
      <w:r w:rsidRPr="00272A79">
        <w:rPr>
          <w:rFonts w:ascii="Times New Roman" w:hAnsi="Times New Roman" w:cs="Times New Roman"/>
          <w:sz w:val="28"/>
          <w:szCs w:val="28"/>
        </w:rPr>
        <w:t xml:space="preserve">надання одноразової грошової допомоги на лікування та вирішення невідкладних соціально-побутових питань </w:t>
      </w:r>
      <w:r w:rsidRPr="00272A79">
        <w:rPr>
          <w:rFonts w:ascii="Times New Roman" w:eastAsia="Times New Roman" w:hAnsi="Times New Roman" w:cs="Times New Roman"/>
          <w:sz w:val="28"/>
          <w:szCs w:val="28"/>
          <w:lang w:eastAsia="ru-RU"/>
        </w:rPr>
        <w:t xml:space="preserve"> 123  громадяни на суму  146000 грн., </w:t>
      </w:r>
    </w:p>
    <w:p w:rsidR="00DB47AC" w:rsidRPr="00272A79" w:rsidRDefault="00DB47AC" w:rsidP="00DB47AC">
      <w:pPr>
        <w:spacing w:after="0" w:line="240" w:lineRule="auto"/>
        <w:jc w:val="both"/>
        <w:rPr>
          <w:rFonts w:ascii="Times New Roman" w:eastAsia="Times New Roman" w:hAnsi="Times New Roman" w:cs="Times New Roman"/>
          <w:sz w:val="28"/>
          <w:szCs w:val="28"/>
          <w:lang w:val="ru-RU" w:eastAsia="ru-RU"/>
        </w:rPr>
      </w:pPr>
      <w:r w:rsidRPr="00272A79">
        <w:rPr>
          <w:rFonts w:ascii="Times New Roman" w:eastAsia="Times New Roman" w:hAnsi="Times New Roman" w:cs="Times New Roman"/>
          <w:sz w:val="28"/>
          <w:szCs w:val="28"/>
          <w:lang w:val="ru-RU" w:eastAsia="ru-RU"/>
        </w:rPr>
        <w:t>- надано одноразову грошову допомогу на поховання 37 громадянам на суму 92500 грн.</w:t>
      </w:r>
    </w:p>
    <w:p w:rsidR="00DB47AC" w:rsidRPr="00272A79" w:rsidRDefault="00DB47AC" w:rsidP="00DB47AC">
      <w:pPr>
        <w:spacing w:after="0" w:line="240" w:lineRule="auto"/>
        <w:jc w:val="both"/>
        <w:rPr>
          <w:rFonts w:ascii="Times New Roman" w:eastAsia="Times New Roman" w:hAnsi="Times New Roman" w:cs="Times New Roman"/>
          <w:sz w:val="28"/>
          <w:szCs w:val="24"/>
          <w:lang w:eastAsia="ru-RU"/>
        </w:rPr>
      </w:pPr>
      <w:r w:rsidRPr="00272A79">
        <w:rPr>
          <w:rFonts w:ascii="Times New Roman" w:eastAsia="Times New Roman" w:hAnsi="Times New Roman" w:cs="Times New Roman"/>
          <w:sz w:val="28"/>
          <w:szCs w:val="24"/>
          <w:lang w:eastAsia="ru-RU"/>
        </w:rPr>
        <w:t>- відшкодовуются кошти інвалідам по зору І групи за оплату електроенергії та природного газу для 3 осіб на суму 10800 грн.</w:t>
      </w:r>
    </w:p>
    <w:p w:rsidR="00DB47AC" w:rsidRPr="00272A79" w:rsidRDefault="00DB47AC" w:rsidP="00DB47AC">
      <w:pPr>
        <w:spacing w:after="0" w:line="240" w:lineRule="auto"/>
        <w:jc w:val="both"/>
        <w:rPr>
          <w:rFonts w:ascii="Times New Roman" w:hAnsi="Times New Roman" w:cs="Times New Roman"/>
          <w:sz w:val="28"/>
          <w:szCs w:val="28"/>
          <w:lang w:eastAsia="uk-UA"/>
        </w:rPr>
      </w:pPr>
      <w:r w:rsidRPr="00272A79">
        <w:rPr>
          <w:rFonts w:ascii="Times New Roman" w:hAnsi="Times New Roman" w:cs="Times New Roman"/>
          <w:sz w:val="28"/>
          <w:szCs w:val="28"/>
          <w:lang w:eastAsia="uk-UA"/>
        </w:rPr>
        <w:t>- щомісячні виплати матеріальної допомоги  хворим з нирковою недостатністю для 6 осіб в сумі 49600 грн.</w:t>
      </w:r>
    </w:p>
    <w:p w:rsidR="00DB47AC" w:rsidRPr="00272A79" w:rsidRDefault="00DB47AC" w:rsidP="00DB47AC">
      <w:pPr>
        <w:spacing w:after="0" w:line="240" w:lineRule="auto"/>
        <w:jc w:val="both"/>
        <w:rPr>
          <w:rFonts w:ascii="Times New Roman" w:hAnsi="Times New Roman" w:cs="Times New Roman"/>
          <w:sz w:val="28"/>
          <w:szCs w:val="28"/>
          <w:lang w:eastAsia="uk-UA"/>
        </w:rPr>
      </w:pPr>
      <w:r w:rsidRPr="00272A79">
        <w:rPr>
          <w:rFonts w:ascii="Times New Roman" w:hAnsi="Times New Roman" w:cs="Times New Roman"/>
          <w:sz w:val="28"/>
          <w:szCs w:val="28"/>
          <w:lang w:eastAsia="uk-UA"/>
        </w:rPr>
        <w:t xml:space="preserve">- для 100 жителів громади, які перебувають в складних життєвих обставинах та родин в яких виховуються діти з особливими потребами до Великодніх свят та дл Дня Святого Миколая придбано подарункові пакети на суму 99000 грн. </w:t>
      </w:r>
    </w:p>
    <w:p w:rsidR="00DB47AC" w:rsidRPr="00272A79" w:rsidRDefault="00DB47AC" w:rsidP="00DB47AC">
      <w:pPr>
        <w:spacing w:after="0" w:line="240" w:lineRule="auto"/>
        <w:ind w:firstLine="708"/>
        <w:jc w:val="both"/>
        <w:rPr>
          <w:rFonts w:ascii="Times New Roman" w:eastAsia="Times New Roman" w:hAnsi="Times New Roman" w:cs="Times New Roman"/>
          <w:bCs/>
          <w:sz w:val="28"/>
          <w:szCs w:val="28"/>
          <w:lang w:eastAsia="ru-RU"/>
        </w:rPr>
      </w:pPr>
      <w:r w:rsidRPr="00272A79">
        <w:rPr>
          <w:rFonts w:ascii="Times New Roman" w:eastAsia="Times New Roman" w:hAnsi="Times New Roman" w:cs="Times New Roman"/>
          <w:sz w:val="28"/>
          <w:szCs w:val="28"/>
          <w:lang w:eastAsia="ru-RU"/>
        </w:rPr>
        <w:t>В рамках</w:t>
      </w:r>
      <w:r w:rsidRPr="00272A79">
        <w:rPr>
          <w:rFonts w:ascii="Times New Roman" w:eastAsia="Calibri" w:hAnsi="Times New Roman" w:cs="Times New Roman"/>
          <w:sz w:val="28"/>
          <w:szCs w:val="28"/>
          <w:shd w:val="clear" w:color="auto" w:fill="FFFFFF"/>
          <w:lang w:eastAsia="ru-RU"/>
        </w:rPr>
        <w:t xml:space="preserve"> Програму підтримки сімей загиблих, постра</w:t>
      </w:r>
      <w:r w:rsidRPr="00272A79">
        <w:rPr>
          <w:rFonts w:ascii="Times New Roman" w:eastAsia="Calibri" w:hAnsi="Times New Roman" w:cs="Times New Roman"/>
          <w:sz w:val="28"/>
          <w:szCs w:val="28"/>
          <w:shd w:val="clear" w:color="auto" w:fill="FFFFFF"/>
          <w:lang w:eastAsia="ru-RU"/>
        </w:rPr>
        <w:softHyphen/>
        <w:t>ждалих учасників Револю</w:t>
      </w:r>
      <w:r w:rsidRPr="00272A79">
        <w:rPr>
          <w:rFonts w:ascii="Times New Roman" w:eastAsia="Calibri" w:hAnsi="Times New Roman" w:cs="Times New Roman"/>
          <w:sz w:val="28"/>
          <w:szCs w:val="28"/>
          <w:shd w:val="clear" w:color="auto" w:fill="FFFFFF"/>
          <w:lang w:eastAsia="ru-RU"/>
        </w:rPr>
        <w:softHyphen/>
        <w:t>ції Гідності, осіб, які пере</w:t>
      </w:r>
      <w:r w:rsidRPr="00272A79">
        <w:rPr>
          <w:rFonts w:ascii="Times New Roman" w:eastAsia="Calibri" w:hAnsi="Times New Roman" w:cs="Times New Roman"/>
          <w:sz w:val="28"/>
          <w:szCs w:val="28"/>
          <w:shd w:val="clear" w:color="auto" w:fill="FFFFFF"/>
          <w:lang w:eastAsia="ru-RU"/>
        </w:rPr>
        <w:softHyphen/>
        <w:t>бували і пере</w:t>
      </w:r>
      <w:r w:rsidRPr="00272A79">
        <w:rPr>
          <w:rFonts w:ascii="Times New Roman" w:eastAsia="Calibri" w:hAnsi="Times New Roman" w:cs="Times New Roman"/>
          <w:sz w:val="28"/>
          <w:szCs w:val="28"/>
          <w:shd w:val="clear" w:color="auto" w:fill="FFFFFF"/>
          <w:lang w:eastAsia="ru-RU"/>
        </w:rPr>
        <w:softHyphen/>
        <w:t>бувають у складі добровольчих фор</w:t>
      </w:r>
      <w:r w:rsidRPr="00272A79">
        <w:rPr>
          <w:rFonts w:ascii="Times New Roman" w:eastAsia="Calibri" w:hAnsi="Times New Roman" w:cs="Times New Roman"/>
          <w:sz w:val="28"/>
          <w:szCs w:val="28"/>
          <w:shd w:val="clear" w:color="auto" w:fill="FFFFFF"/>
          <w:lang w:eastAsia="ru-RU"/>
        </w:rPr>
        <w:softHyphen/>
        <w:t>мувань, учасників бойових дій та інших громадян, які залучалися і залучаються та брали і беруть безпосе</w:t>
      </w:r>
      <w:r w:rsidRPr="00272A79">
        <w:rPr>
          <w:rFonts w:ascii="Times New Roman" w:eastAsia="Calibri" w:hAnsi="Times New Roman" w:cs="Times New Roman"/>
          <w:sz w:val="28"/>
          <w:szCs w:val="28"/>
          <w:shd w:val="clear" w:color="auto" w:fill="FFFFFF"/>
          <w:lang w:eastAsia="ru-RU"/>
        </w:rPr>
        <w:softHyphen/>
        <w:t>редню участь у бойових діях, здійсненні заходів з національної безпеки і оборони, відсічі і стриму</w:t>
      </w:r>
      <w:r w:rsidRPr="00272A79">
        <w:rPr>
          <w:rFonts w:ascii="Times New Roman" w:eastAsia="Calibri" w:hAnsi="Times New Roman" w:cs="Times New Roman"/>
          <w:sz w:val="28"/>
          <w:szCs w:val="28"/>
          <w:shd w:val="clear" w:color="auto" w:fill="FFFFFF"/>
          <w:lang w:eastAsia="ru-RU"/>
        </w:rPr>
        <w:softHyphen/>
        <w:t>вання збройної агресії Російської Федерації проти України, починаю</w:t>
      </w:r>
      <w:r w:rsidRPr="00272A79">
        <w:rPr>
          <w:rFonts w:ascii="Times New Roman" w:eastAsia="Calibri" w:hAnsi="Times New Roman" w:cs="Times New Roman"/>
          <w:sz w:val="28"/>
          <w:szCs w:val="28"/>
          <w:shd w:val="clear" w:color="auto" w:fill="FFFFFF"/>
          <w:lang w:eastAsia="ru-RU"/>
        </w:rPr>
        <w:softHyphen/>
        <w:t>чи з 20 лютого 2014 року на 2023-2025 роки</w:t>
      </w:r>
    </w:p>
    <w:p w:rsidR="00DB47AC" w:rsidRPr="00272A79" w:rsidRDefault="00DB47AC" w:rsidP="00DB47AC">
      <w:pPr>
        <w:spacing w:after="0" w:line="240" w:lineRule="auto"/>
        <w:ind w:firstLine="708"/>
        <w:jc w:val="both"/>
        <w:rPr>
          <w:rFonts w:ascii="Times New Roman" w:hAnsi="Times New Roman" w:cs="Times New Roman"/>
          <w:sz w:val="28"/>
          <w:szCs w:val="28"/>
          <w:lang w:eastAsia="uk-UA"/>
        </w:rPr>
      </w:pPr>
      <w:r w:rsidRPr="00272A79">
        <w:rPr>
          <w:rFonts w:ascii="Times New Roman" w:hAnsi="Times New Roman" w:cs="Times New Roman"/>
          <w:sz w:val="28"/>
          <w:szCs w:val="28"/>
          <w:lang w:eastAsia="uk-UA"/>
        </w:rPr>
        <w:t>- щомісячна допомога сім’ї  загиблого Суслика Володимира  Михайловича жителя с. Монастирчани  в сумі 31068 грн.</w:t>
      </w:r>
    </w:p>
    <w:p w:rsidR="00DB47AC" w:rsidRPr="00272A79" w:rsidRDefault="00DB47AC" w:rsidP="00DB47AC">
      <w:pPr>
        <w:spacing w:after="0" w:line="240" w:lineRule="auto"/>
        <w:ind w:firstLine="708"/>
        <w:jc w:val="both"/>
        <w:rPr>
          <w:rFonts w:ascii="Times New Roman" w:hAnsi="Times New Roman" w:cs="Times New Roman"/>
          <w:sz w:val="28"/>
          <w:szCs w:val="28"/>
        </w:rPr>
      </w:pPr>
      <w:r w:rsidRPr="00272A79">
        <w:rPr>
          <w:rFonts w:ascii="Times New Roman" w:hAnsi="Times New Roman" w:cs="Times New Roman"/>
          <w:sz w:val="28"/>
          <w:szCs w:val="28"/>
          <w:lang w:eastAsia="uk-UA"/>
        </w:rPr>
        <w:t>В зв’язку із</w:t>
      </w:r>
      <w:r w:rsidRPr="00272A79">
        <w:rPr>
          <w:rFonts w:ascii="Times New Roman" w:hAnsi="Times New Roman" w:cs="Times New Roman"/>
          <w:sz w:val="28"/>
          <w:szCs w:val="28"/>
        </w:rPr>
        <w:t xml:space="preserve"> повномаштабним  вторгненням російської  федерації Солотвинською селищною радою надано: </w:t>
      </w:r>
    </w:p>
    <w:p w:rsidR="00DB47AC" w:rsidRPr="00272A79" w:rsidRDefault="00DB47AC" w:rsidP="00DB47AC">
      <w:pPr>
        <w:numPr>
          <w:ilvl w:val="1"/>
          <w:numId w:val="15"/>
        </w:numPr>
        <w:spacing w:after="0" w:line="240" w:lineRule="auto"/>
        <w:ind w:left="709" w:hanging="283"/>
        <w:contextualSpacing/>
        <w:jc w:val="both"/>
        <w:rPr>
          <w:rFonts w:ascii="Times New Roman" w:eastAsiaTheme="minorEastAsia" w:hAnsi="Times New Roman" w:cs="Times New Roman"/>
          <w:sz w:val="28"/>
          <w:szCs w:val="28"/>
          <w:lang w:eastAsia="ru-RU"/>
        </w:rPr>
      </w:pPr>
      <w:r w:rsidRPr="00272A79">
        <w:rPr>
          <w:rFonts w:ascii="Times New Roman" w:eastAsiaTheme="minorEastAsia" w:hAnsi="Times New Roman" w:cs="Times New Roman"/>
          <w:sz w:val="28"/>
          <w:szCs w:val="28"/>
          <w:lang w:eastAsia="ru-RU"/>
        </w:rPr>
        <w:lastRenderedPageBreak/>
        <w:t>одноразові допомоги пораненим військовослужбовцям в сумі 225 000 грн (5 тис. х 45 осіб);</w:t>
      </w:r>
    </w:p>
    <w:p w:rsidR="00DB47AC" w:rsidRPr="00272A79" w:rsidRDefault="00DB47AC" w:rsidP="00DB47AC">
      <w:pPr>
        <w:numPr>
          <w:ilvl w:val="1"/>
          <w:numId w:val="15"/>
        </w:numPr>
        <w:spacing w:after="0" w:line="240" w:lineRule="auto"/>
        <w:ind w:left="709" w:hanging="283"/>
        <w:contextualSpacing/>
        <w:jc w:val="both"/>
        <w:rPr>
          <w:rFonts w:ascii="Times New Roman" w:eastAsiaTheme="minorEastAsia" w:hAnsi="Times New Roman" w:cs="Times New Roman"/>
          <w:sz w:val="28"/>
          <w:szCs w:val="28"/>
          <w:lang w:eastAsia="ru-RU"/>
        </w:rPr>
      </w:pPr>
      <w:r w:rsidRPr="00272A79">
        <w:rPr>
          <w:rFonts w:ascii="Times New Roman" w:eastAsiaTheme="minorEastAsia" w:hAnsi="Times New Roman" w:cs="Times New Roman"/>
          <w:sz w:val="28"/>
          <w:szCs w:val="28"/>
          <w:lang w:eastAsia="ru-RU"/>
        </w:rPr>
        <w:t>60000 грн для  сімей військовослужбовців, які визнані безвісті зниклими (10 тис. х 6 осіб);</w:t>
      </w:r>
    </w:p>
    <w:p w:rsidR="00DB47AC" w:rsidRPr="00272A79" w:rsidRDefault="00DB47AC" w:rsidP="00DB47AC">
      <w:pPr>
        <w:numPr>
          <w:ilvl w:val="1"/>
          <w:numId w:val="15"/>
        </w:numPr>
        <w:spacing w:after="0" w:line="240" w:lineRule="auto"/>
        <w:ind w:left="709" w:hanging="283"/>
        <w:contextualSpacing/>
        <w:jc w:val="both"/>
        <w:rPr>
          <w:rFonts w:ascii="Times New Roman" w:eastAsiaTheme="minorEastAsia" w:hAnsi="Times New Roman" w:cs="Times New Roman"/>
          <w:sz w:val="28"/>
          <w:szCs w:val="28"/>
          <w:lang w:eastAsia="ru-RU"/>
        </w:rPr>
      </w:pPr>
      <w:r w:rsidRPr="00272A79">
        <w:rPr>
          <w:rFonts w:ascii="Times New Roman" w:eastAsiaTheme="minorEastAsia" w:hAnsi="Times New Roman" w:cs="Times New Roman"/>
          <w:sz w:val="28"/>
          <w:szCs w:val="28"/>
          <w:lang w:eastAsia="ru-RU"/>
        </w:rPr>
        <w:t xml:space="preserve"> 320000 грн – матеріальної допомоги для шести родин загиблих військовослужбовців (20 тис.х 16 осіб);</w:t>
      </w:r>
    </w:p>
    <w:p w:rsidR="00DB47AC" w:rsidRPr="00272A79" w:rsidRDefault="00DB47AC" w:rsidP="00DB47AC">
      <w:pPr>
        <w:numPr>
          <w:ilvl w:val="1"/>
          <w:numId w:val="15"/>
        </w:numPr>
        <w:spacing w:after="0" w:line="240" w:lineRule="auto"/>
        <w:ind w:left="709" w:hanging="283"/>
        <w:contextualSpacing/>
        <w:jc w:val="both"/>
        <w:rPr>
          <w:rFonts w:ascii="Times New Roman" w:eastAsiaTheme="minorEastAsia" w:hAnsi="Times New Roman" w:cs="Times New Roman"/>
          <w:sz w:val="28"/>
          <w:szCs w:val="28"/>
          <w:lang w:eastAsia="ru-RU"/>
        </w:rPr>
      </w:pPr>
      <w:r w:rsidRPr="00272A79">
        <w:rPr>
          <w:rFonts w:ascii="Times New Roman" w:eastAsiaTheme="minorEastAsia" w:hAnsi="Times New Roman" w:cs="Times New Roman"/>
          <w:sz w:val="28"/>
          <w:szCs w:val="28"/>
          <w:lang w:eastAsia="ru-RU"/>
        </w:rPr>
        <w:t>16000 грн – до річниці загибелі військовослужбовців (2 тис.х 8 осіб)</w:t>
      </w:r>
    </w:p>
    <w:p w:rsidR="00DB47AC" w:rsidRPr="00272A79" w:rsidRDefault="00DB47AC" w:rsidP="00DB47AC">
      <w:pPr>
        <w:numPr>
          <w:ilvl w:val="1"/>
          <w:numId w:val="15"/>
        </w:numPr>
        <w:spacing w:after="0" w:line="240" w:lineRule="auto"/>
        <w:ind w:left="709" w:hanging="283"/>
        <w:contextualSpacing/>
        <w:jc w:val="both"/>
        <w:rPr>
          <w:rFonts w:ascii="Times New Roman" w:eastAsiaTheme="minorEastAsia" w:hAnsi="Times New Roman" w:cs="Times New Roman"/>
          <w:sz w:val="28"/>
          <w:szCs w:val="28"/>
          <w:lang w:eastAsia="ru-RU"/>
        </w:rPr>
      </w:pPr>
      <w:r w:rsidRPr="00272A79">
        <w:rPr>
          <w:rFonts w:ascii="Times New Roman" w:eastAsiaTheme="minorEastAsia" w:hAnsi="Times New Roman" w:cs="Times New Roman"/>
          <w:sz w:val="28"/>
          <w:szCs w:val="28"/>
          <w:lang w:eastAsia="ru-RU"/>
        </w:rPr>
        <w:t>1250 000 грн одноразова допомога родинам військовослужбовців (5 тис. х 250 осіб);</w:t>
      </w:r>
    </w:p>
    <w:p w:rsidR="00DB47AC" w:rsidRPr="00272A79" w:rsidRDefault="00DB47AC" w:rsidP="00DB47AC">
      <w:pPr>
        <w:spacing w:after="0" w:line="240" w:lineRule="auto"/>
        <w:ind w:firstLine="708"/>
        <w:jc w:val="both"/>
        <w:rPr>
          <w:rFonts w:ascii="Times New Roman" w:hAnsi="Times New Roman" w:cs="Times New Roman"/>
          <w:sz w:val="28"/>
          <w:szCs w:val="28"/>
        </w:rPr>
      </w:pPr>
      <w:r w:rsidRPr="00272A79">
        <w:rPr>
          <w:rFonts w:ascii="Times New Roman" w:hAnsi="Times New Roman" w:cs="Times New Roman"/>
          <w:sz w:val="28"/>
          <w:szCs w:val="28"/>
        </w:rPr>
        <w:t xml:space="preserve">На виконання Програма  </w:t>
      </w:r>
      <w:r w:rsidRPr="00272A79">
        <w:rPr>
          <w:rFonts w:ascii="Times New Roman" w:hAnsi="Times New Roman" w:cs="Times New Roman"/>
          <w:color w:val="000000"/>
          <w:spacing w:val="1"/>
          <w:sz w:val="28"/>
          <w:szCs w:val="28"/>
        </w:rPr>
        <w:t xml:space="preserve">підтримки </w:t>
      </w:r>
      <w:r w:rsidRPr="00272A79">
        <w:rPr>
          <w:rFonts w:ascii="Times New Roman" w:hAnsi="Times New Roman" w:cs="Times New Roman"/>
          <w:sz w:val="28"/>
          <w:szCs w:val="28"/>
        </w:rPr>
        <w:t>осіб, які брали участь  у бойових діях на території інших держав, а також членів їх сімей на 2023-2025 роки:</w:t>
      </w:r>
    </w:p>
    <w:p w:rsidR="00DB47AC" w:rsidRPr="00272A79" w:rsidRDefault="00DB47AC" w:rsidP="00DB47AC">
      <w:pPr>
        <w:spacing w:after="0" w:line="240" w:lineRule="auto"/>
        <w:ind w:firstLine="708"/>
        <w:jc w:val="both"/>
        <w:rPr>
          <w:rFonts w:ascii="Times New Roman" w:eastAsia="Times New Roman" w:hAnsi="Times New Roman" w:cs="Times New Roman"/>
          <w:sz w:val="28"/>
          <w:szCs w:val="24"/>
          <w:lang w:eastAsia="ru-RU"/>
        </w:rPr>
      </w:pPr>
      <w:r w:rsidRPr="00272A79">
        <w:rPr>
          <w:rFonts w:ascii="Times New Roman" w:eastAsia="Times New Roman" w:hAnsi="Times New Roman" w:cs="Times New Roman"/>
          <w:sz w:val="28"/>
          <w:szCs w:val="24"/>
          <w:lang w:eastAsia="ru-RU"/>
        </w:rPr>
        <w:t>- з нагоди 34 річниці виведення військ з Республіки Афганістан 8 учасникам бойових дій виплачено одноразову грошову допомогу на суму 10000 грн.</w:t>
      </w:r>
    </w:p>
    <w:p w:rsidR="00DB47AC" w:rsidRPr="00272A79" w:rsidRDefault="00DB47AC" w:rsidP="00DB47AC">
      <w:pPr>
        <w:spacing w:after="0" w:line="240" w:lineRule="auto"/>
        <w:ind w:firstLine="708"/>
        <w:jc w:val="both"/>
        <w:rPr>
          <w:rFonts w:ascii="Times New Roman" w:eastAsia="Times New Roman" w:hAnsi="Times New Roman" w:cs="Times New Roman"/>
          <w:sz w:val="28"/>
          <w:szCs w:val="28"/>
          <w:lang w:eastAsia="uk-UA"/>
        </w:rPr>
      </w:pPr>
      <w:r w:rsidRPr="00272A79">
        <w:rPr>
          <w:rFonts w:ascii="Times New Roman" w:eastAsia="Times New Roman" w:hAnsi="Times New Roman" w:cs="Times New Roman"/>
          <w:sz w:val="28"/>
          <w:szCs w:val="28"/>
          <w:lang w:eastAsia="uk-UA"/>
        </w:rPr>
        <w:t xml:space="preserve">Рішенням сесії Солотвинської селищної ради створено пункт прокату технічних та інших засобів реабілітації на базі відділу надання соціальних послуг управління соціального захисту та надання соціальних послуг Солотвинської селищної ради. </w:t>
      </w:r>
    </w:p>
    <w:p w:rsidR="00DB47AC" w:rsidRPr="00272A79" w:rsidRDefault="00DB47AC" w:rsidP="00DB47AC">
      <w:pPr>
        <w:spacing w:after="0" w:line="240" w:lineRule="auto"/>
        <w:ind w:firstLine="708"/>
        <w:jc w:val="both"/>
        <w:rPr>
          <w:rFonts w:ascii="Times New Roman" w:eastAsia="Times New Roman" w:hAnsi="Times New Roman" w:cs="Times New Roman"/>
          <w:sz w:val="28"/>
          <w:szCs w:val="28"/>
          <w:lang w:eastAsia="ru-RU"/>
        </w:rPr>
      </w:pPr>
    </w:p>
    <w:p w:rsidR="00DB47AC" w:rsidRPr="00272A79" w:rsidRDefault="00DB47AC" w:rsidP="00DB47AC">
      <w:pPr>
        <w:spacing w:after="0" w:line="240" w:lineRule="auto"/>
        <w:ind w:firstLine="708"/>
        <w:jc w:val="center"/>
        <w:rPr>
          <w:rFonts w:ascii="Times New Roman" w:eastAsia="Times New Roman" w:hAnsi="Times New Roman" w:cs="Times New Roman"/>
          <w:b/>
          <w:sz w:val="44"/>
          <w:szCs w:val="44"/>
          <w:lang w:eastAsia="ru-RU"/>
        </w:rPr>
      </w:pPr>
      <w:r w:rsidRPr="00272A79">
        <w:rPr>
          <w:rFonts w:ascii="Times New Roman" w:eastAsia="Times New Roman" w:hAnsi="Times New Roman" w:cs="Times New Roman"/>
          <w:b/>
          <w:sz w:val="44"/>
          <w:szCs w:val="44"/>
          <w:lang w:eastAsia="ru-RU"/>
        </w:rPr>
        <w:t>Земельний фонд</w:t>
      </w:r>
    </w:p>
    <w:p w:rsidR="00DB47AC" w:rsidRPr="00272A79" w:rsidRDefault="00DB47AC" w:rsidP="00DB47AC">
      <w:pPr>
        <w:spacing w:after="0" w:line="240" w:lineRule="auto"/>
        <w:ind w:firstLine="708"/>
        <w:jc w:val="center"/>
        <w:rPr>
          <w:rFonts w:ascii="Times New Roman" w:eastAsia="Times New Roman" w:hAnsi="Times New Roman" w:cs="Times New Roman"/>
          <w:sz w:val="28"/>
          <w:szCs w:val="28"/>
          <w:lang w:eastAsia="ru-RU"/>
        </w:rPr>
      </w:pPr>
    </w:p>
    <w:p w:rsidR="00DB47AC" w:rsidRPr="00272A79" w:rsidRDefault="00DB47AC" w:rsidP="00DB47AC">
      <w:pPr>
        <w:spacing w:after="0" w:line="240" w:lineRule="auto"/>
        <w:jc w:val="both"/>
        <w:rPr>
          <w:rFonts w:ascii="Times New Roman" w:hAnsi="Times New Roman"/>
          <w:color w:val="000000" w:themeColor="text1"/>
          <w:sz w:val="28"/>
          <w:szCs w:val="28"/>
        </w:rPr>
      </w:pPr>
      <w:r w:rsidRPr="00272A79">
        <w:rPr>
          <w:rFonts w:ascii="Times New Roman" w:hAnsi="Times New Roman"/>
          <w:color w:val="000000" w:themeColor="text1"/>
          <w:sz w:val="28"/>
          <w:szCs w:val="28"/>
        </w:rPr>
        <w:t>Територія Солотвинської селищної ради територіальної громади складає   37 693 га.</w:t>
      </w:r>
    </w:p>
    <w:p w:rsidR="00DB47AC" w:rsidRPr="00272A79" w:rsidRDefault="00DB47AC" w:rsidP="00DB47AC">
      <w:pPr>
        <w:spacing w:after="0" w:line="240" w:lineRule="auto"/>
        <w:jc w:val="both"/>
        <w:rPr>
          <w:rFonts w:ascii="Times New Roman" w:hAnsi="Times New Roman"/>
          <w:color w:val="000000" w:themeColor="text1"/>
          <w:sz w:val="28"/>
          <w:szCs w:val="28"/>
        </w:rPr>
      </w:pPr>
      <w:r w:rsidRPr="00272A79">
        <w:rPr>
          <w:rFonts w:ascii="Times New Roman" w:hAnsi="Times New Roman"/>
          <w:color w:val="000000" w:themeColor="text1"/>
          <w:sz w:val="28"/>
          <w:szCs w:val="28"/>
        </w:rPr>
        <w:t xml:space="preserve">         В тому числі по категоріях:</w:t>
      </w:r>
    </w:p>
    <w:p w:rsidR="00DB47AC" w:rsidRPr="00272A79" w:rsidRDefault="00DB47AC" w:rsidP="00DB47AC">
      <w:pPr>
        <w:spacing w:after="0" w:line="240" w:lineRule="auto"/>
        <w:ind w:firstLine="709"/>
        <w:jc w:val="both"/>
        <w:rPr>
          <w:rFonts w:ascii="Times New Roman" w:hAnsi="Times New Roman"/>
          <w:color w:val="000000" w:themeColor="text1"/>
          <w:sz w:val="28"/>
          <w:szCs w:val="28"/>
        </w:rPr>
      </w:pPr>
      <w:r w:rsidRPr="00272A79">
        <w:rPr>
          <w:rFonts w:ascii="Times New Roman" w:hAnsi="Times New Roman"/>
          <w:color w:val="000000" w:themeColor="text1"/>
          <w:sz w:val="28"/>
          <w:szCs w:val="28"/>
        </w:rPr>
        <w:t>Землі сільськогосподарського призначення – 9 807,2 га</w:t>
      </w:r>
    </w:p>
    <w:p w:rsidR="00DB47AC" w:rsidRPr="00272A79" w:rsidRDefault="00DB47AC" w:rsidP="00DB47AC">
      <w:pPr>
        <w:spacing w:after="0" w:line="240" w:lineRule="auto"/>
        <w:ind w:firstLine="709"/>
        <w:jc w:val="both"/>
        <w:rPr>
          <w:rFonts w:ascii="Times New Roman" w:hAnsi="Times New Roman"/>
          <w:color w:val="000000" w:themeColor="text1"/>
          <w:sz w:val="28"/>
          <w:szCs w:val="28"/>
        </w:rPr>
      </w:pPr>
      <w:r w:rsidRPr="00272A79">
        <w:rPr>
          <w:rFonts w:ascii="Times New Roman" w:hAnsi="Times New Roman"/>
          <w:color w:val="000000" w:themeColor="text1"/>
          <w:sz w:val="28"/>
          <w:szCs w:val="28"/>
        </w:rPr>
        <w:t xml:space="preserve">Землі житлової та громадської забудови – 1 396,6252 га </w:t>
      </w:r>
    </w:p>
    <w:p w:rsidR="00DB47AC" w:rsidRPr="00272A79" w:rsidRDefault="00DB47AC" w:rsidP="00DB47AC">
      <w:pPr>
        <w:spacing w:after="0" w:line="240" w:lineRule="auto"/>
        <w:ind w:firstLine="709"/>
        <w:jc w:val="both"/>
        <w:rPr>
          <w:rFonts w:ascii="Times New Roman" w:hAnsi="Times New Roman"/>
          <w:color w:val="000000" w:themeColor="text1"/>
          <w:sz w:val="28"/>
          <w:szCs w:val="28"/>
        </w:rPr>
      </w:pPr>
      <w:r w:rsidRPr="00272A79">
        <w:rPr>
          <w:rFonts w:ascii="Times New Roman" w:hAnsi="Times New Roman"/>
          <w:color w:val="000000" w:themeColor="text1"/>
          <w:sz w:val="28"/>
          <w:szCs w:val="28"/>
        </w:rPr>
        <w:t>Землі лісогосподарського призначення – 25 741,9627 га в тому числі: Осмолодське лісове господарство 12 330,5139 га; Богородчанський спеціалізований агролісгосп – 2086,0 га; Національний природний парк «Синьогора» - 10 866 га; чагарники- 459,4488 га.</w:t>
      </w:r>
    </w:p>
    <w:p w:rsidR="00DB47AC" w:rsidRPr="00272A79" w:rsidRDefault="00DB47AC" w:rsidP="00DB47AC">
      <w:pPr>
        <w:spacing w:after="0" w:line="240" w:lineRule="auto"/>
        <w:ind w:firstLine="709"/>
        <w:jc w:val="both"/>
        <w:rPr>
          <w:rFonts w:ascii="Times New Roman" w:hAnsi="Times New Roman"/>
          <w:color w:val="000000" w:themeColor="text1"/>
          <w:sz w:val="28"/>
          <w:szCs w:val="28"/>
        </w:rPr>
      </w:pPr>
      <w:r w:rsidRPr="00272A79">
        <w:rPr>
          <w:rFonts w:ascii="Times New Roman" w:hAnsi="Times New Roman"/>
          <w:color w:val="000000" w:themeColor="text1"/>
          <w:sz w:val="28"/>
          <w:szCs w:val="28"/>
        </w:rPr>
        <w:t>Землі промисловості, транспорту, зв</w:t>
      </w:r>
      <w:r w:rsidRPr="00272A79">
        <w:rPr>
          <w:rFonts w:ascii="Times New Roman" w:hAnsi="Times New Roman"/>
          <w:color w:val="000000" w:themeColor="text1"/>
          <w:sz w:val="28"/>
          <w:szCs w:val="28"/>
          <w:lang w:val="ru-RU"/>
        </w:rPr>
        <w:t>’</w:t>
      </w:r>
      <w:r w:rsidRPr="00272A79">
        <w:rPr>
          <w:rFonts w:ascii="Times New Roman" w:hAnsi="Times New Roman"/>
          <w:color w:val="000000" w:themeColor="text1"/>
          <w:sz w:val="28"/>
          <w:szCs w:val="28"/>
        </w:rPr>
        <w:t>язку, енергетики, оборони та іншого призначення – 126,5 га</w:t>
      </w:r>
    </w:p>
    <w:p w:rsidR="00DB47AC" w:rsidRPr="00272A79" w:rsidRDefault="00DB47AC" w:rsidP="00DB47AC">
      <w:pPr>
        <w:spacing w:after="0" w:line="240" w:lineRule="auto"/>
        <w:ind w:firstLine="709"/>
        <w:jc w:val="both"/>
        <w:rPr>
          <w:rFonts w:ascii="Times New Roman" w:hAnsi="Times New Roman"/>
          <w:color w:val="000000" w:themeColor="text1"/>
          <w:sz w:val="28"/>
          <w:szCs w:val="28"/>
        </w:rPr>
      </w:pPr>
      <w:r w:rsidRPr="00272A79">
        <w:rPr>
          <w:rFonts w:ascii="Times New Roman" w:hAnsi="Times New Roman"/>
          <w:color w:val="000000" w:themeColor="text1"/>
          <w:sz w:val="28"/>
          <w:szCs w:val="28"/>
        </w:rPr>
        <w:t>Землі водного фонду – 119,7552 га</w:t>
      </w:r>
    </w:p>
    <w:p w:rsidR="00DB47AC" w:rsidRPr="00272A79" w:rsidRDefault="00DB47AC" w:rsidP="00DB47AC">
      <w:pPr>
        <w:spacing w:after="0" w:line="240" w:lineRule="auto"/>
        <w:ind w:firstLine="709"/>
        <w:jc w:val="both"/>
        <w:rPr>
          <w:rFonts w:ascii="Times New Roman" w:hAnsi="Times New Roman"/>
          <w:color w:val="000000" w:themeColor="text1"/>
          <w:sz w:val="28"/>
          <w:szCs w:val="28"/>
        </w:rPr>
      </w:pPr>
      <w:r w:rsidRPr="00272A79">
        <w:rPr>
          <w:rFonts w:ascii="Times New Roman" w:hAnsi="Times New Roman"/>
          <w:color w:val="000000" w:themeColor="text1"/>
          <w:sz w:val="28"/>
          <w:szCs w:val="28"/>
        </w:rPr>
        <w:t>Землі загального користування – 500,9569 га</w:t>
      </w:r>
    </w:p>
    <w:p w:rsidR="00DB47AC" w:rsidRPr="00272A79" w:rsidRDefault="00DB47AC" w:rsidP="00DB47A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ru-RU" w:eastAsia="ru-RU"/>
        </w:rPr>
      </w:pPr>
      <w:r w:rsidRPr="00272A79">
        <w:rPr>
          <w:rFonts w:ascii="Times New Roman" w:eastAsia="Times New Roman" w:hAnsi="Times New Roman" w:cs="Times New Roman"/>
          <w:color w:val="000000" w:themeColor="text1"/>
          <w:sz w:val="28"/>
          <w:szCs w:val="28"/>
          <w:lang w:val="ru-RU" w:eastAsia="ru-RU"/>
        </w:rPr>
        <w:t xml:space="preserve">    Землі сільськогосподарського призначення становлять в адміністративних межах територіальної громади 9 807,2 га.  </w:t>
      </w:r>
    </w:p>
    <w:p w:rsidR="00DB47AC" w:rsidRPr="00272A79" w:rsidRDefault="00DB47AC" w:rsidP="00DB47A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ru-RU" w:eastAsia="ru-RU"/>
        </w:rPr>
      </w:pPr>
      <w:r w:rsidRPr="00272A79">
        <w:rPr>
          <w:rFonts w:ascii="Times New Roman" w:eastAsia="Times New Roman" w:hAnsi="Times New Roman" w:cs="Times New Roman"/>
          <w:color w:val="000000" w:themeColor="text1"/>
          <w:sz w:val="28"/>
          <w:szCs w:val="28"/>
          <w:lang w:val="ru-RU" w:eastAsia="ru-RU"/>
        </w:rPr>
        <w:t xml:space="preserve">     Із земель сільськогосподарського призначення  перебувають у власності та користуванні фізичних осіб: 5152,9 га для ведення особистого селянського господарства: з них 513,0 га не обробляються; 1107,76 га для ведення товарного сільськогосподарського виробництва (паї): з них 450 га не обробляються.. </w:t>
      </w:r>
    </w:p>
    <w:p w:rsidR="00DB47AC" w:rsidRPr="00272A79" w:rsidRDefault="00DB47AC" w:rsidP="00DB47AC">
      <w:pPr>
        <w:spacing w:after="0"/>
        <w:ind w:firstLine="708"/>
        <w:jc w:val="both"/>
        <w:rPr>
          <w:rFonts w:ascii="Times New Roman" w:hAnsi="Times New Roman" w:cs="Times New Roman"/>
          <w:sz w:val="28"/>
          <w:szCs w:val="24"/>
        </w:rPr>
      </w:pPr>
      <w:r w:rsidRPr="00272A79">
        <w:rPr>
          <w:rFonts w:ascii="Times New Roman" w:hAnsi="Times New Roman" w:cs="Times New Roman"/>
          <w:sz w:val="28"/>
          <w:szCs w:val="24"/>
        </w:rPr>
        <w:t>Відділом земельних ресурсів та екології розглянуто 503 заяви фізичних та юридичних осіб.</w:t>
      </w:r>
    </w:p>
    <w:p w:rsidR="00DB47AC" w:rsidRPr="00272A79" w:rsidRDefault="00DB47AC" w:rsidP="00DB47AC">
      <w:pPr>
        <w:spacing w:after="0"/>
        <w:ind w:firstLine="708"/>
        <w:jc w:val="both"/>
        <w:rPr>
          <w:rFonts w:ascii="Times New Roman" w:hAnsi="Times New Roman" w:cs="Times New Roman"/>
          <w:sz w:val="28"/>
          <w:szCs w:val="24"/>
        </w:rPr>
      </w:pPr>
      <w:r w:rsidRPr="00272A79">
        <w:rPr>
          <w:rFonts w:ascii="Times New Roman" w:hAnsi="Times New Roman" w:cs="Times New Roman"/>
          <w:sz w:val="28"/>
          <w:szCs w:val="24"/>
        </w:rPr>
        <w:t xml:space="preserve">Підготовлено 467 проектів рішень. </w:t>
      </w:r>
    </w:p>
    <w:p w:rsidR="00DB47AC" w:rsidRPr="00272A79" w:rsidRDefault="00DB47AC" w:rsidP="00DB47AC">
      <w:pPr>
        <w:spacing w:after="0"/>
        <w:ind w:firstLine="708"/>
        <w:jc w:val="both"/>
        <w:rPr>
          <w:rFonts w:ascii="Times New Roman" w:hAnsi="Times New Roman" w:cs="Times New Roman"/>
          <w:sz w:val="28"/>
          <w:szCs w:val="24"/>
        </w:rPr>
      </w:pPr>
      <w:r w:rsidRPr="00272A79">
        <w:rPr>
          <w:rFonts w:ascii="Times New Roman" w:hAnsi="Times New Roman" w:cs="Times New Roman"/>
          <w:sz w:val="28"/>
          <w:szCs w:val="24"/>
        </w:rPr>
        <w:t xml:space="preserve">Укладено  36 договорів оренди землі з фізичними та юридичними особами на земельні ділянки несільськогосподарського призначення, а також </w:t>
      </w:r>
      <w:r w:rsidRPr="00272A79">
        <w:rPr>
          <w:rFonts w:ascii="Times New Roman" w:hAnsi="Times New Roman" w:cs="Times New Roman"/>
          <w:sz w:val="28"/>
          <w:szCs w:val="24"/>
        </w:rPr>
        <w:lastRenderedPageBreak/>
        <w:t>укладено 5 договорів оренди на земельні ділянки сільськогосподарського призначення для ведення товарного сільськогосподарського виробництва за результатами земельних торгів у формі електронного аукціону з продажу права оренди земельної ділянки, підписано 5 протоколів про результати земельних торгів на 5 земельних ділянок сільськогосподарського призначення.</w:t>
      </w:r>
    </w:p>
    <w:p w:rsidR="00DB47AC" w:rsidRPr="00272A79" w:rsidRDefault="00DB47AC" w:rsidP="00DB47AC">
      <w:pPr>
        <w:spacing w:after="0"/>
        <w:ind w:firstLine="708"/>
        <w:jc w:val="both"/>
        <w:rPr>
          <w:rFonts w:ascii="Times New Roman" w:hAnsi="Times New Roman" w:cs="Times New Roman"/>
          <w:sz w:val="28"/>
          <w:szCs w:val="24"/>
        </w:rPr>
      </w:pPr>
      <w:r w:rsidRPr="00272A79">
        <w:rPr>
          <w:rFonts w:ascii="Times New Roman" w:hAnsi="Times New Roman" w:cs="Times New Roman"/>
          <w:sz w:val="28"/>
          <w:szCs w:val="24"/>
        </w:rPr>
        <w:t>Спеціалістами відділу розглянуто 36 скарг та надано відповіді на них.</w:t>
      </w:r>
    </w:p>
    <w:p w:rsidR="00DB47AC" w:rsidRPr="00272A79" w:rsidRDefault="00DB47AC" w:rsidP="00DB47AC">
      <w:pPr>
        <w:spacing w:after="0"/>
        <w:ind w:firstLine="708"/>
        <w:jc w:val="both"/>
        <w:rPr>
          <w:rFonts w:ascii="Times New Roman" w:hAnsi="Times New Roman" w:cs="Times New Roman"/>
          <w:sz w:val="28"/>
          <w:szCs w:val="24"/>
        </w:rPr>
      </w:pPr>
      <w:r w:rsidRPr="00272A79">
        <w:rPr>
          <w:rFonts w:ascii="Times New Roman" w:hAnsi="Times New Roman" w:cs="Times New Roman"/>
          <w:sz w:val="28"/>
          <w:szCs w:val="24"/>
        </w:rPr>
        <w:t>Перевірено та погоджено 326 документацій із землеустрою, підготовлено 190 викопіювань з проекту формування територій,  145 викопіювань з генерального плану населеного  пункту, видано 10 довідок про шифр грунтів.</w:t>
      </w:r>
    </w:p>
    <w:p w:rsidR="00DB47AC" w:rsidRPr="00272A79" w:rsidRDefault="00DB47AC" w:rsidP="00DB47AC">
      <w:pPr>
        <w:spacing w:after="0"/>
        <w:ind w:firstLine="708"/>
        <w:jc w:val="both"/>
        <w:rPr>
          <w:rFonts w:ascii="Times New Roman" w:hAnsi="Times New Roman" w:cs="Times New Roman"/>
          <w:sz w:val="28"/>
          <w:szCs w:val="24"/>
        </w:rPr>
      </w:pPr>
      <w:r w:rsidRPr="00272A79">
        <w:rPr>
          <w:rFonts w:ascii="Times New Roman" w:hAnsi="Times New Roman" w:cs="Times New Roman"/>
          <w:sz w:val="28"/>
          <w:szCs w:val="24"/>
        </w:rPr>
        <w:t xml:space="preserve"> Відділом надано 128 відповідей  на    листи  та запити, які надійшли від вищестоящих організацій  та 12 відповідей на публічну інформацію.</w:t>
      </w:r>
    </w:p>
    <w:p w:rsidR="00DB47AC" w:rsidRPr="00272A79" w:rsidRDefault="00DB47AC" w:rsidP="00DB47AC">
      <w:pPr>
        <w:spacing w:after="0"/>
        <w:ind w:firstLine="708"/>
        <w:jc w:val="both"/>
        <w:rPr>
          <w:rFonts w:ascii="Times New Roman" w:hAnsi="Times New Roman" w:cs="Times New Roman"/>
          <w:sz w:val="28"/>
          <w:szCs w:val="24"/>
        </w:rPr>
      </w:pPr>
      <w:r w:rsidRPr="00272A79">
        <w:rPr>
          <w:rFonts w:ascii="Times New Roman" w:hAnsi="Times New Roman" w:cs="Times New Roman"/>
          <w:sz w:val="28"/>
          <w:szCs w:val="24"/>
        </w:rPr>
        <w:t xml:space="preserve">Спеціалістами відділу підготовлено  пакет документів щодо продажу  2 (двох) земельних ділянок несільськогосподарського призначення (смт. Солотвин). </w:t>
      </w:r>
    </w:p>
    <w:p w:rsidR="00DB47AC" w:rsidRPr="00272A79" w:rsidRDefault="00DB47AC" w:rsidP="00DB47AC">
      <w:pPr>
        <w:spacing w:after="0"/>
        <w:ind w:firstLine="708"/>
        <w:jc w:val="both"/>
        <w:rPr>
          <w:rFonts w:ascii="Times New Roman" w:hAnsi="Times New Roman" w:cs="Times New Roman"/>
          <w:sz w:val="28"/>
          <w:szCs w:val="24"/>
        </w:rPr>
      </w:pPr>
      <w:r w:rsidRPr="00272A79">
        <w:rPr>
          <w:rFonts w:ascii="Times New Roman" w:hAnsi="Times New Roman" w:cs="Times New Roman"/>
          <w:sz w:val="28"/>
          <w:szCs w:val="24"/>
        </w:rPr>
        <w:t>Підготовлено   документи щодо продажу  1 (одну) земельну ділянку несільськогосподарського призначення (с. Манява).</w:t>
      </w:r>
    </w:p>
    <w:p w:rsidR="00DB47AC" w:rsidRPr="00272A79" w:rsidRDefault="00DB47AC" w:rsidP="00DB47AC">
      <w:pPr>
        <w:spacing w:after="0"/>
        <w:ind w:firstLine="708"/>
        <w:jc w:val="both"/>
        <w:rPr>
          <w:rFonts w:ascii="Times New Roman" w:hAnsi="Times New Roman" w:cs="Times New Roman"/>
          <w:sz w:val="28"/>
          <w:szCs w:val="24"/>
        </w:rPr>
      </w:pPr>
      <w:r w:rsidRPr="00272A79">
        <w:rPr>
          <w:rFonts w:ascii="Times New Roman" w:hAnsi="Times New Roman" w:cs="Times New Roman"/>
          <w:sz w:val="28"/>
          <w:szCs w:val="24"/>
        </w:rPr>
        <w:t>Включено до переліку  земельних ділянок  для підготовки Лотів для продажу права оренди на них на земельних торгах у формі електронного аукціону  для ведення фермерського господарства та надання дозволу на виготовлення відповідної документації.</w:t>
      </w:r>
    </w:p>
    <w:p w:rsidR="00DB47AC" w:rsidRPr="00272A79" w:rsidRDefault="00DB47AC" w:rsidP="00DB47AC">
      <w:pPr>
        <w:spacing w:after="0"/>
        <w:ind w:firstLine="708"/>
        <w:jc w:val="both"/>
        <w:rPr>
          <w:rFonts w:ascii="Times New Roman" w:hAnsi="Times New Roman" w:cs="Times New Roman"/>
          <w:sz w:val="28"/>
          <w:szCs w:val="24"/>
        </w:rPr>
      </w:pPr>
      <w:r w:rsidRPr="00272A79">
        <w:rPr>
          <w:rFonts w:ascii="Times New Roman" w:hAnsi="Times New Roman" w:cs="Times New Roman"/>
          <w:sz w:val="28"/>
          <w:szCs w:val="24"/>
        </w:rPr>
        <w:t>Спеціалістами  відділу ведеться постійний  контроль по сплаті земельного податку та орендної плати на території Солотвинської селищної ради.</w:t>
      </w:r>
    </w:p>
    <w:p w:rsidR="00DB47AC" w:rsidRPr="00272A79" w:rsidRDefault="00DB47AC" w:rsidP="00DB47AC">
      <w:pPr>
        <w:spacing w:after="0"/>
        <w:ind w:firstLine="708"/>
        <w:jc w:val="both"/>
        <w:rPr>
          <w:rFonts w:ascii="Times New Roman" w:hAnsi="Times New Roman" w:cs="Times New Roman"/>
          <w:sz w:val="28"/>
          <w:szCs w:val="24"/>
        </w:rPr>
      </w:pPr>
      <w:r w:rsidRPr="00272A79">
        <w:rPr>
          <w:rFonts w:ascii="Times New Roman" w:hAnsi="Times New Roman" w:cs="Times New Roman"/>
          <w:sz w:val="28"/>
          <w:szCs w:val="24"/>
        </w:rPr>
        <w:t>Розроблено та затверджено на сесіях Солотвинської селищної ради технічні документації з нормативної грошової оцінки населених пунктів с. Пороги, с. Маркова, с. Бабче.</w:t>
      </w:r>
    </w:p>
    <w:p w:rsidR="00DB47AC" w:rsidRPr="00272A79" w:rsidRDefault="00DB47AC" w:rsidP="00DB47AC">
      <w:pPr>
        <w:spacing w:after="0"/>
        <w:ind w:firstLine="708"/>
        <w:jc w:val="both"/>
        <w:rPr>
          <w:rFonts w:ascii="Times New Roman" w:hAnsi="Times New Roman" w:cs="Times New Roman"/>
          <w:sz w:val="28"/>
          <w:szCs w:val="24"/>
        </w:rPr>
      </w:pPr>
      <w:r w:rsidRPr="00272A79">
        <w:rPr>
          <w:rFonts w:ascii="Times New Roman" w:hAnsi="Times New Roman" w:cs="Times New Roman"/>
          <w:sz w:val="28"/>
          <w:szCs w:val="24"/>
        </w:rPr>
        <w:t>Підготовлено для виставлення на сайт Солотвинської селищної ради 15 оголошень про проведення громадських слухань для затвердження детальних планів громадян .</w:t>
      </w:r>
    </w:p>
    <w:p w:rsidR="00DB47AC" w:rsidRPr="00272A79" w:rsidRDefault="00DB47AC" w:rsidP="00DB47AC">
      <w:pPr>
        <w:spacing w:after="0"/>
        <w:ind w:firstLine="708"/>
        <w:jc w:val="both"/>
        <w:rPr>
          <w:rFonts w:ascii="Times New Roman" w:hAnsi="Times New Roman" w:cs="Times New Roman"/>
          <w:sz w:val="28"/>
          <w:szCs w:val="24"/>
        </w:rPr>
      </w:pPr>
      <w:r w:rsidRPr="00272A79">
        <w:rPr>
          <w:rFonts w:ascii="Times New Roman" w:hAnsi="Times New Roman" w:cs="Times New Roman"/>
          <w:sz w:val="28"/>
          <w:szCs w:val="24"/>
        </w:rPr>
        <w:t>Виготовлена документація з поновлення нормативно грошової оцінки території громади в сумі 293,0 тис. грн.. Солотвинська громада перша в області виготовила документацію.</w:t>
      </w:r>
    </w:p>
    <w:p w:rsidR="00DB47AC" w:rsidRPr="00272A79" w:rsidRDefault="00DB47AC" w:rsidP="00DB47AC">
      <w:pPr>
        <w:spacing w:after="0"/>
        <w:ind w:firstLine="708"/>
        <w:jc w:val="both"/>
        <w:rPr>
          <w:rFonts w:ascii="Times New Roman" w:hAnsi="Times New Roman" w:cs="Times New Roman"/>
          <w:sz w:val="28"/>
          <w:szCs w:val="24"/>
        </w:rPr>
      </w:pPr>
      <w:r w:rsidRPr="00272A79">
        <w:rPr>
          <w:rFonts w:ascii="Times New Roman" w:hAnsi="Times New Roman" w:cs="Times New Roman"/>
          <w:sz w:val="28"/>
          <w:szCs w:val="24"/>
        </w:rPr>
        <w:t>Виготовлено та затверджено технічну документацію щодо поділу земельної ділянки площею 47,7023 га, на три земельні ділянки, для подальшого включення їх у перелік, права оренди на які буде продано на земельних торгах у формі електронного аукціону.</w:t>
      </w:r>
    </w:p>
    <w:p w:rsidR="00DB47AC" w:rsidRPr="00272A79" w:rsidRDefault="00DB47AC" w:rsidP="00DB47AC">
      <w:pPr>
        <w:spacing w:after="0"/>
        <w:ind w:firstLine="708"/>
        <w:jc w:val="both"/>
        <w:rPr>
          <w:rFonts w:ascii="Times New Roman" w:hAnsi="Times New Roman" w:cs="Times New Roman"/>
          <w:sz w:val="28"/>
          <w:szCs w:val="24"/>
        </w:rPr>
      </w:pPr>
      <w:r w:rsidRPr="00272A79">
        <w:rPr>
          <w:rFonts w:ascii="Times New Roman" w:hAnsi="Times New Roman" w:cs="Times New Roman"/>
          <w:sz w:val="28"/>
          <w:szCs w:val="24"/>
        </w:rPr>
        <w:t>Проведено процедуру обговорення по генеральних планах с. Пороги, с. Кривець.</w:t>
      </w:r>
    </w:p>
    <w:p w:rsidR="00DB47AC" w:rsidRPr="00272A79" w:rsidRDefault="00DB47AC" w:rsidP="00DB47AC">
      <w:pPr>
        <w:spacing w:after="0"/>
        <w:ind w:firstLine="708"/>
        <w:jc w:val="both"/>
        <w:rPr>
          <w:rFonts w:ascii="Times New Roman" w:hAnsi="Times New Roman" w:cs="Times New Roman"/>
          <w:sz w:val="28"/>
          <w:szCs w:val="24"/>
        </w:rPr>
      </w:pPr>
      <w:r w:rsidRPr="00272A79">
        <w:rPr>
          <w:rFonts w:ascii="Times New Roman" w:hAnsi="Times New Roman" w:cs="Times New Roman"/>
          <w:sz w:val="28"/>
          <w:szCs w:val="24"/>
        </w:rPr>
        <w:t xml:space="preserve"> </w:t>
      </w:r>
    </w:p>
    <w:p w:rsidR="00DB47AC" w:rsidRPr="00272A79" w:rsidRDefault="00DB47AC" w:rsidP="00DB47AC">
      <w:pPr>
        <w:spacing w:after="0"/>
        <w:ind w:firstLine="708"/>
        <w:jc w:val="center"/>
        <w:rPr>
          <w:rFonts w:ascii="Times New Roman" w:hAnsi="Times New Roman" w:cs="Times New Roman"/>
          <w:b/>
          <w:sz w:val="44"/>
          <w:szCs w:val="44"/>
        </w:rPr>
      </w:pPr>
      <w:r w:rsidRPr="00272A79">
        <w:rPr>
          <w:rFonts w:ascii="Times New Roman" w:hAnsi="Times New Roman" w:cs="Times New Roman"/>
          <w:b/>
          <w:sz w:val="44"/>
          <w:szCs w:val="44"/>
        </w:rPr>
        <w:t>Житлово-комунальне господарство</w:t>
      </w:r>
    </w:p>
    <w:p w:rsidR="00DB47AC" w:rsidRPr="00272A79" w:rsidRDefault="00DB47AC" w:rsidP="00DB47AC">
      <w:pPr>
        <w:overflowPunct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272A79">
        <w:rPr>
          <w:rFonts w:ascii="Times New Roman" w:eastAsia="Times New Roman" w:hAnsi="Times New Roman" w:cs="Times New Roman"/>
          <w:bCs/>
          <w:sz w:val="28"/>
          <w:szCs w:val="28"/>
          <w:lang w:eastAsia="ru-RU"/>
        </w:rPr>
        <w:lastRenderedPageBreak/>
        <w:t xml:space="preserve">Одним з відповідальних завдань в діяльності Солотвинської  територіальної громади у 2023 році є задоволення потреб населення у сфері </w:t>
      </w:r>
      <w:r w:rsidRPr="00272A79">
        <w:rPr>
          <w:rFonts w:ascii="Times New Roman" w:eastAsia="Times New Roman" w:hAnsi="Times New Roman" w:cs="Times New Roman"/>
          <w:bCs/>
          <w:sz w:val="28"/>
          <w:szCs w:val="28"/>
          <w:lang w:val="ru-RU" w:eastAsia="ru-RU"/>
        </w:rPr>
        <w:t xml:space="preserve">житлово – комунального  господарства  та </w:t>
      </w:r>
      <w:r w:rsidRPr="00272A79">
        <w:rPr>
          <w:rFonts w:ascii="Times New Roman" w:eastAsia="Times New Roman" w:hAnsi="Times New Roman" w:cs="Times New Roman"/>
          <w:bCs/>
          <w:sz w:val="28"/>
          <w:szCs w:val="28"/>
          <w:lang w:eastAsia="ru-RU"/>
        </w:rPr>
        <w:t xml:space="preserve">  благоустрою  населених пунктів.  </w:t>
      </w:r>
    </w:p>
    <w:p w:rsidR="00DB47AC" w:rsidRPr="00272A79" w:rsidRDefault="00DB47AC" w:rsidP="00DB47AC">
      <w:pPr>
        <w:overflowPunct w:val="0"/>
        <w:autoSpaceDE w:val="0"/>
        <w:autoSpaceDN w:val="0"/>
        <w:adjustRightInd w:val="0"/>
        <w:spacing w:after="0" w:line="240" w:lineRule="auto"/>
        <w:jc w:val="both"/>
        <w:rPr>
          <w:rFonts w:ascii="Times New Roman" w:eastAsia="Calibri" w:hAnsi="Times New Roman" w:cs="Times New Roman"/>
          <w:bCs/>
          <w:sz w:val="28"/>
          <w:szCs w:val="28"/>
        </w:rPr>
      </w:pPr>
      <w:r w:rsidRPr="00272A79">
        <w:rPr>
          <w:rFonts w:ascii="Times New Roman" w:eastAsia="Times New Roman" w:hAnsi="Times New Roman" w:cs="Times New Roman"/>
          <w:sz w:val="28"/>
          <w:szCs w:val="28"/>
          <w:lang w:eastAsia="ru-RU"/>
        </w:rPr>
        <w:t xml:space="preserve">  </w:t>
      </w:r>
      <w:r w:rsidRPr="00272A79">
        <w:rPr>
          <w:rFonts w:ascii="Times New Roman" w:eastAsia="Times New Roman" w:hAnsi="Times New Roman" w:cs="Times New Roman"/>
          <w:sz w:val="28"/>
          <w:szCs w:val="28"/>
          <w:lang w:eastAsia="ru-RU"/>
        </w:rPr>
        <w:tab/>
        <w:t xml:space="preserve"> </w:t>
      </w:r>
      <w:r w:rsidRPr="00272A79">
        <w:rPr>
          <w:rFonts w:ascii="Times New Roman" w:eastAsia="Times New Roman" w:hAnsi="Times New Roman" w:cs="Times New Roman"/>
          <w:sz w:val="28"/>
          <w:szCs w:val="28"/>
          <w:lang w:val="ru-RU" w:eastAsia="ru-RU"/>
        </w:rPr>
        <w:t xml:space="preserve">Так, в рамках проведення щорічної всеукраїнської акції «За чисте довкілля» </w:t>
      </w:r>
      <w:r w:rsidRPr="00272A79">
        <w:rPr>
          <w:rFonts w:ascii="Times New Roman" w:eastAsia="Calibri" w:hAnsi="Times New Roman" w:cs="Times New Roman"/>
          <w:bCs/>
          <w:sz w:val="28"/>
          <w:szCs w:val="28"/>
        </w:rPr>
        <w:t>під контролем відділу комунальної власності, містобудування та архітектури, житлово-комунального господарства старостами старостинських округів  протягом весняно-осіннього періоду проводяться заходи з благоустрою і чистоти в підпорядкованих населених пунктах громади:</w:t>
      </w:r>
    </w:p>
    <w:p w:rsidR="00DB47AC" w:rsidRPr="00272A79" w:rsidRDefault="00DB47AC" w:rsidP="00DB47AC">
      <w:pPr>
        <w:numPr>
          <w:ilvl w:val="0"/>
          <w:numId w:val="16"/>
        </w:numPr>
        <w:overflowPunct w:val="0"/>
        <w:autoSpaceDE w:val="0"/>
        <w:autoSpaceDN w:val="0"/>
        <w:adjustRightInd w:val="0"/>
        <w:spacing w:after="0" w:line="240" w:lineRule="auto"/>
        <w:ind w:left="0" w:firstLine="567"/>
        <w:contextualSpacing/>
        <w:jc w:val="both"/>
        <w:rPr>
          <w:rFonts w:ascii="Times New Roman" w:eastAsia="Calibri" w:hAnsi="Times New Roman" w:cs="Times New Roman"/>
          <w:bCs/>
          <w:sz w:val="28"/>
          <w:szCs w:val="28"/>
          <w:lang w:eastAsia="ru-RU"/>
        </w:rPr>
      </w:pPr>
      <w:r w:rsidRPr="00272A79">
        <w:rPr>
          <w:rFonts w:ascii="Times New Roman" w:eastAsia="Calibri" w:hAnsi="Times New Roman" w:cs="Times New Roman"/>
          <w:bCs/>
          <w:sz w:val="28"/>
          <w:szCs w:val="28"/>
          <w:lang w:eastAsia="ru-RU"/>
        </w:rPr>
        <w:t>здійснюється впорядкування пам’ятників загиблим воїнам, які загинули в боротьбі за незалежність та суверенітет і територіальну цілісність України,</w:t>
      </w:r>
    </w:p>
    <w:p w:rsidR="00DB47AC" w:rsidRPr="00272A79" w:rsidRDefault="00DB47AC" w:rsidP="00DB47AC">
      <w:pPr>
        <w:numPr>
          <w:ilvl w:val="0"/>
          <w:numId w:val="16"/>
        </w:numPr>
        <w:overflowPunct w:val="0"/>
        <w:autoSpaceDE w:val="0"/>
        <w:autoSpaceDN w:val="0"/>
        <w:adjustRightInd w:val="0"/>
        <w:spacing w:after="0" w:line="240" w:lineRule="auto"/>
        <w:ind w:left="0" w:firstLine="567"/>
        <w:contextualSpacing/>
        <w:jc w:val="both"/>
        <w:rPr>
          <w:rFonts w:ascii="Times New Roman" w:eastAsia="Calibri" w:hAnsi="Times New Roman" w:cs="Times New Roman"/>
          <w:bCs/>
          <w:sz w:val="28"/>
          <w:szCs w:val="28"/>
          <w:lang w:val="ru-RU" w:eastAsia="ru-RU"/>
        </w:rPr>
      </w:pPr>
      <w:r w:rsidRPr="00272A79">
        <w:rPr>
          <w:rFonts w:ascii="Times New Roman" w:eastAsia="Calibri" w:hAnsi="Times New Roman" w:cs="Times New Roman"/>
          <w:bCs/>
          <w:sz w:val="28"/>
          <w:szCs w:val="28"/>
          <w:lang w:eastAsia="ru-RU"/>
        </w:rPr>
        <w:t xml:space="preserve"> </w:t>
      </w:r>
      <w:r w:rsidRPr="00272A79">
        <w:rPr>
          <w:rFonts w:ascii="Times New Roman" w:eastAsia="Calibri" w:hAnsi="Times New Roman" w:cs="Times New Roman"/>
          <w:bCs/>
          <w:sz w:val="28"/>
          <w:szCs w:val="28"/>
          <w:lang w:val="ru-RU" w:eastAsia="ru-RU"/>
        </w:rPr>
        <w:t xml:space="preserve">на кладовищах та з прилеглих територій закладів соціальної сфери вивозиться сміття, </w:t>
      </w:r>
    </w:p>
    <w:p w:rsidR="00DB47AC" w:rsidRPr="00272A79" w:rsidRDefault="00DB47AC" w:rsidP="00DB47AC">
      <w:pPr>
        <w:numPr>
          <w:ilvl w:val="0"/>
          <w:numId w:val="16"/>
        </w:numPr>
        <w:overflowPunct w:val="0"/>
        <w:autoSpaceDE w:val="0"/>
        <w:autoSpaceDN w:val="0"/>
        <w:adjustRightInd w:val="0"/>
        <w:spacing w:after="0" w:line="240" w:lineRule="auto"/>
        <w:ind w:left="0" w:firstLine="567"/>
        <w:contextualSpacing/>
        <w:jc w:val="both"/>
        <w:rPr>
          <w:rFonts w:ascii="Times New Roman" w:eastAsia="Calibri" w:hAnsi="Times New Roman" w:cs="Times New Roman"/>
          <w:bCs/>
          <w:sz w:val="28"/>
          <w:szCs w:val="28"/>
          <w:lang w:val="ru-RU" w:eastAsia="ru-RU"/>
        </w:rPr>
      </w:pPr>
      <w:r w:rsidRPr="00272A79">
        <w:rPr>
          <w:rFonts w:ascii="Times New Roman" w:eastAsia="Calibri" w:hAnsi="Times New Roman" w:cs="Times New Roman"/>
          <w:bCs/>
          <w:sz w:val="28"/>
          <w:szCs w:val="28"/>
          <w:lang w:val="ru-RU" w:eastAsia="ru-RU"/>
        </w:rPr>
        <w:t>здійснюється обрізка/ видалення дерев. За звітний період оформлено та видано 5 дозволів з видачею ордерів на знесення зелених насаджень.</w:t>
      </w:r>
    </w:p>
    <w:p w:rsidR="00DB47AC" w:rsidRPr="00272A79" w:rsidRDefault="00DB47AC" w:rsidP="00DB47AC">
      <w:pPr>
        <w:overflowPunct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val="ru-RU" w:eastAsia="ru-RU"/>
        </w:rPr>
      </w:pPr>
      <w:r w:rsidRPr="00272A79">
        <w:rPr>
          <w:rFonts w:ascii="Times New Roman" w:eastAsia="Times New Roman" w:hAnsi="Times New Roman" w:cs="Times New Roman"/>
          <w:sz w:val="28"/>
          <w:szCs w:val="28"/>
          <w:lang w:val="ru-RU" w:eastAsia="ru-RU"/>
        </w:rPr>
        <w:t xml:space="preserve"> Аналізуючи видатки 2023 року по КП «Солотвинське житлово-комунальне господарство» у наданні послуг у сфері благоустрою значну частину займає  вивезення  твердих  побутових відходів  - 866 тис.грн, вуличне освітлення – 51 тис.грн,  придбання підсипного матеріалу – 200 тис.грн</w:t>
      </w:r>
      <w:r w:rsidRPr="00272A79">
        <w:rPr>
          <w:rFonts w:ascii="Times New Roman" w:eastAsia="Times New Roman" w:hAnsi="Times New Roman" w:cs="Times New Roman"/>
          <w:i/>
          <w:sz w:val="28"/>
          <w:szCs w:val="28"/>
          <w:lang w:val="ru-RU" w:eastAsia="ru-RU"/>
        </w:rPr>
        <w:t xml:space="preserve">. </w:t>
      </w:r>
      <w:r w:rsidRPr="00272A79">
        <w:rPr>
          <w:rFonts w:ascii="Times New Roman" w:eastAsia="Times New Roman" w:hAnsi="Times New Roman" w:cs="Times New Roman"/>
          <w:sz w:val="28"/>
          <w:szCs w:val="28"/>
          <w:lang w:val="ru-RU" w:eastAsia="ru-RU"/>
        </w:rPr>
        <w:t xml:space="preserve">на утримання  доріг в зимовий  період. </w:t>
      </w:r>
    </w:p>
    <w:p w:rsidR="00DB47AC" w:rsidRPr="00272A79" w:rsidRDefault="00DB47AC" w:rsidP="00DB47AC">
      <w:pPr>
        <w:overflowPunct w:val="0"/>
        <w:autoSpaceDE w:val="0"/>
        <w:autoSpaceDN w:val="0"/>
        <w:adjustRightInd w:val="0"/>
        <w:spacing w:after="0" w:line="240" w:lineRule="auto"/>
        <w:jc w:val="both"/>
        <w:rPr>
          <w:rFonts w:ascii="Times New Roman" w:eastAsia="Times New Roman" w:hAnsi="Times New Roman" w:cs="Times New Roman"/>
          <w:sz w:val="28"/>
          <w:szCs w:val="28"/>
          <w:lang w:val="ru-RU" w:eastAsia="ru-RU"/>
        </w:rPr>
      </w:pPr>
      <w:r w:rsidRPr="00272A79">
        <w:rPr>
          <w:rFonts w:ascii="Times New Roman" w:eastAsia="Times New Roman" w:hAnsi="Times New Roman" w:cs="Times New Roman"/>
          <w:sz w:val="28"/>
          <w:szCs w:val="28"/>
          <w:lang w:eastAsia="ru-RU"/>
        </w:rPr>
        <w:t xml:space="preserve">          </w:t>
      </w:r>
      <w:r w:rsidRPr="00272A79">
        <w:rPr>
          <w:rFonts w:ascii="Times New Roman" w:eastAsia="Times New Roman" w:hAnsi="Times New Roman" w:cs="Times New Roman"/>
          <w:sz w:val="28"/>
          <w:szCs w:val="28"/>
          <w:lang w:val="ru-RU" w:eastAsia="ru-RU"/>
        </w:rPr>
        <w:t>Постійного обслуговування та оновлення потребує електромережа громади. Для освітлення сіл та селищ громади  у звітному періоді за рахунок коштів КП «Солотвинське житлово»було замінено  10 реле часу  на загальну  суму 8,6 тис. грн.</w:t>
      </w:r>
    </w:p>
    <w:p w:rsidR="00DB47AC" w:rsidRPr="00272A79" w:rsidRDefault="00DB47AC" w:rsidP="00DB47AC">
      <w:pPr>
        <w:overflowPunct w:val="0"/>
        <w:autoSpaceDE w:val="0"/>
        <w:autoSpaceDN w:val="0"/>
        <w:adjustRightInd w:val="0"/>
        <w:spacing w:after="0" w:line="240" w:lineRule="auto"/>
        <w:jc w:val="both"/>
        <w:rPr>
          <w:rFonts w:ascii="Times New Roman" w:eastAsia="Times New Roman" w:hAnsi="Times New Roman" w:cs="Times New Roman"/>
          <w:sz w:val="28"/>
          <w:szCs w:val="28"/>
          <w:lang w:val="ru-RU" w:eastAsia="ru-RU"/>
        </w:rPr>
      </w:pPr>
      <w:r w:rsidRPr="00272A79">
        <w:rPr>
          <w:rFonts w:ascii="Times New Roman" w:eastAsia="Times New Roman" w:hAnsi="Times New Roman" w:cs="Times New Roman"/>
          <w:sz w:val="28"/>
          <w:szCs w:val="28"/>
          <w:lang w:val="ru-RU" w:eastAsia="ru-RU"/>
        </w:rPr>
        <w:t xml:space="preserve">        На поточний ремонт комунальних доріг за кошти селищної ради упродовж 2023 року було закуплено 865 тонн щебеню та 60 тонн відсіву  на загальну суму 440, 670 тис.грн.</w:t>
      </w:r>
    </w:p>
    <w:p w:rsidR="00DB47AC" w:rsidRPr="00272A79" w:rsidRDefault="00DB47AC" w:rsidP="00DB47AC">
      <w:pPr>
        <w:overflowPunct w:val="0"/>
        <w:autoSpaceDE w:val="0"/>
        <w:autoSpaceDN w:val="0"/>
        <w:adjustRightInd w:val="0"/>
        <w:spacing w:after="0" w:line="240" w:lineRule="auto"/>
        <w:jc w:val="both"/>
        <w:rPr>
          <w:rFonts w:ascii="Times New Roman" w:eastAsia="Calibri" w:hAnsi="Times New Roman" w:cs="Times New Roman"/>
          <w:bCs/>
          <w:sz w:val="28"/>
          <w:szCs w:val="28"/>
          <w:lang w:val="ru-RU"/>
        </w:rPr>
      </w:pPr>
      <w:r w:rsidRPr="00272A79">
        <w:rPr>
          <w:rFonts w:ascii="Times New Roman" w:eastAsia="Times New Roman" w:hAnsi="Times New Roman" w:cs="Times New Roman"/>
          <w:sz w:val="28"/>
          <w:szCs w:val="28"/>
          <w:lang w:val="ru-RU" w:eastAsia="ru-RU"/>
        </w:rPr>
        <w:t xml:space="preserve">       Протягом 2023 року з населених пунктів громади було вивезено 178 машин ТПВ або 8900 м.куб.</w:t>
      </w:r>
    </w:p>
    <w:p w:rsidR="00DB47AC" w:rsidRPr="00272A79" w:rsidRDefault="00DB47AC" w:rsidP="00DB47AC">
      <w:pPr>
        <w:shd w:val="clear" w:color="auto" w:fill="FFFFFF"/>
        <w:spacing w:after="0" w:line="240" w:lineRule="auto"/>
        <w:jc w:val="both"/>
        <w:textAlignment w:val="baseline"/>
        <w:rPr>
          <w:rFonts w:ascii="Times New Roman" w:eastAsia="Times New Roman" w:hAnsi="Times New Roman" w:cs="Times New Roman"/>
          <w:color w:val="000000"/>
          <w:sz w:val="28"/>
          <w:szCs w:val="28"/>
          <w:lang w:val="ru-RU" w:eastAsia="ru-RU"/>
        </w:rPr>
      </w:pPr>
      <w:r w:rsidRPr="00272A79">
        <w:rPr>
          <w:rFonts w:ascii="Times New Roman" w:eastAsia="Times New Roman" w:hAnsi="Times New Roman" w:cs="Times New Roman"/>
          <w:color w:val="000000"/>
          <w:sz w:val="28"/>
          <w:szCs w:val="28"/>
          <w:lang w:val="ru-RU" w:eastAsia="ru-RU"/>
        </w:rPr>
        <w:t xml:space="preserve">         Підготовка житлово-комунального господарства  та об’єктів соціальної сфери громади до сталого функціонування в осінньо-зимовий період є одним з найважливіших питань, яке перебуває на контролі відділу.</w:t>
      </w:r>
    </w:p>
    <w:p w:rsidR="00DB47AC" w:rsidRPr="00272A79" w:rsidRDefault="00DB47AC" w:rsidP="00DB47AC">
      <w:pPr>
        <w:shd w:val="clear" w:color="auto" w:fill="FFFFFF"/>
        <w:spacing w:after="0" w:line="240" w:lineRule="auto"/>
        <w:jc w:val="both"/>
        <w:rPr>
          <w:rFonts w:ascii="Times New Roman" w:eastAsia="Times New Roman" w:hAnsi="Times New Roman" w:cs="Times New Roman"/>
          <w:color w:val="000000" w:themeColor="text1"/>
          <w:sz w:val="32"/>
          <w:szCs w:val="32"/>
          <w:lang w:val="ru-RU" w:eastAsia="ru-RU"/>
        </w:rPr>
      </w:pPr>
      <w:r w:rsidRPr="00272A79">
        <w:rPr>
          <w:rFonts w:ascii="Times New Roman" w:eastAsia="Times New Roman" w:hAnsi="Times New Roman" w:cs="Times New Roman"/>
          <w:color w:val="000000" w:themeColor="text1"/>
          <w:sz w:val="28"/>
          <w:szCs w:val="28"/>
          <w:bdr w:val="none" w:sz="0" w:space="0" w:color="auto" w:frame="1"/>
          <w:lang w:val="ru-RU" w:eastAsia="ru-RU"/>
        </w:rPr>
        <w:t xml:space="preserve">          В минулому році завдяки спільним зусиллям вдалось на належному рівні провести опалювальний сезон 2022-2023 років, після завершення якого одразу розпочалась підготовка об’єктів житлово-комунального господарства та, соціальної сфери до роботи в осінньо-зимовий період 2023/24 року.</w:t>
      </w:r>
    </w:p>
    <w:p w:rsidR="00DB47AC" w:rsidRPr="00272A79" w:rsidRDefault="00DB47AC" w:rsidP="00DB47AC">
      <w:pPr>
        <w:shd w:val="clear" w:color="auto" w:fill="FFFFFF"/>
        <w:spacing w:after="0" w:line="240" w:lineRule="auto"/>
        <w:ind w:firstLine="567"/>
        <w:jc w:val="both"/>
        <w:rPr>
          <w:rFonts w:ascii="Times New Roman" w:eastAsia="Times New Roman" w:hAnsi="Times New Roman" w:cs="Times New Roman"/>
          <w:color w:val="000000" w:themeColor="text1"/>
          <w:sz w:val="32"/>
          <w:szCs w:val="32"/>
          <w:lang w:val="ru-RU" w:eastAsia="ru-RU"/>
        </w:rPr>
      </w:pPr>
      <w:r w:rsidRPr="00272A79">
        <w:rPr>
          <w:rFonts w:ascii="Times New Roman" w:eastAsia="Times New Roman" w:hAnsi="Times New Roman" w:cs="Times New Roman"/>
          <w:color w:val="000000" w:themeColor="text1"/>
          <w:sz w:val="28"/>
          <w:szCs w:val="28"/>
          <w:bdr w:val="none" w:sz="0" w:space="0" w:color="auto" w:frame="1"/>
          <w:lang w:val="ru-RU" w:eastAsia="ru-RU"/>
        </w:rPr>
        <w:t xml:space="preserve">  З метою забезпечення стабільної роботи об’єктів та систем життєзабезпечення вжито організаційні заходи, а саме:</w:t>
      </w:r>
    </w:p>
    <w:p w:rsidR="00DB47AC" w:rsidRPr="00272A79" w:rsidRDefault="00DB47AC" w:rsidP="00DB47AC">
      <w:pPr>
        <w:numPr>
          <w:ilvl w:val="0"/>
          <w:numId w:val="16"/>
        </w:numPr>
        <w:shd w:val="clear" w:color="auto" w:fill="FFFFFF"/>
        <w:spacing w:after="0" w:line="240" w:lineRule="auto"/>
        <w:jc w:val="both"/>
        <w:rPr>
          <w:rFonts w:ascii="Times New Roman" w:eastAsia="Times New Roman" w:hAnsi="Times New Roman" w:cs="Times New Roman"/>
          <w:color w:val="000000" w:themeColor="text1"/>
          <w:sz w:val="32"/>
          <w:szCs w:val="32"/>
          <w:lang w:val="ru-RU" w:eastAsia="ru-RU"/>
        </w:rPr>
      </w:pPr>
      <w:r w:rsidRPr="00272A79">
        <w:rPr>
          <w:rFonts w:ascii="Times New Roman" w:eastAsia="Times New Roman" w:hAnsi="Times New Roman" w:cs="Times New Roman"/>
          <w:color w:val="000000" w:themeColor="text1"/>
          <w:sz w:val="28"/>
          <w:szCs w:val="28"/>
          <w:bdr w:val="none" w:sz="0" w:space="0" w:color="auto" w:frame="1"/>
          <w:lang w:val="ru-RU" w:eastAsia="ru-RU"/>
        </w:rPr>
        <w:t>видано 8 розпоряджень селищного голови;</w:t>
      </w:r>
    </w:p>
    <w:p w:rsidR="00DB47AC" w:rsidRPr="00272A79" w:rsidRDefault="00DB47AC" w:rsidP="00DB47AC">
      <w:pPr>
        <w:numPr>
          <w:ilvl w:val="0"/>
          <w:numId w:val="16"/>
        </w:numPr>
        <w:shd w:val="clear" w:color="auto" w:fill="FFFFFF"/>
        <w:spacing w:after="0" w:line="240" w:lineRule="auto"/>
        <w:jc w:val="both"/>
        <w:rPr>
          <w:rFonts w:ascii="Arial" w:eastAsia="Times New Roman" w:hAnsi="Arial" w:cs="Arial"/>
          <w:color w:val="000000" w:themeColor="text1"/>
          <w:sz w:val="32"/>
          <w:szCs w:val="32"/>
          <w:lang w:val="ru-RU" w:eastAsia="ru-RU"/>
        </w:rPr>
      </w:pPr>
      <w:r w:rsidRPr="00272A79">
        <w:rPr>
          <w:rFonts w:ascii="Times New Roman" w:eastAsia="Times New Roman" w:hAnsi="Times New Roman" w:cs="Times New Roman"/>
          <w:color w:val="000000" w:themeColor="text1"/>
          <w:sz w:val="28"/>
          <w:szCs w:val="28"/>
          <w:bdr w:val="none" w:sz="0" w:space="0" w:color="auto" w:frame="1"/>
          <w:lang w:val="ru-RU" w:eastAsia="ru-RU"/>
        </w:rPr>
        <w:t>затверджено План заходів із закріпленням відповідальних виконавців та термінів виконання робіт;</w:t>
      </w:r>
    </w:p>
    <w:p w:rsidR="00DB47AC" w:rsidRPr="00272A79" w:rsidRDefault="00DB47AC" w:rsidP="00DB47AC">
      <w:pPr>
        <w:numPr>
          <w:ilvl w:val="0"/>
          <w:numId w:val="16"/>
        </w:numPr>
        <w:shd w:val="clear" w:color="auto" w:fill="FFFFFF"/>
        <w:spacing w:after="0" w:line="240" w:lineRule="auto"/>
        <w:jc w:val="both"/>
        <w:rPr>
          <w:rFonts w:ascii="Times New Roman" w:eastAsia="Times New Roman" w:hAnsi="Times New Roman" w:cs="Times New Roman"/>
          <w:color w:val="000000" w:themeColor="text1"/>
          <w:sz w:val="32"/>
          <w:szCs w:val="32"/>
          <w:lang w:val="ru-RU" w:eastAsia="ru-RU"/>
        </w:rPr>
      </w:pPr>
      <w:r w:rsidRPr="00272A79">
        <w:rPr>
          <w:rFonts w:ascii="Times New Roman" w:eastAsia="Times New Roman" w:hAnsi="Times New Roman" w:cs="Times New Roman"/>
          <w:color w:val="000000" w:themeColor="text1"/>
          <w:sz w:val="28"/>
          <w:szCs w:val="28"/>
          <w:bdr w:val="none" w:sz="0" w:space="0" w:color="auto" w:frame="1"/>
          <w:lang w:val="ru-RU" w:eastAsia="ru-RU"/>
        </w:rPr>
        <w:t>затверджено склад селищного оперативного штабу;</w:t>
      </w:r>
    </w:p>
    <w:p w:rsidR="00DB47AC" w:rsidRPr="00272A79" w:rsidRDefault="00DB47AC" w:rsidP="00DB47AC">
      <w:pPr>
        <w:numPr>
          <w:ilvl w:val="0"/>
          <w:numId w:val="16"/>
        </w:numPr>
        <w:shd w:val="clear" w:color="auto" w:fill="FFFFFF"/>
        <w:spacing w:after="0" w:line="240" w:lineRule="auto"/>
        <w:jc w:val="both"/>
        <w:rPr>
          <w:rFonts w:ascii="Times New Roman" w:eastAsia="Times New Roman" w:hAnsi="Times New Roman" w:cs="Times New Roman"/>
          <w:color w:val="000000" w:themeColor="text1"/>
          <w:sz w:val="28"/>
          <w:szCs w:val="28"/>
          <w:bdr w:val="none" w:sz="0" w:space="0" w:color="auto" w:frame="1"/>
          <w:lang w:val="ru-RU" w:eastAsia="ru-RU"/>
        </w:rPr>
      </w:pPr>
      <w:r w:rsidRPr="00272A79">
        <w:rPr>
          <w:rFonts w:ascii="Times New Roman" w:eastAsia="Times New Roman" w:hAnsi="Times New Roman" w:cs="Times New Roman"/>
          <w:color w:val="000000" w:themeColor="text1"/>
          <w:sz w:val="28"/>
          <w:szCs w:val="28"/>
          <w:bdr w:val="none" w:sz="0" w:space="0" w:color="auto" w:frame="1"/>
          <w:lang w:val="ru-RU" w:eastAsia="ru-RU"/>
        </w:rPr>
        <w:t>проведено огляд готовності всіх без винятку котелень до опалювального періоду;   </w:t>
      </w:r>
    </w:p>
    <w:p w:rsidR="00DB47AC" w:rsidRPr="00272A79" w:rsidRDefault="00DB47AC" w:rsidP="00DB47AC">
      <w:pPr>
        <w:numPr>
          <w:ilvl w:val="0"/>
          <w:numId w:val="16"/>
        </w:numPr>
        <w:shd w:val="clear" w:color="auto" w:fill="FFFFFF"/>
        <w:spacing w:after="0" w:line="240" w:lineRule="auto"/>
        <w:jc w:val="both"/>
        <w:rPr>
          <w:rFonts w:ascii="Times New Roman" w:eastAsia="Times New Roman" w:hAnsi="Times New Roman" w:cs="Times New Roman"/>
          <w:color w:val="001820"/>
          <w:sz w:val="32"/>
          <w:szCs w:val="32"/>
          <w:lang w:val="ru-RU" w:eastAsia="ru-RU"/>
        </w:rPr>
      </w:pPr>
      <w:r w:rsidRPr="00272A79">
        <w:rPr>
          <w:rFonts w:ascii="Times New Roman" w:eastAsia="Times New Roman" w:hAnsi="Times New Roman" w:cs="Times New Roman"/>
          <w:color w:val="000000" w:themeColor="text1"/>
          <w:sz w:val="28"/>
          <w:szCs w:val="28"/>
          <w:bdr w:val="none" w:sz="0" w:space="0" w:color="auto" w:frame="1"/>
          <w:lang w:val="ru-RU" w:eastAsia="ru-RU"/>
        </w:rPr>
        <w:t xml:space="preserve">щотижня на нарадах у селищного голови проводилось інформування  </w:t>
      </w:r>
      <w:r w:rsidRPr="00272A79">
        <w:rPr>
          <w:rFonts w:ascii="Times New Roman" w:eastAsia="Times New Roman" w:hAnsi="Times New Roman" w:cs="Times New Roman"/>
          <w:color w:val="001820"/>
          <w:sz w:val="28"/>
          <w:szCs w:val="28"/>
          <w:bdr w:val="none" w:sz="0" w:space="0" w:color="auto" w:frame="1"/>
          <w:lang w:val="ru-RU" w:eastAsia="ru-RU"/>
        </w:rPr>
        <w:t>по даному питанню.</w:t>
      </w:r>
    </w:p>
    <w:p w:rsidR="00DB47AC" w:rsidRPr="00272A79" w:rsidRDefault="00DB47AC" w:rsidP="00DB47AC">
      <w:pPr>
        <w:spacing w:after="0" w:line="240" w:lineRule="auto"/>
        <w:ind w:firstLine="567"/>
        <w:contextualSpacing/>
        <w:jc w:val="both"/>
        <w:rPr>
          <w:rFonts w:ascii="Times New Roman" w:eastAsiaTheme="minorEastAsia" w:hAnsi="Times New Roman"/>
          <w:sz w:val="28"/>
          <w:szCs w:val="28"/>
          <w:lang w:val="ru-RU" w:eastAsia="ru-RU"/>
        </w:rPr>
      </w:pPr>
      <w:r w:rsidRPr="00272A79">
        <w:rPr>
          <w:rFonts w:ascii="Times New Roman" w:eastAsiaTheme="minorEastAsia" w:hAnsi="Times New Roman"/>
          <w:sz w:val="28"/>
          <w:szCs w:val="28"/>
          <w:lang w:val="ru-RU" w:eastAsia="ru-RU"/>
        </w:rPr>
        <w:lastRenderedPageBreak/>
        <w:t xml:space="preserve">Серед завдань, які виконує відділ, є проведення щоденного моніторингу та аналізу споживання енергоносіїв бюджетними закладами та установами громади під час проходження опалювального сезону.  </w:t>
      </w:r>
    </w:p>
    <w:p w:rsidR="00DB47AC" w:rsidRPr="00272A79" w:rsidRDefault="00DB47AC" w:rsidP="00DB47AC">
      <w:pPr>
        <w:spacing w:after="0" w:line="240" w:lineRule="auto"/>
        <w:ind w:firstLine="567"/>
        <w:contextualSpacing/>
        <w:jc w:val="both"/>
        <w:rPr>
          <w:rFonts w:ascii="Times New Roman" w:eastAsiaTheme="minorEastAsia" w:hAnsi="Times New Roman"/>
          <w:sz w:val="28"/>
          <w:szCs w:val="28"/>
          <w:lang w:val="ru-RU" w:eastAsia="ru-RU"/>
        </w:rPr>
      </w:pPr>
      <w:r w:rsidRPr="00272A79">
        <w:rPr>
          <w:rFonts w:ascii="Times New Roman" w:eastAsiaTheme="minorEastAsia" w:hAnsi="Times New Roman"/>
          <w:sz w:val="28"/>
          <w:szCs w:val="28"/>
          <w:lang w:val="ru-RU" w:eastAsia="ru-RU"/>
        </w:rPr>
        <w:t>В рамках прийнятої у звітному періоді Програми  забезпечення енергетичної ефективності громади на 2023- 2027 роки  виконані роботи по заміні старих дверей та вікон на нові металопластикові в адміністративному будинку села Маркова.</w:t>
      </w:r>
    </w:p>
    <w:p w:rsidR="00DB47AC" w:rsidRPr="00272A79" w:rsidRDefault="00DB47AC" w:rsidP="00DB47AC">
      <w:pPr>
        <w:spacing w:after="0" w:line="240" w:lineRule="auto"/>
        <w:jc w:val="both"/>
        <w:rPr>
          <w:rFonts w:ascii="Times New Roman" w:hAnsi="Times New Roman"/>
          <w:sz w:val="28"/>
          <w:szCs w:val="28"/>
        </w:rPr>
      </w:pPr>
      <w:r w:rsidRPr="00272A79">
        <w:rPr>
          <w:rFonts w:ascii="Times New Roman" w:hAnsi="Times New Roman" w:cs="Times New Roman"/>
          <w:sz w:val="28"/>
          <w:szCs w:val="28"/>
        </w:rPr>
        <w:t xml:space="preserve">        З метою впровадження </w:t>
      </w:r>
      <w:r w:rsidRPr="00272A79">
        <w:rPr>
          <w:rFonts w:ascii="Times New Roman" w:hAnsi="Times New Roman"/>
          <w:sz w:val="28"/>
          <w:szCs w:val="28"/>
        </w:rPr>
        <w:t>контролю за станом квартирного обліку та фактичного використання житлового фонду комунальної власності відділом було здійснено низку заходів:</w:t>
      </w:r>
    </w:p>
    <w:p w:rsidR="00DB47AC" w:rsidRPr="00272A79" w:rsidRDefault="00DB47AC" w:rsidP="00DB47AC">
      <w:pPr>
        <w:numPr>
          <w:ilvl w:val="0"/>
          <w:numId w:val="16"/>
        </w:numPr>
        <w:spacing w:after="0" w:line="240" w:lineRule="auto"/>
        <w:ind w:left="0" w:firstLine="567"/>
        <w:contextualSpacing/>
        <w:jc w:val="both"/>
        <w:rPr>
          <w:rFonts w:ascii="Times New Roman" w:eastAsiaTheme="minorEastAsia" w:hAnsi="Times New Roman"/>
          <w:sz w:val="28"/>
          <w:szCs w:val="28"/>
          <w:lang w:val="ru-RU" w:eastAsia="ru-RU"/>
        </w:rPr>
      </w:pPr>
      <w:r w:rsidRPr="00272A79">
        <w:rPr>
          <w:rFonts w:ascii="Times New Roman" w:eastAsiaTheme="minorEastAsia" w:hAnsi="Times New Roman"/>
          <w:sz w:val="28"/>
          <w:szCs w:val="28"/>
          <w:lang w:val="ru-RU" w:eastAsia="ru-RU"/>
        </w:rPr>
        <w:t>проведено інвентаризацію комунального житлового фонду,</w:t>
      </w:r>
    </w:p>
    <w:p w:rsidR="00DB47AC" w:rsidRPr="00272A79" w:rsidRDefault="00DB47AC" w:rsidP="00DB47AC">
      <w:pPr>
        <w:numPr>
          <w:ilvl w:val="0"/>
          <w:numId w:val="16"/>
        </w:numPr>
        <w:spacing w:after="0" w:line="240" w:lineRule="auto"/>
        <w:ind w:left="0" w:firstLine="567"/>
        <w:contextualSpacing/>
        <w:jc w:val="both"/>
        <w:rPr>
          <w:rFonts w:ascii="Times New Roman" w:eastAsiaTheme="minorEastAsia" w:hAnsi="Times New Roman"/>
          <w:sz w:val="28"/>
          <w:szCs w:val="28"/>
          <w:lang w:val="ru-RU" w:eastAsia="ru-RU"/>
        </w:rPr>
      </w:pPr>
      <w:r w:rsidRPr="00272A79">
        <w:rPr>
          <w:rFonts w:ascii="Times New Roman" w:eastAsiaTheme="minorEastAsia" w:hAnsi="Times New Roman"/>
          <w:sz w:val="28"/>
          <w:szCs w:val="28"/>
          <w:lang w:val="ru-RU" w:eastAsia="ru-RU"/>
        </w:rPr>
        <w:t xml:space="preserve"> сформована  громадська комісія по житлових питаннях з квартирного обліку.</w:t>
      </w:r>
    </w:p>
    <w:p w:rsidR="00DB47AC" w:rsidRPr="00272A79" w:rsidRDefault="00DB47AC" w:rsidP="00DB47AC">
      <w:pPr>
        <w:spacing w:after="0" w:line="240" w:lineRule="auto"/>
        <w:jc w:val="both"/>
        <w:rPr>
          <w:rFonts w:ascii="Times New Roman" w:hAnsi="Times New Roman" w:cs="Times New Roman"/>
          <w:sz w:val="28"/>
          <w:szCs w:val="28"/>
        </w:rPr>
      </w:pPr>
      <w:r w:rsidRPr="00272A79">
        <w:rPr>
          <w:rFonts w:ascii="Times New Roman" w:hAnsi="Times New Roman" w:cs="Times New Roman"/>
          <w:sz w:val="28"/>
          <w:szCs w:val="28"/>
        </w:rPr>
        <w:t xml:space="preserve">         Відділом ведеться постійний контроль за управлінням майном комунальної власності бюджетних установ територіальної громади, яке закріплене за ними на праві оперативного управління. Передача в оренду нерухомого майна комунальної власності селищної ради здійснюється згідно чинного законодавства. Щомісяця проводиться нарахування за оренду майна шляхом  та здійснюється контроль за надходженням орендної плати. Орендна плата поступає до селищного та місцевого бюджетів у визначених пропорціях.</w:t>
      </w:r>
    </w:p>
    <w:p w:rsidR="00DB47AC" w:rsidRPr="00272A79" w:rsidRDefault="00DB47AC" w:rsidP="00DB47AC">
      <w:pPr>
        <w:spacing w:after="0" w:line="240" w:lineRule="auto"/>
        <w:jc w:val="both"/>
        <w:rPr>
          <w:rFonts w:ascii="Times New Roman" w:hAnsi="Times New Roman" w:cs="Times New Roman"/>
          <w:sz w:val="28"/>
          <w:szCs w:val="28"/>
        </w:rPr>
      </w:pPr>
      <w:r w:rsidRPr="00272A79">
        <w:rPr>
          <w:rFonts w:ascii="Times New Roman" w:hAnsi="Times New Roman" w:cs="Times New Roman"/>
          <w:sz w:val="28"/>
          <w:szCs w:val="28"/>
        </w:rPr>
        <w:t xml:space="preserve">        Станом на 01.01.2024 року знаходиться в оренді 32 об</w:t>
      </w:r>
      <w:r w:rsidRPr="00272A79">
        <w:rPr>
          <w:rFonts w:ascii="Times New Roman" w:hAnsi="Times New Roman" w:cs="Times New Roman"/>
          <w:sz w:val="28"/>
          <w:szCs w:val="28"/>
          <w:lang w:val="ru-RU"/>
        </w:rPr>
        <w:t>’</w:t>
      </w:r>
      <w:r w:rsidRPr="00272A79">
        <w:rPr>
          <w:rFonts w:ascii="Times New Roman" w:hAnsi="Times New Roman" w:cs="Times New Roman"/>
          <w:sz w:val="28"/>
          <w:szCs w:val="28"/>
        </w:rPr>
        <w:t>єкта комунальної власності Солотвинської селищної ради, інформація по яких опублікована в електронній торговій системі «</w:t>
      </w:r>
      <w:r w:rsidRPr="00272A79">
        <w:rPr>
          <w:rFonts w:ascii="Times New Roman" w:hAnsi="Times New Roman" w:cs="Times New Roman"/>
          <w:sz w:val="28"/>
          <w:szCs w:val="28"/>
          <w:lang w:val="en-US"/>
        </w:rPr>
        <w:t>ProZorro</w:t>
      </w:r>
      <w:r w:rsidRPr="00272A79">
        <w:rPr>
          <w:rFonts w:ascii="Times New Roman" w:hAnsi="Times New Roman" w:cs="Times New Roman"/>
          <w:sz w:val="28"/>
          <w:szCs w:val="28"/>
          <w:lang w:val="ru-RU"/>
        </w:rPr>
        <w:t xml:space="preserve">. </w:t>
      </w:r>
      <w:r w:rsidRPr="00272A79">
        <w:rPr>
          <w:rFonts w:ascii="Times New Roman" w:hAnsi="Times New Roman" w:cs="Times New Roman"/>
          <w:sz w:val="28"/>
          <w:szCs w:val="28"/>
        </w:rPr>
        <w:t>Продажі». Протягом звітного періоду селищною радою через електронний аукціон укладено 3 договори оренди об’єктів нерухомого майна комунальної власності, 3 договори без проведення аукціону та 3 додаткові угоди до діючих договорів оренди об’єктів комунальної власності, термін дії яких закінчився.</w:t>
      </w:r>
    </w:p>
    <w:p w:rsidR="00DB47AC" w:rsidRPr="00272A79" w:rsidRDefault="00DB47AC" w:rsidP="00DB47AC">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72A79">
        <w:rPr>
          <w:rFonts w:ascii="Times New Roman" w:eastAsia="Times New Roman" w:hAnsi="Times New Roman" w:cs="Times New Roman"/>
          <w:sz w:val="28"/>
          <w:szCs w:val="28"/>
          <w:lang w:eastAsia="ru-RU"/>
        </w:rPr>
        <w:t xml:space="preserve">        В галузі містобудування та архітектури відділом опрацьовано з прийняттям відповідних рішень:</w:t>
      </w:r>
    </w:p>
    <w:p w:rsidR="00DB47AC" w:rsidRPr="00272A79" w:rsidRDefault="00DB47AC" w:rsidP="00DB47AC">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72A79">
        <w:rPr>
          <w:rFonts w:ascii="Times New Roman" w:eastAsia="Times New Roman" w:hAnsi="Times New Roman" w:cs="Times New Roman"/>
          <w:sz w:val="28"/>
          <w:szCs w:val="28"/>
          <w:lang w:eastAsia="ru-RU"/>
        </w:rPr>
        <w:t xml:space="preserve">     - 28 заяв про присвоєння адреси об’єкту нерухомого майна та 8 заяв на зміну адресної частини;</w:t>
      </w:r>
    </w:p>
    <w:p w:rsidR="00DB47AC" w:rsidRPr="00272A79" w:rsidRDefault="00DB47AC" w:rsidP="00DB47AC">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72A79">
        <w:rPr>
          <w:rFonts w:ascii="Times New Roman" w:eastAsia="Times New Roman" w:hAnsi="Times New Roman" w:cs="Times New Roman"/>
          <w:sz w:val="28"/>
          <w:szCs w:val="28"/>
          <w:lang w:eastAsia="ru-RU"/>
        </w:rPr>
        <w:t xml:space="preserve">    - 10  заяв для надання дозволу на встановлення тимчасових споруд для ведення підприємницької діяльності  та виготовлення паспорту прив</w:t>
      </w:r>
      <w:r w:rsidRPr="00272A79">
        <w:rPr>
          <w:rFonts w:ascii="Times New Roman" w:eastAsia="Times New Roman" w:hAnsi="Times New Roman" w:cs="Times New Roman"/>
          <w:sz w:val="28"/>
          <w:szCs w:val="28"/>
          <w:lang w:val="ru-RU" w:eastAsia="ru-RU"/>
        </w:rPr>
        <w:t>’</w:t>
      </w:r>
      <w:r w:rsidRPr="00272A79">
        <w:rPr>
          <w:rFonts w:ascii="Times New Roman" w:eastAsia="Times New Roman" w:hAnsi="Times New Roman" w:cs="Times New Roman"/>
          <w:sz w:val="28"/>
          <w:szCs w:val="28"/>
          <w:lang w:eastAsia="ru-RU"/>
        </w:rPr>
        <w:t>язки.</w:t>
      </w:r>
    </w:p>
    <w:p w:rsidR="00DB47AC" w:rsidRPr="00272A79" w:rsidRDefault="00DB47AC" w:rsidP="00DB47AC">
      <w:pPr>
        <w:shd w:val="clear" w:color="auto" w:fill="FFFFFF"/>
        <w:spacing w:after="0" w:line="240" w:lineRule="auto"/>
        <w:jc w:val="both"/>
        <w:rPr>
          <w:rFonts w:ascii="Times New Roman" w:eastAsia="Times New Roman" w:hAnsi="Times New Roman" w:cs="Times New Roman"/>
          <w:bCs/>
          <w:iCs/>
          <w:color w:val="000000" w:themeColor="text1"/>
          <w:sz w:val="28"/>
          <w:szCs w:val="28"/>
          <w:bdr w:val="none" w:sz="0" w:space="0" w:color="auto" w:frame="1"/>
          <w:lang w:eastAsia="uk-UA"/>
        </w:rPr>
      </w:pPr>
      <w:r w:rsidRPr="00272A79">
        <w:rPr>
          <w:rFonts w:ascii="Times New Roman" w:eastAsia="Times New Roman" w:hAnsi="Times New Roman" w:cs="Times New Roman"/>
          <w:sz w:val="28"/>
          <w:szCs w:val="28"/>
          <w:lang w:eastAsia="ru-RU"/>
        </w:rPr>
        <w:t xml:space="preserve">        Для наповнення селищного бюджету прийнято  </w:t>
      </w:r>
      <w:r w:rsidRPr="00272A79">
        <w:rPr>
          <w:rFonts w:ascii="Times New Roman" w:eastAsia="Times New Roman" w:hAnsi="Times New Roman" w:cs="Times New Roman"/>
          <w:bCs/>
          <w:iCs/>
          <w:color w:val="000000" w:themeColor="text1"/>
          <w:sz w:val="28"/>
          <w:szCs w:val="28"/>
          <w:bdr w:val="none" w:sz="0" w:space="0" w:color="auto" w:frame="1"/>
          <w:lang w:eastAsia="uk-UA"/>
        </w:rPr>
        <w:t xml:space="preserve">Положення про тимчасове користування окремими елементами благоустрою комунальної власності для розміщення тимчасових споруд для провадження  підприємницької діяльності на території Солотвинської територіальної громади. </w:t>
      </w:r>
    </w:p>
    <w:p w:rsidR="00DB47AC" w:rsidRPr="00272A79" w:rsidRDefault="00DB47AC" w:rsidP="00DB47AC">
      <w:pPr>
        <w:rPr>
          <w:rFonts w:ascii="Times New Roman" w:eastAsia="Times New Roman" w:hAnsi="Times New Roman" w:cs="Times New Roman"/>
          <w:bCs/>
          <w:iCs/>
          <w:color w:val="000000" w:themeColor="text1"/>
          <w:sz w:val="28"/>
          <w:szCs w:val="28"/>
          <w:bdr w:val="none" w:sz="0" w:space="0" w:color="auto" w:frame="1"/>
          <w:lang w:eastAsia="uk-UA"/>
        </w:rPr>
      </w:pPr>
      <w:r w:rsidRPr="00272A79">
        <w:rPr>
          <w:rFonts w:ascii="Times New Roman" w:eastAsia="Times New Roman" w:hAnsi="Times New Roman" w:cs="Times New Roman"/>
          <w:bCs/>
          <w:iCs/>
          <w:color w:val="000000" w:themeColor="text1"/>
          <w:sz w:val="28"/>
          <w:szCs w:val="28"/>
          <w:bdr w:val="none" w:sz="0" w:space="0" w:color="auto" w:frame="1"/>
          <w:lang w:eastAsia="uk-UA"/>
        </w:rPr>
        <w:t xml:space="preserve">    </w:t>
      </w:r>
    </w:p>
    <w:p w:rsidR="00DB47AC" w:rsidRPr="00272A79" w:rsidRDefault="00DB47AC" w:rsidP="00DB47AC">
      <w:pPr>
        <w:rPr>
          <w:rFonts w:ascii="Times New Roman" w:eastAsia="Times New Roman" w:hAnsi="Times New Roman" w:cs="Times New Roman"/>
          <w:b/>
          <w:bCs/>
          <w:iCs/>
          <w:color w:val="000000" w:themeColor="text1"/>
          <w:sz w:val="28"/>
          <w:szCs w:val="28"/>
          <w:bdr w:val="none" w:sz="0" w:space="0" w:color="auto" w:frame="1"/>
          <w:lang w:eastAsia="uk-UA"/>
        </w:rPr>
      </w:pPr>
      <w:r w:rsidRPr="00272A79">
        <w:rPr>
          <w:rFonts w:ascii="Times New Roman" w:eastAsia="Times New Roman" w:hAnsi="Times New Roman" w:cs="Times New Roman"/>
          <w:bCs/>
          <w:iCs/>
          <w:color w:val="000000" w:themeColor="text1"/>
          <w:sz w:val="28"/>
          <w:szCs w:val="28"/>
          <w:bdr w:val="none" w:sz="0" w:space="0" w:color="auto" w:frame="1"/>
          <w:lang w:eastAsia="uk-UA"/>
        </w:rPr>
        <w:t xml:space="preserve">     </w:t>
      </w:r>
      <w:r w:rsidRPr="00272A79">
        <w:rPr>
          <w:rFonts w:ascii="Times New Roman" w:eastAsia="Times New Roman" w:hAnsi="Times New Roman" w:cs="Times New Roman"/>
          <w:b/>
          <w:bCs/>
          <w:iCs/>
          <w:color w:val="000000" w:themeColor="text1"/>
          <w:sz w:val="28"/>
          <w:szCs w:val="28"/>
          <w:bdr w:val="none" w:sz="0" w:space="0" w:color="auto" w:frame="1"/>
          <w:lang w:eastAsia="uk-UA"/>
        </w:rPr>
        <w:t>ПРОВЕДЕНІ РОБОТИ:</w:t>
      </w:r>
    </w:p>
    <w:p w:rsidR="00DB47AC" w:rsidRPr="00272A79" w:rsidRDefault="00DB47AC" w:rsidP="00DB47AC">
      <w:pPr>
        <w:spacing w:after="0"/>
        <w:ind w:firstLine="709"/>
        <w:contextualSpacing/>
        <w:jc w:val="both"/>
        <w:rPr>
          <w:rFonts w:ascii="Times New Roman" w:eastAsia="Calibri" w:hAnsi="Times New Roman" w:cs="Times New Roman"/>
          <w:sz w:val="28"/>
          <w:szCs w:val="28"/>
        </w:rPr>
      </w:pPr>
      <w:r w:rsidRPr="00272A79">
        <w:rPr>
          <w:rFonts w:ascii="Times New Roman" w:eastAsia="Calibri" w:hAnsi="Times New Roman" w:cs="Times New Roman"/>
          <w:sz w:val="28"/>
          <w:szCs w:val="28"/>
        </w:rPr>
        <w:t>Для підтримки житлово-комунального господарства додатково з місцевого бюджету у 2023 році спрямовано 1288,0 тис. грн.</w:t>
      </w:r>
    </w:p>
    <w:p w:rsidR="00DB47AC" w:rsidRPr="00272A79" w:rsidRDefault="00DB47AC" w:rsidP="00DB47AC">
      <w:pPr>
        <w:spacing w:after="0"/>
        <w:ind w:firstLine="709"/>
        <w:contextualSpacing/>
        <w:jc w:val="both"/>
        <w:rPr>
          <w:rFonts w:ascii="Times New Roman" w:hAnsi="Times New Roman"/>
          <w:bCs/>
          <w:sz w:val="28"/>
          <w:szCs w:val="28"/>
        </w:rPr>
      </w:pPr>
      <w:r w:rsidRPr="00272A79">
        <w:rPr>
          <w:rFonts w:ascii="Times New Roman" w:hAnsi="Times New Roman"/>
          <w:bCs/>
          <w:sz w:val="28"/>
          <w:szCs w:val="28"/>
        </w:rPr>
        <w:t>1.  Для КП «Солотвинське ЖКГ» придбано причіп вартістю 300,00 тис. грн.</w:t>
      </w:r>
    </w:p>
    <w:p w:rsidR="00DB47AC" w:rsidRPr="00272A79" w:rsidRDefault="00DB47AC" w:rsidP="00DB47AC">
      <w:pPr>
        <w:spacing w:after="0"/>
        <w:ind w:firstLine="709"/>
        <w:contextualSpacing/>
        <w:jc w:val="both"/>
        <w:rPr>
          <w:rFonts w:ascii="Times New Roman" w:hAnsi="Times New Roman"/>
          <w:bCs/>
          <w:sz w:val="28"/>
          <w:szCs w:val="28"/>
        </w:rPr>
      </w:pPr>
      <w:r w:rsidRPr="00272A79">
        <w:rPr>
          <w:rFonts w:ascii="Times New Roman" w:hAnsi="Times New Roman"/>
          <w:bCs/>
          <w:sz w:val="28"/>
          <w:szCs w:val="28"/>
        </w:rPr>
        <w:lastRenderedPageBreak/>
        <w:t xml:space="preserve"> 2. Для КП «Солотвинське ЖКГ» придбано трактор вартістю 988,00 тис. грн</w:t>
      </w:r>
    </w:p>
    <w:p w:rsidR="00DB47AC" w:rsidRPr="00272A79" w:rsidRDefault="00DB47AC" w:rsidP="00DB47AC">
      <w:pPr>
        <w:spacing w:after="0"/>
        <w:ind w:firstLine="709"/>
        <w:contextualSpacing/>
        <w:jc w:val="both"/>
        <w:rPr>
          <w:rFonts w:ascii="Times New Roman" w:hAnsi="Times New Roman"/>
          <w:bCs/>
          <w:sz w:val="28"/>
          <w:szCs w:val="28"/>
        </w:rPr>
      </w:pPr>
      <w:r w:rsidRPr="00272A79">
        <w:rPr>
          <w:rFonts w:ascii="Times New Roman" w:hAnsi="Times New Roman"/>
          <w:bCs/>
          <w:sz w:val="28"/>
          <w:szCs w:val="28"/>
        </w:rPr>
        <w:t xml:space="preserve"> 3.Закуплено матеріали для ремонту гаражів, вікон та дверей КП «Солотвинське ЖКГ» в сумі 99,1 тис. грн</w:t>
      </w:r>
    </w:p>
    <w:p w:rsidR="00DB47AC" w:rsidRPr="00272A79" w:rsidRDefault="00DB47AC" w:rsidP="00DB47AC">
      <w:pPr>
        <w:spacing w:after="0"/>
        <w:ind w:firstLine="709"/>
        <w:contextualSpacing/>
        <w:jc w:val="both"/>
        <w:rPr>
          <w:rFonts w:ascii="Times New Roman" w:hAnsi="Times New Roman"/>
          <w:sz w:val="28"/>
          <w:szCs w:val="28"/>
        </w:rPr>
      </w:pPr>
      <w:r w:rsidRPr="00272A79">
        <w:rPr>
          <w:rFonts w:ascii="Times New Roman" w:hAnsi="Times New Roman" w:cs="Times New Roman"/>
          <w:color w:val="000000"/>
          <w:sz w:val="28"/>
          <w:szCs w:val="28"/>
        </w:rPr>
        <w:t xml:space="preserve"> 4. Проведено </w:t>
      </w:r>
      <w:r w:rsidRPr="00272A79">
        <w:rPr>
          <w:rFonts w:ascii="Times New Roman" w:hAnsi="Times New Roman"/>
          <w:sz w:val="28"/>
          <w:szCs w:val="28"/>
        </w:rPr>
        <w:t>благоустрій території біля фігури Ісуса Христа смт. Солотвин та встановлено бруківку – 96,0  тис. грн</w:t>
      </w:r>
    </w:p>
    <w:p w:rsidR="00DB47AC" w:rsidRPr="00272A79" w:rsidRDefault="00DB47AC" w:rsidP="00DB47AC">
      <w:pPr>
        <w:spacing w:after="0"/>
        <w:ind w:firstLine="709"/>
        <w:contextualSpacing/>
        <w:jc w:val="both"/>
        <w:rPr>
          <w:rFonts w:ascii="Times New Roman" w:hAnsi="Times New Roman"/>
          <w:sz w:val="28"/>
          <w:szCs w:val="28"/>
        </w:rPr>
      </w:pPr>
      <w:r w:rsidRPr="00272A79">
        <w:rPr>
          <w:rFonts w:ascii="Times New Roman" w:hAnsi="Times New Roman"/>
          <w:sz w:val="28"/>
          <w:szCs w:val="28"/>
        </w:rPr>
        <w:t xml:space="preserve">  5. Придбано щебінь для підсипки доріг комунального значення на суму 440,6 тис. грн в кількості 865 т та піщано-сольової суміші на суму 187,0 тис. грн в кількості 34 т.</w:t>
      </w:r>
    </w:p>
    <w:p w:rsidR="00DB47AC" w:rsidRPr="00272A79" w:rsidRDefault="00DB47AC" w:rsidP="00DB47AC">
      <w:pPr>
        <w:spacing w:after="0"/>
        <w:ind w:firstLine="709"/>
        <w:contextualSpacing/>
        <w:jc w:val="both"/>
        <w:rPr>
          <w:rFonts w:ascii="Times New Roman" w:hAnsi="Times New Roman"/>
          <w:sz w:val="28"/>
          <w:szCs w:val="28"/>
        </w:rPr>
      </w:pPr>
      <w:r w:rsidRPr="00272A79">
        <w:rPr>
          <w:rFonts w:ascii="Times New Roman" w:hAnsi="Times New Roman"/>
          <w:sz w:val="28"/>
          <w:szCs w:val="28"/>
        </w:rPr>
        <w:t xml:space="preserve"> 6. Придбано піскорозкидач вартістю 53,0 тис. грн</w:t>
      </w:r>
    </w:p>
    <w:p w:rsidR="00DB47AC" w:rsidRPr="00272A79" w:rsidRDefault="00DB47AC" w:rsidP="00DB47AC">
      <w:pPr>
        <w:spacing w:after="0"/>
        <w:ind w:firstLine="709"/>
        <w:contextualSpacing/>
        <w:jc w:val="both"/>
        <w:rPr>
          <w:rFonts w:ascii="Times New Roman" w:hAnsi="Times New Roman"/>
          <w:sz w:val="28"/>
          <w:szCs w:val="28"/>
        </w:rPr>
      </w:pPr>
      <w:r w:rsidRPr="00272A79">
        <w:rPr>
          <w:rFonts w:ascii="Times New Roman" w:hAnsi="Times New Roman"/>
          <w:sz w:val="28"/>
          <w:szCs w:val="28"/>
        </w:rPr>
        <w:t xml:space="preserve"> 7. Придбано відвал для снігу з гідроповоротом в сумі 78,0 тис. грн</w:t>
      </w:r>
    </w:p>
    <w:p w:rsidR="00DB47AC" w:rsidRPr="00272A79" w:rsidRDefault="00DB47AC" w:rsidP="00DB47AC">
      <w:pPr>
        <w:spacing w:after="0"/>
        <w:ind w:firstLine="709"/>
        <w:contextualSpacing/>
        <w:jc w:val="both"/>
        <w:rPr>
          <w:rFonts w:ascii="Times New Roman" w:hAnsi="Times New Roman"/>
          <w:sz w:val="28"/>
          <w:szCs w:val="28"/>
        </w:rPr>
      </w:pPr>
      <w:r w:rsidRPr="00272A79">
        <w:rPr>
          <w:rFonts w:ascii="Times New Roman" w:hAnsi="Times New Roman"/>
          <w:sz w:val="28"/>
          <w:szCs w:val="28"/>
        </w:rPr>
        <w:t xml:space="preserve"> 8.</w:t>
      </w:r>
      <w:r w:rsidRPr="00272A79">
        <w:rPr>
          <w:rFonts w:eastAsiaTheme="minorEastAsia" w:hAnsi="Franklin Gothic Book"/>
          <w:color w:val="000000" w:themeColor="dark1"/>
          <w:kern w:val="24"/>
          <w:sz w:val="28"/>
          <w:szCs w:val="28"/>
        </w:rPr>
        <w:t xml:space="preserve"> </w:t>
      </w:r>
      <w:r w:rsidRPr="00272A79">
        <w:rPr>
          <w:rFonts w:ascii="Times New Roman" w:hAnsi="Times New Roman"/>
          <w:sz w:val="28"/>
          <w:szCs w:val="28"/>
        </w:rPr>
        <w:t xml:space="preserve">Видатки на ремонт вуличного освітлення – 51 тис.грн </w:t>
      </w:r>
    </w:p>
    <w:p w:rsidR="00DB47AC" w:rsidRPr="00272A79" w:rsidRDefault="00DB47AC" w:rsidP="00DB47AC">
      <w:pPr>
        <w:spacing w:after="0"/>
        <w:rPr>
          <w:rFonts w:ascii="Times New Roman" w:hAnsi="Times New Roman"/>
          <w:bCs/>
          <w:sz w:val="28"/>
          <w:szCs w:val="28"/>
        </w:rPr>
      </w:pPr>
    </w:p>
    <w:p w:rsidR="00DB47AC" w:rsidRPr="00272A79" w:rsidRDefault="00DB47AC" w:rsidP="00DB47AC">
      <w:pPr>
        <w:shd w:val="clear" w:color="auto" w:fill="FFFFFF"/>
        <w:spacing w:after="0" w:line="240" w:lineRule="auto"/>
        <w:jc w:val="both"/>
        <w:rPr>
          <w:rFonts w:ascii="Times New Roman" w:eastAsia="Times New Roman" w:hAnsi="Times New Roman" w:cs="Times New Roman"/>
          <w:bCs/>
          <w:iCs/>
          <w:color w:val="000000" w:themeColor="text1"/>
          <w:sz w:val="28"/>
          <w:szCs w:val="28"/>
          <w:bdr w:val="none" w:sz="0" w:space="0" w:color="auto" w:frame="1"/>
          <w:lang w:eastAsia="uk-UA"/>
        </w:rPr>
      </w:pPr>
      <w:r w:rsidRPr="00272A79">
        <w:rPr>
          <w:rFonts w:ascii="Times New Roman" w:eastAsia="Times New Roman" w:hAnsi="Times New Roman" w:cs="Times New Roman"/>
          <w:bCs/>
          <w:iCs/>
          <w:color w:val="000000" w:themeColor="text1"/>
          <w:sz w:val="28"/>
          <w:szCs w:val="28"/>
          <w:bdr w:val="none" w:sz="0" w:space="0" w:color="auto" w:frame="1"/>
          <w:lang w:eastAsia="uk-UA"/>
        </w:rPr>
        <w:t xml:space="preserve">  </w:t>
      </w:r>
    </w:p>
    <w:p w:rsidR="00DB47AC" w:rsidRPr="00272A79" w:rsidRDefault="00DB47AC" w:rsidP="00DB47AC">
      <w:pPr>
        <w:shd w:val="clear" w:color="auto" w:fill="FFFFFF"/>
        <w:spacing w:after="0" w:line="240" w:lineRule="auto"/>
        <w:jc w:val="center"/>
        <w:rPr>
          <w:rFonts w:ascii="Times New Roman" w:eastAsia="Times New Roman" w:hAnsi="Times New Roman" w:cs="Times New Roman"/>
          <w:b/>
          <w:bCs/>
          <w:iCs/>
          <w:color w:val="000000" w:themeColor="text1"/>
          <w:sz w:val="44"/>
          <w:szCs w:val="44"/>
          <w:bdr w:val="none" w:sz="0" w:space="0" w:color="auto" w:frame="1"/>
          <w:lang w:eastAsia="uk-UA"/>
        </w:rPr>
      </w:pPr>
      <w:r w:rsidRPr="00272A79">
        <w:rPr>
          <w:rFonts w:ascii="Times New Roman" w:eastAsia="Times New Roman" w:hAnsi="Times New Roman" w:cs="Times New Roman"/>
          <w:b/>
          <w:bCs/>
          <w:iCs/>
          <w:color w:val="000000" w:themeColor="text1"/>
          <w:sz w:val="44"/>
          <w:szCs w:val="44"/>
          <w:bdr w:val="none" w:sz="0" w:space="0" w:color="auto" w:frame="1"/>
          <w:lang w:eastAsia="uk-UA"/>
        </w:rPr>
        <w:t>Основні заходи та роботи у 2023 році</w:t>
      </w:r>
    </w:p>
    <w:p w:rsidR="00DB47AC" w:rsidRPr="00272A79" w:rsidRDefault="00DB47AC" w:rsidP="00DB47AC">
      <w:pPr>
        <w:spacing w:after="0"/>
        <w:rPr>
          <w:rFonts w:ascii="Times New Roman" w:hAnsi="Times New Roman"/>
          <w:bCs/>
          <w:sz w:val="28"/>
          <w:szCs w:val="28"/>
        </w:rPr>
      </w:pPr>
    </w:p>
    <w:p w:rsidR="00DB47AC" w:rsidRPr="00272A79" w:rsidRDefault="00DB47AC" w:rsidP="00DB47AC">
      <w:pPr>
        <w:shd w:val="clear" w:color="auto" w:fill="FFFFFF"/>
        <w:spacing w:after="0" w:line="240" w:lineRule="auto"/>
        <w:rPr>
          <w:rFonts w:ascii="Times New Roman" w:hAnsi="Times New Roman"/>
          <w:b/>
          <w:sz w:val="44"/>
          <w:szCs w:val="44"/>
        </w:rPr>
      </w:pPr>
      <w:r w:rsidRPr="00272A79">
        <w:rPr>
          <w:rFonts w:ascii="Times New Roman" w:eastAsia="Times New Roman" w:hAnsi="Times New Roman" w:cs="Times New Roman"/>
          <w:color w:val="333333"/>
          <w:sz w:val="28"/>
          <w:szCs w:val="28"/>
          <w:lang w:val="ru-RU" w:eastAsia="uk-UA"/>
        </w:rPr>
        <w:t xml:space="preserve">    </w:t>
      </w:r>
      <w:r w:rsidRPr="00272A79">
        <w:rPr>
          <w:rFonts w:ascii="Times New Roman" w:hAnsi="Times New Roman"/>
          <w:b/>
          <w:sz w:val="44"/>
          <w:szCs w:val="44"/>
        </w:rPr>
        <w:t>смт.Солотвин</w:t>
      </w:r>
    </w:p>
    <w:p w:rsidR="00DB47AC" w:rsidRPr="00272A79" w:rsidRDefault="00DB47AC" w:rsidP="00DB47AC">
      <w:pPr>
        <w:shd w:val="clear" w:color="auto" w:fill="FFFFFF"/>
        <w:spacing w:after="0" w:line="240" w:lineRule="auto"/>
        <w:ind w:firstLine="709"/>
        <w:contextualSpacing/>
        <w:jc w:val="both"/>
        <w:rPr>
          <w:rFonts w:ascii="Times New Roman" w:hAnsi="Times New Roman"/>
          <w:b/>
          <w:sz w:val="44"/>
          <w:szCs w:val="44"/>
        </w:rPr>
      </w:pPr>
      <w:r w:rsidRPr="00272A79">
        <w:rPr>
          <w:rFonts w:ascii="Times New Roman" w:hAnsi="Times New Roman"/>
          <w:sz w:val="28"/>
          <w:szCs w:val="28"/>
        </w:rPr>
        <w:t>1.У березні 2023 року відбулося відкриття Центру надання адміністративних послуг.З місцевого бюджету витрачено коштів в сумі 1286,0 тис. грн, з них д</w:t>
      </w:r>
      <w:r w:rsidRPr="00272A79">
        <w:rPr>
          <w:rFonts w:ascii="Times New Roman" w:hAnsi="Times New Roman"/>
          <w:bCs/>
          <w:sz w:val="28"/>
          <w:szCs w:val="28"/>
        </w:rPr>
        <w:t>ля капітального ремонту приміщення  ЦНАП - 936,0 тис. грн та для придбання комп’ютерної техніки та меблів-  350,0 тис. грн.</w:t>
      </w:r>
    </w:p>
    <w:p w:rsidR="00DB47AC" w:rsidRPr="00272A79" w:rsidRDefault="00DB47AC" w:rsidP="00DB47AC">
      <w:pPr>
        <w:spacing w:after="0"/>
        <w:ind w:firstLine="709"/>
        <w:contextualSpacing/>
        <w:jc w:val="both"/>
        <w:rPr>
          <w:rFonts w:ascii="Times New Roman" w:hAnsi="Times New Roman"/>
          <w:bCs/>
          <w:sz w:val="28"/>
          <w:szCs w:val="28"/>
        </w:rPr>
      </w:pPr>
      <w:r w:rsidRPr="00272A79">
        <w:rPr>
          <w:rFonts w:ascii="Times New Roman" w:hAnsi="Times New Roman"/>
          <w:bCs/>
          <w:sz w:val="28"/>
          <w:szCs w:val="28"/>
        </w:rPr>
        <w:t>2.У травні 2023 року відбулося відкриття поліцейської станцій в смт Солотвин. На її створення було потрачено кошти з місцевого бюджету в сумі 1010,0 тис. грн. За ці кошти придбано три поліцейські автомобіля, зроблено ремонти приміщень, закуплено комп’ютерну техніку.</w:t>
      </w:r>
    </w:p>
    <w:p w:rsidR="00DB47AC" w:rsidRPr="00272A79" w:rsidRDefault="00DB47AC" w:rsidP="00DB47AC">
      <w:pPr>
        <w:spacing w:after="0"/>
        <w:ind w:firstLine="709"/>
        <w:contextualSpacing/>
        <w:jc w:val="both"/>
        <w:rPr>
          <w:rFonts w:ascii="Times New Roman" w:hAnsi="Times New Roman"/>
          <w:bCs/>
          <w:sz w:val="28"/>
          <w:szCs w:val="28"/>
        </w:rPr>
      </w:pPr>
      <w:r w:rsidRPr="00272A79">
        <w:rPr>
          <w:rFonts w:ascii="Times New Roman" w:hAnsi="Times New Roman"/>
          <w:bCs/>
          <w:sz w:val="28"/>
          <w:szCs w:val="28"/>
        </w:rPr>
        <w:t>3.Облаштовано дитячий майданчик біля селищної ради за кошти Благодійного фону «Рокада» в сумі 185,00 тис. грн, на облаштування з місцевого бюджету виділено 115,00 тис. грн</w:t>
      </w:r>
    </w:p>
    <w:p w:rsidR="00DB47AC" w:rsidRPr="00272A79" w:rsidRDefault="00DB47AC" w:rsidP="00DB47AC">
      <w:pPr>
        <w:spacing w:after="0"/>
        <w:ind w:firstLine="709"/>
        <w:contextualSpacing/>
        <w:jc w:val="both"/>
        <w:rPr>
          <w:rFonts w:ascii="Times New Roman" w:hAnsi="Times New Roman"/>
          <w:bCs/>
          <w:sz w:val="28"/>
          <w:szCs w:val="28"/>
        </w:rPr>
      </w:pPr>
      <w:r w:rsidRPr="00272A79">
        <w:rPr>
          <w:rFonts w:ascii="Times New Roman" w:hAnsi="Times New Roman"/>
          <w:bCs/>
          <w:sz w:val="28"/>
          <w:szCs w:val="28"/>
        </w:rPr>
        <w:t>4.Встановлено систему відеоспостереження( дві камери) в смт. Солотвин вартістю 115,00 тис. грн</w:t>
      </w:r>
    </w:p>
    <w:p w:rsidR="00DB47AC" w:rsidRPr="00272A79" w:rsidRDefault="00DB47AC" w:rsidP="00DB47AC">
      <w:pPr>
        <w:spacing w:after="0"/>
        <w:ind w:firstLine="709"/>
        <w:contextualSpacing/>
        <w:jc w:val="both"/>
        <w:rPr>
          <w:rFonts w:ascii="Times New Roman" w:eastAsiaTheme="minorEastAsia" w:hAnsi="Times New Roman"/>
          <w:sz w:val="28"/>
          <w:szCs w:val="28"/>
          <w:lang w:eastAsia="ru-RU"/>
        </w:rPr>
      </w:pPr>
      <w:r w:rsidRPr="00272A79">
        <w:rPr>
          <w:rFonts w:ascii="VinnytsiaSansReg" w:eastAsiaTheme="minorEastAsia" w:hAnsi="VinnytsiaSansReg"/>
          <w:color w:val="000000"/>
          <w:sz w:val="30"/>
          <w:szCs w:val="30"/>
          <w:shd w:val="clear" w:color="auto" w:fill="FFFFFF"/>
          <w:lang w:eastAsia="ru-RU"/>
        </w:rPr>
        <w:t>5</w:t>
      </w:r>
      <w:r w:rsidRPr="00272A79">
        <w:rPr>
          <w:rFonts w:ascii="VinnytsiaSansReg" w:eastAsiaTheme="minorEastAsia" w:hAnsi="VinnytsiaSansReg"/>
          <w:color w:val="000000"/>
          <w:sz w:val="30"/>
          <w:szCs w:val="30"/>
          <w:shd w:val="clear" w:color="auto" w:fill="FFFFFF"/>
          <w:lang w:val="ru-RU" w:eastAsia="ru-RU"/>
        </w:rPr>
        <w:t xml:space="preserve">. Проведено </w:t>
      </w:r>
      <w:r w:rsidRPr="00272A79">
        <w:rPr>
          <w:rFonts w:ascii="Times New Roman" w:eastAsiaTheme="minorEastAsia" w:hAnsi="Times New Roman"/>
          <w:sz w:val="28"/>
          <w:szCs w:val="28"/>
          <w:lang w:val="ru-RU" w:eastAsia="ru-RU"/>
        </w:rPr>
        <w:t>поточний ремонт адміністративного приміщення селищної ради за кошти  місцевого бюджету в сумі 198,0 тис. грн. Зроблено ремонт сходової клітки</w:t>
      </w:r>
      <w:r w:rsidRPr="00272A79">
        <w:rPr>
          <w:rFonts w:ascii="Times New Roman" w:eastAsiaTheme="minorEastAsia" w:hAnsi="Times New Roman"/>
          <w:sz w:val="28"/>
          <w:szCs w:val="28"/>
          <w:lang w:eastAsia="ru-RU"/>
        </w:rPr>
        <w:t xml:space="preserve"> та двох </w:t>
      </w:r>
      <w:r w:rsidRPr="00272A79">
        <w:rPr>
          <w:rFonts w:ascii="Times New Roman" w:eastAsiaTheme="minorEastAsia" w:hAnsi="Times New Roman"/>
          <w:sz w:val="28"/>
          <w:szCs w:val="28"/>
          <w:lang w:val="ru-RU" w:eastAsia="ru-RU"/>
        </w:rPr>
        <w:t>кабінет</w:t>
      </w:r>
      <w:r w:rsidRPr="00272A79">
        <w:rPr>
          <w:rFonts w:ascii="Times New Roman" w:eastAsiaTheme="minorEastAsia" w:hAnsi="Times New Roman"/>
          <w:sz w:val="28"/>
          <w:szCs w:val="28"/>
          <w:lang w:eastAsia="ru-RU"/>
        </w:rPr>
        <w:t>ів.</w:t>
      </w:r>
    </w:p>
    <w:p w:rsidR="00DB47AC" w:rsidRPr="00272A79" w:rsidRDefault="00DB47AC" w:rsidP="00DB47AC">
      <w:pPr>
        <w:spacing w:after="0"/>
        <w:ind w:firstLine="709"/>
        <w:contextualSpacing/>
        <w:jc w:val="both"/>
        <w:rPr>
          <w:rFonts w:ascii="Times New Roman" w:hAnsi="Times New Roman"/>
          <w:sz w:val="28"/>
          <w:szCs w:val="28"/>
        </w:rPr>
      </w:pPr>
      <w:r w:rsidRPr="00272A79">
        <w:rPr>
          <w:rFonts w:ascii="Times New Roman" w:hAnsi="Times New Roman"/>
          <w:sz w:val="28"/>
          <w:szCs w:val="28"/>
        </w:rPr>
        <w:t>6. Ремонт електромережі (збільшення потужності) адміністративного будинку смт.Солотвин на суму 168,0 тис. грн</w:t>
      </w:r>
    </w:p>
    <w:p w:rsidR="00DB47AC" w:rsidRPr="00272A79" w:rsidRDefault="00DB47AC" w:rsidP="00DB47AC">
      <w:pPr>
        <w:spacing w:after="0"/>
        <w:ind w:firstLine="709"/>
        <w:contextualSpacing/>
        <w:jc w:val="both"/>
        <w:rPr>
          <w:rFonts w:ascii="Times New Roman" w:hAnsi="Times New Roman"/>
          <w:bCs/>
          <w:sz w:val="28"/>
          <w:szCs w:val="28"/>
        </w:rPr>
      </w:pPr>
      <w:r w:rsidRPr="00272A79">
        <w:rPr>
          <w:rFonts w:ascii="Times New Roman" w:hAnsi="Times New Roman"/>
          <w:bCs/>
          <w:sz w:val="28"/>
          <w:szCs w:val="28"/>
        </w:rPr>
        <w:t>7.У березні 2023 року завершено встановлення ліфта в паліативному відділенні КНП «Солотвинська лікарня» вартістю 648,8 тис. грн. ,з них витрачено кошти з місцевого бюджету 591,40 тис. грн та власні кошти КНП «Солотвинська лікарня» в сумі 57,4 тис. грн.</w:t>
      </w:r>
    </w:p>
    <w:p w:rsidR="00DB47AC" w:rsidRPr="00272A79" w:rsidRDefault="00DB47AC" w:rsidP="00DB47AC">
      <w:pPr>
        <w:spacing w:after="0" w:line="240" w:lineRule="auto"/>
        <w:ind w:firstLine="709"/>
        <w:contextualSpacing/>
        <w:jc w:val="both"/>
        <w:rPr>
          <w:rFonts w:ascii="Times New Roman" w:eastAsia="Calibri" w:hAnsi="Times New Roman" w:cs="Times New Roman"/>
          <w:sz w:val="28"/>
          <w:szCs w:val="28"/>
        </w:rPr>
      </w:pPr>
      <w:r w:rsidRPr="00272A79">
        <w:rPr>
          <w:rFonts w:ascii="Times New Roman" w:hAnsi="Times New Roman"/>
          <w:bCs/>
          <w:sz w:val="28"/>
          <w:szCs w:val="28"/>
        </w:rPr>
        <w:lastRenderedPageBreak/>
        <w:t xml:space="preserve">8. </w:t>
      </w:r>
      <w:r w:rsidRPr="00272A79">
        <w:rPr>
          <w:rFonts w:ascii="Times New Roman" w:eastAsia="Calibri" w:hAnsi="Times New Roman" w:cs="Times New Roman"/>
          <w:sz w:val="28"/>
          <w:szCs w:val="28"/>
        </w:rPr>
        <w:t>Запущено  твердопаливний котел в котельні стаціонарного корпусу лікарні, загальна вартість робіт–1137,7 тис. грн. кошти з місцевого бюджету   - 1124,7 тис. грн.  (2022р- 949,6тис.грн., 2023р.-175,1тис.грн.), 13,0 тис. грн. - власні кошти.</w:t>
      </w:r>
    </w:p>
    <w:p w:rsidR="00DB47AC" w:rsidRPr="00272A79" w:rsidRDefault="00DB47AC" w:rsidP="00DB47AC">
      <w:pPr>
        <w:spacing w:after="0"/>
        <w:ind w:firstLine="709"/>
        <w:contextualSpacing/>
        <w:jc w:val="both"/>
        <w:rPr>
          <w:rFonts w:ascii="Times New Roman" w:eastAsia="Calibri" w:hAnsi="Times New Roman" w:cs="Times New Roman"/>
          <w:sz w:val="28"/>
          <w:szCs w:val="28"/>
        </w:rPr>
      </w:pPr>
      <w:r w:rsidRPr="00272A79">
        <w:rPr>
          <w:rFonts w:ascii="Times New Roman" w:eastAsia="Calibri" w:hAnsi="Times New Roman" w:cs="Times New Roman"/>
          <w:sz w:val="28"/>
          <w:szCs w:val="28"/>
        </w:rPr>
        <w:t>9. Запущено  твердопаливний котел в котельні  паліативного  відділу , загальна вартість робіт – 756,2 тис. грн</w:t>
      </w:r>
      <w:r w:rsidRPr="00272A79">
        <w:rPr>
          <w:rFonts w:ascii="Times New Roman" w:eastAsia="Calibri" w:hAnsi="Times New Roman" w:cs="Times New Roman"/>
          <w:b/>
          <w:sz w:val="28"/>
          <w:szCs w:val="28"/>
        </w:rPr>
        <w:t xml:space="preserve">. </w:t>
      </w:r>
      <w:r w:rsidRPr="00272A79">
        <w:rPr>
          <w:rFonts w:ascii="Times New Roman" w:eastAsia="Calibri" w:hAnsi="Times New Roman" w:cs="Times New Roman"/>
          <w:sz w:val="28"/>
          <w:szCs w:val="28"/>
        </w:rPr>
        <w:t xml:space="preserve">кошти з місцевого бюджету - 448,2 тис. грн. </w:t>
      </w:r>
    </w:p>
    <w:p w:rsidR="00DB47AC" w:rsidRPr="00272A79" w:rsidRDefault="00DB47AC" w:rsidP="00DB47AC">
      <w:pPr>
        <w:spacing w:after="0"/>
        <w:ind w:firstLine="709"/>
        <w:contextualSpacing/>
        <w:jc w:val="both"/>
        <w:rPr>
          <w:rFonts w:ascii="Times New Roman" w:eastAsia="Calibri" w:hAnsi="Times New Roman" w:cs="Times New Roman"/>
          <w:sz w:val="28"/>
          <w:szCs w:val="28"/>
        </w:rPr>
      </w:pPr>
      <w:r w:rsidRPr="00272A79">
        <w:rPr>
          <w:rFonts w:ascii="Times New Roman" w:eastAsia="Calibri" w:hAnsi="Times New Roman" w:cs="Times New Roman"/>
          <w:sz w:val="28"/>
          <w:szCs w:val="28"/>
        </w:rPr>
        <w:t>10. Проведено  облаштування  санвузла в паліативному  відділі КНП «Солотвинська лікарня» кошти  місцевого  бюджету  в сумі 175,0 тис. грн</w:t>
      </w:r>
      <w:r w:rsidRPr="00272A79">
        <w:rPr>
          <w:rFonts w:ascii="Times New Roman" w:eastAsia="Calibri" w:hAnsi="Times New Roman" w:cs="Times New Roman"/>
          <w:b/>
          <w:sz w:val="28"/>
          <w:szCs w:val="28"/>
        </w:rPr>
        <w:t>.</w:t>
      </w:r>
      <w:r w:rsidRPr="00272A79">
        <w:rPr>
          <w:rFonts w:ascii="Times New Roman" w:eastAsia="Calibri" w:hAnsi="Times New Roman" w:cs="Times New Roman"/>
          <w:sz w:val="28"/>
          <w:szCs w:val="28"/>
        </w:rPr>
        <w:t xml:space="preserve">   (2022р-  368,2тис.грн., 2023р-  80,0 тис. грн. 308,0 тис. грн. - котел від благодійного фонду « Рокада». </w:t>
      </w:r>
    </w:p>
    <w:p w:rsidR="00DB47AC" w:rsidRPr="00272A79" w:rsidRDefault="00DB47AC" w:rsidP="00DB47AC">
      <w:pPr>
        <w:spacing w:after="0"/>
        <w:ind w:firstLine="709"/>
        <w:contextualSpacing/>
        <w:jc w:val="both"/>
        <w:rPr>
          <w:rFonts w:ascii="Times New Roman" w:hAnsi="Times New Roman"/>
          <w:bCs/>
          <w:sz w:val="28"/>
          <w:szCs w:val="28"/>
        </w:rPr>
      </w:pPr>
      <w:r w:rsidRPr="00272A79">
        <w:rPr>
          <w:rFonts w:ascii="Times New Roman" w:hAnsi="Times New Roman"/>
          <w:bCs/>
          <w:sz w:val="28"/>
          <w:szCs w:val="28"/>
        </w:rPr>
        <w:t>11. Проведено капітальний ремонт системи опалення та водовідведення етнографічного музею ім. Феданка в смт. Солотвин на суму 417,0 тис. грн</w:t>
      </w:r>
    </w:p>
    <w:p w:rsidR="00DB47AC" w:rsidRPr="00272A79" w:rsidRDefault="00DB47AC" w:rsidP="00DB47AC">
      <w:pPr>
        <w:spacing w:after="0"/>
        <w:ind w:firstLine="709"/>
        <w:contextualSpacing/>
        <w:jc w:val="both"/>
        <w:rPr>
          <w:rFonts w:ascii="Times New Roman" w:hAnsi="Times New Roman"/>
          <w:bCs/>
          <w:sz w:val="28"/>
          <w:szCs w:val="28"/>
        </w:rPr>
      </w:pPr>
      <w:r w:rsidRPr="00272A79">
        <w:rPr>
          <w:rFonts w:ascii="Times New Roman" w:hAnsi="Times New Roman"/>
          <w:bCs/>
          <w:sz w:val="28"/>
          <w:szCs w:val="28"/>
        </w:rPr>
        <w:t>12. Проведено поточний ремонт приміщення соціального захисту ( ремонт сходової клітки, встановлення пандусу) на суму 103,0 тис. грн</w:t>
      </w:r>
    </w:p>
    <w:p w:rsidR="00DB47AC" w:rsidRPr="00272A79" w:rsidRDefault="00DB47AC" w:rsidP="00DB47AC">
      <w:pPr>
        <w:spacing w:after="0"/>
        <w:ind w:firstLine="709"/>
        <w:contextualSpacing/>
        <w:jc w:val="both"/>
        <w:rPr>
          <w:rFonts w:ascii="Times New Roman" w:hAnsi="Times New Roman" w:cs="Times New Roman"/>
          <w:color w:val="000000"/>
          <w:sz w:val="28"/>
          <w:szCs w:val="28"/>
        </w:rPr>
      </w:pPr>
      <w:r w:rsidRPr="00272A79">
        <w:rPr>
          <w:rFonts w:ascii="Times New Roman" w:hAnsi="Times New Roman"/>
          <w:bCs/>
          <w:sz w:val="28"/>
          <w:szCs w:val="28"/>
        </w:rPr>
        <w:t xml:space="preserve">13. </w:t>
      </w:r>
      <w:r w:rsidRPr="00272A79">
        <w:rPr>
          <w:rFonts w:ascii="Times New Roman" w:hAnsi="Times New Roman" w:cs="Times New Roman"/>
          <w:color w:val="000000"/>
          <w:sz w:val="28"/>
          <w:szCs w:val="28"/>
        </w:rPr>
        <w:t>Придбано матеріали для поточного ремонту інклюзивно-ресурсного центру в смт. Солотвин на суму 400,0 тис. грн.</w:t>
      </w:r>
    </w:p>
    <w:p w:rsidR="00DB47AC" w:rsidRPr="00272A79" w:rsidRDefault="00DB47AC" w:rsidP="00DB47AC">
      <w:pPr>
        <w:spacing w:after="0"/>
        <w:ind w:firstLine="709"/>
        <w:contextualSpacing/>
        <w:jc w:val="both"/>
        <w:rPr>
          <w:rFonts w:ascii="Times New Roman" w:hAnsi="Times New Roman" w:cs="Times New Roman"/>
          <w:color w:val="000000"/>
          <w:sz w:val="28"/>
          <w:szCs w:val="28"/>
        </w:rPr>
      </w:pPr>
      <w:r w:rsidRPr="00272A79">
        <w:rPr>
          <w:rFonts w:ascii="Times New Roman" w:hAnsi="Times New Roman" w:cs="Times New Roman"/>
          <w:color w:val="000000"/>
          <w:sz w:val="28"/>
          <w:szCs w:val="28"/>
        </w:rPr>
        <w:t>14. Проведено поточний ремонт спортивної зали Солотвинського ліцею на суму 350,0 тис.грн.</w:t>
      </w:r>
      <w:r w:rsidRPr="00272A79">
        <w:rPr>
          <w:rFonts w:ascii="Times New Roman" w:hAnsi="Times New Roman" w:cs="Times New Roman"/>
          <w:sz w:val="28"/>
        </w:rPr>
        <w:t xml:space="preserve"> </w:t>
      </w:r>
    </w:p>
    <w:p w:rsidR="00DB47AC" w:rsidRPr="00272A79" w:rsidRDefault="00DB47AC" w:rsidP="00DB47AC">
      <w:pPr>
        <w:spacing w:after="0"/>
        <w:ind w:firstLine="709"/>
        <w:contextualSpacing/>
        <w:jc w:val="both"/>
        <w:rPr>
          <w:rFonts w:ascii="Times New Roman" w:hAnsi="Times New Roman" w:cs="Times New Roman"/>
          <w:color w:val="000000"/>
          <w:sz w:val="28"/>
          <w:szCs w:val="28"/>
        </w:rPr>
      </w:pPr>
      <w:r w:rsidRPr="00272A79">
        <w:rPr>
          <w:rFonts w:ascii="Times New Roman" w:hAnsi="Times New Roman"/>
          <w:bCs/>
          <w:sz w:val="28"/>
          <w:szCs w:val="28"/>
        </w:rPr>
        <w:t xml:space="preserve">15. </w:t>
      </w:r>
      <w:r w:rsidRPr="00272A79">
        <w:rPr>
          <w:rFonts w:ascii="Times New Roman" w:hAnsi="Times New Roman" w:cs="Times New Roman"/>
          <w:color w:val="000000"/>
          <w:sz w:val="28"/>
          <w:szCs w:val="28"/>
        </w:rPr>
        <w:t>Для облаштування найпростішого укриття в ЗДО «Струмочок» з місцевого бюджету виділено 200,0 тис. грн.</w:t>
      </w:r>
    </w:p>
    <w:p w:rsidR="00DB47AC" w:rsidRPr="00272A79" w:rsidRDefault="00DB47AC" w:rsidP="00DB47AC">
      <w:pPr>
        <w:spacing w:after="0"/>
        <w:ind w:firstLine="709"/>
        <w:contextualSpacing/>
        <w:jc w:val="both"/>
        <w:rPr>
          <w:rFonts w:ascii="Times New Roman" w:hAnsi="Times New Roman" w:cs="Times New Roman"/>
          <w:color w:val="000000"/>
          <w:sz w:val="28"/>
          <w:szCs w:val="28"/>
        </w:rPr>
      </w:pPr>
      <w:r w:rsidRPr="00272A79">
        <w:rPr>
          <w:rFonts w:ascii="Times New Roman" w:hAnsi="Times New Roman" w:cs="Times New Roman"/>
          <w:color w:val="000000"/>
          <w:sz w:val="28"/>
          <w:szCs w:val="28"/>
        </w:rPr>
        <w:t>16. Придбано бензиновий генератор для ЗДО «Дзвіночок»» вартістю 29,7 тис. грн</w:t>
      </w:r>
    </w:p>
    <w:p w:rsidR="00DB47AC" w:rsidRPr="00272A79" w:rsidRDefault="00DB47AC" w:rsidP="00DB47AC">
      <w:pPr>
        <w:spacing w:after="0"/>
        <w:ind w:firstLine="709"/>
        <w:contextualSpacing/>
        <w:jc w:val="both"/>
        <w:rPr>
          <w:rFonts w:ascii="Times New Roman" w:hAnsi="Times New Roman" w:cs="Times New Roman"/>
          <w:color w:val="000000"/>
          <w:sz w:val="28"/>
          <w:szCs w:val="28"/>
        </w:rPr>
      </w:pPr>
      <w:r w:rsidRPr="00272A79">
        <w:rPr>
          <w:rFonts w:ascii="Times New Roman" w:hAnsi="Times New Roman" w:cs="Times New Roman"/>
          <w:color w:val="000000"/>
          <w:sz w:val="28"/>
          <w:szCs w:val="28"/>
        </w:rPr>
        <w:t>17. Придбано бензиновий генератор для Солотвинського ліцею на суму 70,0 тис. грн</w:t>
      </w:r>
    </w:p>
    <w:p w:rsidR="00DB47AC" w:rsidRPr="00272A79" w:rsidRDefault="00DB47AC" w:rsidP="00DB47AC">
      <w:pPr>
        <w:spacing w:after="0"/>
        <w:ind w:firstLine="709"/>
        <w:contextualSpacing/>
        <w:jc w:val="both"/>
        <w:rPr>
          <w:rFonts w:ascii="Times New Roman" w:hAnsi="Times New Roman"/>
          <w:sz w:val="28"/>
          <w:szCs w:val="28"/>
          <w:shd w:val="clear" w:color="auto" w:fill="FFFFFF"/>
        </w:rPr>
      </w:pPr>
      <w:r w:rsidRPr="00272A79">
        <w:rPr>
          <w:rFonts w:ascii="Times New Roman" w:hAnsi="Times New Roman"/>
          <w:sz w:val="28"/>
          <w:szCs w:val="28"/>
          <w:shd w:val="clear" w:color="auto" w:fill="FFFFFF"/>
        </w:rPr>
        <w:t>18. Для Державного пожежного рятувального поста в смт. Солотвин виділено 70,0 тис. грн. За ці кошти були зроблені в’їзні ворота.</w:t>
      </w:r>
    </w:p>
    <w:p w:rsidR="00DB47AC" w:rsidRPr="00272A79" w:rsidRDefault="00DB47AC" w:rsidP="00DB47AC">
      <w:pPr>
        <w:spacing w:after="0" w:line="240" w:lineRule="auto"/>
        <w:ind w:firstLine="709"/>
        <w:contextualSpacing/>
        <w:jc w:val="both"/>
        <w:rPr>
          <w:rFonts w:ascii="Times New Roman" w:eastAsia="Times New Roman" w:hAnsi="Times New Roman" w:cs="Times New Roman"/>
          <w:sz w:val="28"/>
          <w:szCs w:val="28"/>
          <w:lang w:eastAsia="ru-RU"/>
        </w:rPr>
      </w:pPr>
      <w:r w:rsidRPr="00272A79">
        <w:rPr>
          <w:rFonts w:ascii="Times New Roman" w:eastAsia="Times New Roman" w:hAnsi="Times New Roman" w:cs="Times New Roman"/>
          <w:sz w:val="28"/>
          <w:szCs w:val="28"/>
          <w:shd w:val="clear" w:color="auto" w:fill="FFFFFF"/>
          <w:lang w:val="ru-RU" w:eastAsia="ru-RU"/>
        </w:rPr>
        <w:t>1</w:t>
      </w:r>
      <w:r w:rsidRPr="00272A79">
        <w:rPr>
          <w:rFonts w:ascii="Times New Roman" w:eastAsia="Times New Roman" w:hAnsi="Times New Roman" w:cs="Times New Roman"/>
          <w:sz w:val="28"/>
          <w:szCs w:val="28"/>
          <w:shd w:val="clear" w:color="auto" w:fill="FFFFFF"/>
          <w:lang w:eastAsia="ru-RU"/>
        </w:rPr>
        <w:t>9</w:t>
      </w:r>
      <w:r w:rsidRPr="00272A79">
        <w:rPr>
          <w:rFonts w:ascii="Times New Roman" w:eastAsia="Times New Roman" w:hAnsi="Times New Roman" w:cs="Times New Roman"/>
          <w:sz w:val="28"/>
          <w:szCs w:val="28"/>
          <w:shd w:val="clear" w:color="auto" w:fill="FFFFFF"/>
          <w:lang w:val="ru-RU" w:eastAsia="ru-RU"/>
        </w:rPr>
        <w:t xml:space="preserve">. </w:t>
      </w:r>
      <w:r w:rsidRPr="00272A79">
        <w:rPr>
          <w:rFonts w:ascii="Times New Roman" w:eastAsia="Times New Roman" w:hAnsi="Times New Roman" w:cs="Times New Roman"/>
          <w:sz w:val="28"/>
          <w:szCs w:val="28"/>
          <w:lang w:eastAsia="ru-RU"/>
        </w:rPr>
        <w:t>Здійснено поточний ремонт огорожі футбольної площадки зі штучним покриттям Солотвинської ДЮСШ на суму 100,0 тис. грн</w:t>
      </w:r>
    </w:p>
    <w:p w:rsidR="00DB47AC" w:rsidRPr="00272A79" w:rsidRDefault="00DB47AC" w:rsidP="00DB47AC">
      <w:pPr>
        <w:spacing w:after="0"/>
        <w:jc w:val="both"/>
        <w:rPr>
          <w:color w:val="000000" w:themeColor="text1"/>
          <w:sz w:val="28"/>
          <w:szCs w:val="28"/>
        </w:rPr>
      </w:pPr>
      <w:r w:rsidRPr="00272A79">
        <w:rPr>
          <w:rFonts w:ascii="Times New Roman" w:hAnsi="Times New Roman"/>
          <w:sz w:val="28"/>
          <w:szCs w:val="28"/>
        </w:rPr>
        <w:t xml:space="preserve">          20. На придбання матеріалів для перекриття даху в сільському клубі Заріччя в сумі 400 тис.грн, в т.ч. здійснено </w:t>
      </w:r>
      <w:r w:rsidRPr="00272A79">
        <w:rPr>
          <w:rFonts w:ascii="Times New Roman" w:hAnsi="Times New Roman"/>
          <w:color w:val="000000" w:themeColor="text1"/>
          <w:sz w:val="28"/>
          <w:szCs w:val="28"/>
        </w:rPr>
        <w:t>поточний ремонт підлоги на суму 99,8 тис. грн.</w:t>
      </w:r>
    </w:p>
    <w:p w:rsidR="00DB47AC" w:rsidRPr="00272A79" w:rsidRDefault="00DB47AC" w:rsidP="00DB47AC">
      <w:pPr>
        <w:spacing w:after="0"/>
        <w:ind w:firstLine="709"/>
        <w:contextualSpacing/>
        <w:jc w:val="both"/>
        <w:rPr>
          <w:sz w:val="28"/>
          <w:szCs w:val="28"/>
        </w:rPr>
      </w:pPr>
      <w:r w:rsidRPr="00272A79">
        <w:rPr>
          <w:rFonts w:ascii="Times New Roman" w:hAnsi="Times New Roman"/>
          <w:sz w:val="28"/>
          <w:szCs w:val="28"/>
          <w:shd w:val="clear" w:color="auto" w:fill="FFFFFF"/>
        </w:rPr>
        <w:t xml:space="preserve">21. </w:t>
      </w:r>
      <w:r w:rsidRPr="00272A79">
        <w:rPr>
          <w:rFonts w:ascii="Times New Roman" w:hAnsi="Times New Roman"/>
          <w:sz w:val="28"/>
          <w:szCs w:val="28"/>
        </w:rPr>
        <w:t>На придбання матеріалів для опалювальної системи у приміщенні парафії парафіяльного будинку УГКЦ Різдва Пресвятої Діви Марії с-ще Солотвин  в сумі 100 тис.грн.</w:t>
      </w:r>
    </w:p>
    <w:p w:rsidR="00DB47AC" w:rsidRPr="00272A79" w:rsidRDefault="00DB47AC" w:rsidP="00DB47AC">
      <w:pPr>
        <w:spacing w:after="0"/>
        <w:ind w:firstLine="709"/>
        <w:contextualSpacing/>
        <w:jc w:val="both"/>
        <w:rPr>
          <w:rFonts w:ascii="Times New Roman" w:hAnsi="Times New Roman" w:cs="Times New Roman"/>
          <w:sz w:val="28"/>
          <w:szCs w:val="28"/>
        </w:rPr>
      </w:pPr>
      <w:r w:rsidRPr="00272A79">
        <w:rPr>
          <w:rFonts w:ascii="Times New Roman" w:hAnsi="Times New Roman"/>
          <w:sz w:val="28"/>
          <w:szCs w:val="28"/>
        </w:rPr>
        <w:t>22.</w:t>
      </w:r>
      <w:r w:rsidRPr="00272A79">
        <w:rPr>
          <w:sz w:val="28"/>
          <w:szCs w:val="28"/>
        </w:rPr>
        <w:t xml:space="preserve"> </w:t>
      </w:r>
      <w:r w:rsidRPr="00272A79">
        <w:rPr>
          <w:rFonts w:ascii="Times New Roman" w:hAnsi="Times New Roman" w:cs="Times New Roman"/>
          <w:sz w:val="28"/>
          <w:szCs w:val="28"/>
        </w:rPr>
        <w:t>Поточний ремонт малого залу базового будинку культури в смт. Солотвин  в сумі 200,0 тис. грн.</w:t>
      </w:r>
    </w:p>
    <w:p w:rsidR="00DB47AC" w:rsidRPr="00272A79" w:rsidRDefault="00DB47AC" w:rsidP="00DB47AC">
      <w:pPr>
        <w:spacing w:after="0"/>
        <w:ind w:firstLine="709"/>
        <w:contextualSpacing/>
        <w:jc w:val="both"/>
        <w:rPr>
          <w:rFonts w:ascii="Times New Roman" w:hAnsi="Times New Roman" w:cs="Times New Roman"/>
          <w:sz w:val="28"/>
          <w:szCs w:val="28"/>
        </w:rPr>
      </w:pPr>
      <w:r w:rsidRPr="00272A79">
        <w:rPr>
          <w:rFonts w:ascii="Times New Roman" w:hAnsi="Times New Roman" w:cs="Times New Roman"/>
          <w:sz w:val="28"/>
          <w:szCs w:val="28"/>
        </w:rPr>
        <w:t>23.Збільшення потужності електроустановок в ЦПБ смт. Солотвин в сумі  70,2 тис. грн..</w:t>
      </w:r>
    </w:p>
    <w:p w:rsidR="00DB47AC" w:rsidRPr="00272A79" w:rsidRDefault="00DB47AC" w:rsidP="00DB47AC">
      <w:pPr>
        <w:spacing w:after="0"/>
        <w:ind w:firstLine="709"/>
        <w:contextualSpacing/>
        <w:jc w:val="both"/>
        <w:rPr>
          <w:rFonts w:ascii="Times New Roman" w:hAnsi="Times New Roman"/>
          <w:sz w:val="28"/>
          <w:szCs w:val="28"/>
        </w:rPr>
      </w:pPr>
      <w:r w:rsidRPr="00272A79">
        <w:rPr>
          <w:rFonts w:ascii="Times New Roman" w:hAnsi="Times New Roman"/>
          <w:sz w:val="28"/>
          <w:szCs w:val="28"/>
        </w:rPr>
        <w:t xml:space="preserve">24.Проведено підсипку доріг комунального значення в смт. Солотвин  по вул. Стуса (29,5т), вул. Шашкевича (34,1т), вул. Котляревського (25т), вул. </w:t>
      </w:r>
      <w:r w:rsidRPr="00272A79">
        <w:rPr>
          <w:rFonts w:ascii="Times New Roman" w:hAnsi="Times New Roman"/>
          <w:sz w:val="28"/>
          <w:szCs w:val="28"/>
        </w:rPr>
        <w:lastRenderedPageBreak/>
        <w:t>Замкова (12т), вул. Грушевського (17т), вул. Шевченка (9 т), вул. Купчаківка (30т), вул. Шептицького(32,8 т), вул. Мартинця (8т), вул. Стефаника (4т).</w:t>
      </w:r>
    </w:p>
    <w:p w:rsidR="00DB47AC" w:rsidRPr="00272A79" w:rsidRDefault="00DB47AC" w:rsidP="00DB47AC">
      <w:pPr>
        <w:spacing w:after="0"/>
        <w:ind w:firstLine="709"/>
        <w:contextualSpacing/>
        <w:jc w:val="both"/>
        <w:rPr>
          <w:rFonts w:ascii="Times New Roman" w:hAnsi="Times New Roman"/>
          <w:sz w:val="28"/>
          <w:szCs w:val="28"/>
        </w:rPr>
      </w:pPr>
      <w:r w:rsidRPr="00272A79">
        <w:rPr>
          <w:rFonts w:ascii="Times New Roman" w:hAnsi="Times New Roman"/>
          <w:sz w:val="28"/>
          <w:szCs w:val="28"/>
        </w:rPr>
        <w:t>25. Закуплено проектор для презентацій на суму 60,7 тис.грн</w:t>
      </w:r>
    </w:p>
    <w:p w:rsidR="00DB47AC" w:rsidRPr="00272A79" w:rsidRDefault="00DB47AC" w:rsidP="00DB47AC">
      <w:pPr>
        <w:jc w:val="both"/>
        <w:rPr>
          <w:rFonts w:ascii="Times New Roman" w:hAnsi="Times New Roman"/>
          <w:b/>
          <w:bCs/>
          <w:sz w:val="44"/>
          <w:szCs w:val="44"/>
        </w:rPr>
      </w:pPr>
      <w:r w:rsidRPr="00272A79">
        <w:rPr>
          <w:rFonts w:ascii="Times New Roman" w:hAnsi="Times New Roman"/>
          <w:bCs/>
          <w:sz w:val="28"/>
          <w:szCs w:val="28"/>
        </w:rPr>
        <w:t xml:space="preserve">   </w:t>
      </w:r>
      <w:r w:rsidRPr="00272A79">
        <w:rPr>
          <w:rFonts w:ascii="Times New Roman" w:hAnsi="Times New Roman"/>
          <w:b/>
          <w:bCs/>
          <w:sz w:val="44"/>
          <w:szCs w:val="44"/>
        </w:rPr>
        <w:t>Старостинський округ с. Бабче</w:t>
      </w:r>
    </w:p>
    <w:p w:rsidR="00DB47AC" w:rsidRPr="00272A79" w:rsidRDefault="00DB47AC" w:rsidP="00DB47AC">
      <w:pPr>
        <w:numPr>
          <w:ilvl w:val="1"/>
          <w:numId w:val="4"/>
        </w:numPr>
        <w:contextualSpacing/>
        <w:jc w:val="both"/>
        <w:rPr>
          <w:rFonts w:ascii="Times New Roman" w:eastAsiaTheme="minorEastAsia" w:hAnsi="Times New Roman"/>
          <w:sz w:val="28"/>
          <w:szCs w:val="28"/>
          <w:lang w:val="ru-RU" w:eastAsia="ru-RU"/>
        </w:rPr>
      </w:pPr>
      <w:r w:rsidRPr="00272A79">
        <w:rPr>
          <w:rFonts w:ascii="Times New Roman" w:eastAsiaTheme="minorEastAsia" w:hAnsi="Times New Roman"/>
          <w:sz w:val="28"/>
          <w:szCs w:val="28"/>
          <w:lang w:val="ru-RU" w:eastAsia="ru-RU"/>
        </w:rPr>
        <w:t>Здійснено поточний ремонт Бабченського будинку культури  на суму 400,0 тис. грн., з них:</w:t>
      </w:r>
    </w:p>
    <w:p w:rsidR="00DB47AC" w:rsidRPr="00272A79" w:rsidRDefault="00DB47AC" w:rsidP="00DB47AC">
      <w:pPr>
        <w:numPr>
          <w:ilvl w:val="0"/>
          <w:numId w:val="4"/>
        </w:numPr>
        <w:contextualSpacing/>
        <w:jc w:val="both"/>
        <w:rPr>
          <w:rFonts w:ascii="Times New Roman" w:eastAsiaTheme="minorEastAsia" w:hAnsi="Times New Roman"/>
          <w:sz w:val="28"/>
          <w:szCs w:val="28"/>
          <w:lang w:val="ru-RU" w:eastAsia="ru-RU"/>
        </w:rPr>
      </w:pPr>
      <w:r w:rsidRPr="00272A79">
        <w:rPr>
          <w:rFonts w:ascii="Times New Roman" w:eastAsiaTheme="minorEastAsia" w:hAnsi="Times New Roman"/>
          <w:sz w:val="28"/>
          <w:szCs w:val="28"/>
          <w:lang w:val="ru-RU" w:eastAsia="ru-RU"/>
        </w:rPr>
        <w:t>придбано матеріали для підсофітки, встановлено водостічні труби на суму  95,1 тис. грн.</w:t>
      </w:r>
    </w:p>
    <w:p w:rsidR="00DB47AC" w:rsidRPr="00272A79" w:rsidRDefault="00DB47AC" w:rsidP="00DB47AC">
      <w:pPr>
        <w:numPr>
          <w:ilvl w:val="0"/>
          <w:numId w:val="4"/>
        </w:numPr>
        <w:contextualSpacing/>
        <w:jc w:val="both"/>
        <w:rPr>
          <w:rFonts w:ascii="Times New Roman" w:eastAsiaTheme="minorEastAsia" w:hAnsi="Times New Roman"/>
          <w:sz w:val="28"/>
          <w:szCs w:val="28"/>
          <w:lang w:val="ru-RU" w:eastAsia="ru-RU"/>
        </w:rPr>
      </w:pPr>
      <w:r w:rsidRPr="00272A79">
        <w:rPr>
          <w:rFonts w:ascii="Times New Roman" w:eastAsiaTheme="minorEastAsia" w:hAnsi="Times New Roman"/>
          <w:sz w:val="28"/>
          <w:szCs w:val="28"/>
          <w:lang w:val="ru-RU" w:eastAsia="ru-RU"/>
        </w:rPr>
        <w:t xml:space="preserve"> встановлено металопластикові вікна та двері на суму 48,0 тис. грн.</w:t>
      </w:r>
    </w:p>
    <w:p w:rsidR="00DB47AC" w:rsidRPr="00272A79" w:rsidRDefault="00DB47AC" w:rsidP="00DB47AC">
      <w:pPr>
        <w:numPr>
          <w:ilvl w:val="0"/>
          <w:numId w:val="4"/>
        </w:numPr>
        <w:contextualSpacing/>
        <w:jc w:val="both"/>
        <w:rPr>
          <w:rFonts w:ascii="Times New Roman" w:eastAsiaTheme="minorEastAsia" w:hAnsi="Times New Roman"/>
          <w:sz w:val="28"/>
          <w:szCs w:val="28"/>
          <w:lang w:val="ru-RU" w:eastAsia="ru-RU"/>
        </w:rPr>
      </w:pPr>
      <w:r w:rsidRPr="00272A79">
        <w:rPr>
          <w:rFonts w:ascii="Times New Roman" w:eastAsiaTheme="minorEastAsia" w:hAnsi="Times New Roman"/>
          <w:sz w:val="28"/>
          <w:szCs w:val="28"/>
          <w:lang w:val="ru-RU" w:eastAsia="ru-RU"/>
        </w:rPr>
        <w:t>проведено капітальний ремонт підлоги на суму 256,9 тис. грн</w:t>
      </w:r>
    </w:p>
    <w:p w:rsidR="00DB47AC" w:rsidRPr="00272A79" w:rsidRDefault="00DB47AC" w:rsidP="00DB47AC">
      <w:pPr>
        <w:spacing w:after="0"/>
        <w:jc w:val="both"/>
        <w:rPr>
          <w:rFonts w:ascii="Times New Roman" w:hAnsi="Times New Roman"/>
          <w:b/>
          <w:bCs/>
          <w:sz w:val="44"/>
          <w:szCs w:val="44"/>
        </w:rPr>
      </w:pPr>
      <w:r w:rsidRPr="00272A79">
        <w:rPr>
          <w:rFonts w:ascii="Times New Roman" w:hAnsi="Times New Roman"/>
          <w:sz w:val="28"/>
          <w:szCs w:val="28"/>
        </w:rPr>
        <w:t>2. Проведено підсипку доріг місцевого значення щебенем по вул.Грушевського (9,7т), вул. Л.Українки (30,1т), вул. Надрічна (30,1т).</w:t>
      </w:r>
    </w:p>
    <w:p w:rsidR="00DB47AC" w:rsidRPr="00272A79" w:rsidRDefault="00DB47AC" w:rsidP="00DB47AC">
      <w:pPr>
        <w:spacing w:after="0"/>
        <w:jc w:val="both"/>
        <w:rPr>
          <w:rFonts w:ascii="Times New Roman" w:hAnsi="Times New Roman"/>
          <w:b/>
          <w:bCs/>
          <w:sz w:val="44"/>
          <w:szCs w:val="44"/>
        </w:rPr>
      </w:pPr>
      <w:r w:rsidRPr="00272A79">
        <w:rPr>
          <w:rFonts w:ascii="Times New Roman" w:hAnsi="Times New Roman"/>
          <w:noProof/>
          <w:spacing w:val="8"/>
          <w:sz w:val="28"/>
          <w:szCs w:val="28"/>
          <w:lang w:eastAsia="uk-UA"/>
        </w:rPr>
        <w:t>3. Для реконструкції газової труби Бабченського ліцею виділено -140,1 тис. Грн</w:t>
      </w:r>
    </w:p>
    <w:p w:rsidR="00DB47AC" w:rsidRPr="00272A79" w:rsidRDefault="00DB47AC" w:rsidP="00DB47AC">
      <w:pPr>
        <w:spacing w:after="0"/>
        <w:jc w:val="both"/>
        <w:rPr>
          <w:rFonts w:ascii="Times New Roman" w:hAnsi="Times New Roman"/>
          <w:b/>
          <w:bCs/>
          <w:sz w:val="44"/>
          <w:szCs w:val="44"/>
        </w:rPr>
      </w:pPr>
      <w:r w:rsidRPr="00272A79">
        <w:rPr>
          <w:rFonts w:ascii="Times New Roman" w:hAnsi="Times New Roman"/>
          <w:bCs/>
          <w:sz w:val="28"/>
          <w:szCs w:val="28"/>
        </w:rPr>
        <w:t>4. Придбано дизельний генератор для Бабченського ліцею на суму 127,73 тис. грн</w:t>
      </w:r>
    </w:p>
    <w:p w:rsidR="00DB47AC" w:rsidRPr="00272A79" w:rsidRDefault="00DB47AC" w:rsidP="00DB47AC">
      <w:pPr>
        <w:spacing w:after="0"/>
        <w:jc w:val="both"/>
        <w:rPr>
          <w:rFonts w:ascii="Times New Roman" w:hAnsi="Times New Roman"/>
          <w:bCs/>
          <w:sz w:val="28"/>
          <w:szCs w:val="28"/>
        </w:rPr>
      </w:pPr>
      <w:r w:rsidRPr="00272A79">
        <w:rPr>
          <w:rFonts w:ascii="Times New Roman" w:hAnsi="Times New Roman"/>
          <w:bCs/>
          <w:sz w:val="28"/>
          <w:szCs w:val="28"/>
        </w:rPr>
        <w:t>5. Виготовлено нормативно-грошову оцінку земель на суму 67,5 тис. грн</w:t>
      </w:r>
    </w:p>
    <w:p w:rsidR="00DB47AC" w:rsidRPr="00272A79" w:rsidRDefault="00DB47AC" w:rsidP="00DB47AC">
      <w:pPr>
        <w:jc w:val="both"/>
        <w:rPr>
          <w:rFonts w:ascii="Times New Roman" w:hAnsi="Times New Roman"/>
          <w:b/>
          <w:bCs/>
          <w:sz w:val="44"/>
          <w:szCs w:val="44"/>
        </w:rPr>
      </w:pPr>
      <w:r w:rsidRPr="00272A79">
        <w:rPr>
          <w:rFonts w:ascii="Times New Roman" w:hAnsi="Times New Roman"/>
          <w:b/>
          <w:bCs/>
          <w:sz w:val="44"/>
          <w:szCs w:val="44"/>
        </w:rPr>
        <w:t>Старостинський округ с. Богрівка</w:t>
      </w:r>
    </w:p>
    <w:p w:rsidR="00DB47AC" w:rsidRPr="00272A79" w:rsidRDefault="00DB47AC" w:rsidP="00DB47AC">
      <w:pPr>
        <w:spacing w:after="0"/>
        <w:ind w:firstLine="709"/>
        <w:jc w:val="both"/>
        <w:rPr>
          <w:rFonts w:ascii="Times New Roman" w:hAnsi="Times New Roman"/>
          <w:bCs/>
          <w:sz w:val="28"/>
          <w:szCs w:val="28"/>
          <w:lang w:val="ru-RU"/>
        </w:rPr>
      </w:pPr>
      <w:r w:rsidRPr="00272A79">
        <w:rPr>
          <w:rFonts w:ascii="Times New Roman" w:hAnsi="Times New Roman"/>
          <w:bCs/>
          <w:sz w:val="28"/>
          <w:szCs w:val="28"/>
        </w:rPr>
        <w:t>1.Ремонт адміністративного приміщення с. Богрівка в сумі 140,0 тис. грн.</w:t>
      </w:r>
    </w:p>
    <w:p w:rsidR="00DB47AC" w:rsidRPr="00272A79" w:rsidRDefault="00DB47AC" w:rsidP="00DB47AC">
      <w:pPr>
        <w:spacing w:after="0"/>
        <w:ind w:firstLine="709"/>
        <w:jc w:val="both"/>
        <w:rPr>
          <w:rFonts w:ascii="Times New Roman" w:hAnsi="Times New Roman"/>
          <w:bCs/>
          <w:color w:val="000000" w:themeColor="text1"/>
          <w:sz w:val="28"/>
          <w:szCs w:val="28"/>
        </w:rPr>
      </w:pPr>
      <w:r w:rsidRPr="00272A79">
        <w:rPr>
          <w:rFonts w:ascii="Times New Roman" w:hAnsi="Times New Roman"/>
          <w:bCs/>
          <w:sz w:val="28"/>
          <w:szCs w:val="28"/>
          <w:lang w:val="ru-RU"/>
        </w:rPr>
        <w:t>2.</w:t>
      </w:r>
      <w:r w:rsidRPr="00272A79">
        <w:rPr>
          <w:rFonts w:ascii="Times New Roman" w:hAnsi="Times New Roman"/>
          <w:bCs/>
          <w:sz w:val="28"/>
          <w:szCs w:val="28"/>
        </w:rPr>
        <w:t xml:space="preserve">Проведено поточний ремонт приміщення ФАПу за кошти місцевого бюджету в сумі </w:t>
      </w:r>
      <w:r w:rsidRPr="00272A79">
        <w:rPr>
          <w:rFonts w:ascii="Times New Roman" w:hAnsi="Times New Roman"/>
          <w:bCs/>
          <w:color w:val="000000" w:themeColor="text1"/>
          <w:sz w:val="28"/>
          <w:szCs w:val="28"/>
        </w:rPr>
        <w:t>50.00 тис. грн.</w:t>
      </w:r>
    </w:p>
    <w:p w:rsidR="00DB47AC" w:rsidRPr="00272A79" w:rsidRDefault="00DB47AC" w:rsidP="00DB47AC">
      <w:pPr>
        <w:spacing w:after="0"/>
        <w:ind w:firstLine="709"/>
        <w:jc w:val="both"/>
        <w:rPr>
          <w:rFonts w:ascii="Times New Roman" w:hAnsi="Times New Roman"/>
          <w:bCs/>
          <w:sz w:val="28"/>
          <w:szCs w:val="28"/>
        </w:rPr>
      </w:pPr>
      <w:r w:rsidRPr="00272A79">
        <w:rPr>
          <w:rFonts w:ascii="Times New Roman" w:hAnsi="Times New Roman"/>
          <w:bCs/>
          <w:color w:val="000000" w:themeColor="text1"/>
          <w:sz w:val="28"/>
          <w:szCs w:val="28"/>
        </w:rPr>
        <w:t xml:space="preserve">3. </w:t>
      </w:r>
      <w:r w:rsidRPr="00272A79">
        <w:rPr>
          <w:rFonts w:ascii="Times New Roman" w:hAnsi="Times New Roman"/>
          <w:bCs/>
          <w:sz w:val="28"/>
          <w:szCs w:val="28"/>
        </w:rPr>
        <w:t>Придбано котел для Богрівської гімназії на суму 318,2 тис. грн та переведено котельню на обслуговування працівниками освіти.</w:t>
      </w:r>
    </w:p>
    <w:p w:rsidR="00DB47AC" w:rsidRPr="00272A79" w:rsidRDefault="00DB47AC" w:rsidP="00DB47AC">
      <w:pPr>
        <w:spacing w:after="0"/>
        <w:ind w:firstLine="709"/>
        <w:jc w:val="both"/>
        <w:rPr>
          <w:rFonts w:ascii="Times New Roman" w:hAnsi="Times New Roman"/>
          <w:bCs/>
          <w:sz w:val="28"/>
          <w:szCs w:val="28"/>
        </w:rPr>
      </w:pPr>
      <w:r w:rsidRPr="00272A79">
        <w:rPr>
          <w:rFonts w:ascii="Times New Roman" w:hAnsi="Times New Roman"/>
          <w:bCs/>
          <w:sz w:val="28"/>
          <w:szCs w:val="28"/>
        </w:rPr>
        <w:t>4.Поточний ремонт та підсипка щебенем (60т) по вул. Героїв та вул. Молодіжна ( 10т).</w:t>
      </w:r>
    </w:p>
    <w:p w:rsidR="00DB47AC" w:rsidRPr="00272A79" w:rsidRDefault="00DB47AC" w:rsidP="00DB47AC">
      <w:pPr>
        <w:spacing w:after="0"/>
        <w:ind w:firstLine="709"/>
        <w:jc w:val="both"/>
        <w:rPr>
          <w:rFonts w:ascii="Times New Roman" w:hAnsi="Times New Roman"/>
          <w:bCs/>
          <w:sz w:val="28"/>
          <w:szCs w:val="28"/>
        </w:rPr>
      </w:pPr>
      <w:r w:rsidRPr="00272A79">
        <w:rPr>
          <w:rFonts w:ascii="Times New Roman" w:hAnsi="Times New Roman"/>
          <w:bCs/>
          <w:sz w:val="28"/>
          <w:szCs w:val="28"/>
        </w:rPr>
        <w:t>5. Облаштовано укриття в Богрівській гімназії на суму 600,0 тис. грн</w:t>
      </w:r>
    </w:p>
    <w:p w:rsidR="00DB47AC" w:rsidRPr="00272A79" w:rsidRDefault="00DB47AC" w:rsidP="00DB47AC">
      <w:pPr>
        <w:spacing w:after="0"/>
        <w:ind w:firstLine="709"/>
        <w:jc w:val="both"/>
        <w:rPr>
          <w:rFonts w:ascii="Times New Roman" w:hAnsi="Times New Roman"/>
          <w:bCs/>
          <w:sz w:val="28"/>
          <w:szCs w:val="28"/>
        </w:rPr>
      </w:pPr>
      <w:r w:rsidRPr="00272A79">
        <w:rPr>
          <w:rFonts w:ascii="Times New Roman" w:hAnsi="Times New Roman"/>
          <w:bCs/>
          <w:sz w:val="28"/>
          <w:szCs w:val="28"/>
        </w:rPr>
        <w:t>6.Придбано бензиновий генератор для Богрівської гімназії на суму 86,5 тис. грн.</w:t>
      </w:r>
    </w:p>
    <w:p w:rsidR="00DB47AC" w:rsidRPr="00272A79" w:rsidRDefault="00DB47AC" w:rsidP="00DB47AC">
      <w:pPr>
        <w:spacing w:after="0"/>
        <w:ind w:firstLine="709"/>
        <w:jc w:val="both"/>
        <w:rPr>
          <w:rFonts w:ascii="Times New Roman" w:hAnsi="Times New Roman"/>
          <w:bCs/>
          <w:sz w:val="28"/>
          <w:szCs w:val="28"/>
        </w:rPr>
      </w:pPr>
      <w:r w:rsidRPr="00272A79">
        <w:rPr>
          <w:rFonts w:ascii="Times New Roman" w:hAnsi="Times New Roman"/>
          <w:bCs/>
          <w:sz w:val="28"/>
          <w:szCs w:val="28"/>
        </w:rPr>
        <w:t>7. Збільшено потужність в Богрівському сільському клубі в січні, проплата проведена в 2022 році  в сумі 10,0 тис. грн.</w:t>
      </w:r>
    </w:p>
    <w:p w:rsidR="00DB47AC" w:rsidRPr="00272A79" w:rsidRDefault="00DB47AC" w:rsidP="00DB47AC">
      <w:pPr>
        <w:spacing w:after="0"/>
        <w:ind w:firstLine="709"/>
        <w:jc w:val="both"/>
        <w:rPr>
          <w:rFonts w:ascii="Times New Roman" w:hAnsi="Times New Roman"/>
          <w:bCs/>
          <w:sz w:val="28"/>
          <w:szCs w:val="28"/>
        </w:rPr>
      </w:pPr>
      <w:r w:rsidRPr="00272A79">
        <w:rPr>
          <w:rFonts w:ascii="Times New Roman" w:hAnsi="Times New Roman"/>
          <w:bCs/>
          <w:sz w:val="28"/>
          <w:szCs w:val="28"/>
        </w:rPr>
        <w:t>8. Проведено благоустрій сільського кладовища.</w:t>
      </w:r>
    </w:p>
    <w:p w:rsidR="00DB47AC" w:rsidRPr="00272A79" w:rsidRDefault="00DB47AC" w:rsidP="00DB47AC">
      <w:pPr>
        <w:jc w:val="both"/>
        <w:rPr>
          <w:rFonts w:ascii="Times New Roman" w:hAnsi="Times New Roman"/>
          <w:b/>
          <w:bCs/>
          <w:sz w:val="44"/>
          <w:szCs w:val="44"/>
        </w:rPr>
      </w:pPr>
      <w:r w:rsidRPr="00272A79">
        <w:rPr>
          <w:rFonts w:ascii="Times New Roman" w:hAnsi="Times New Roman"/>
          <w:b/>
          <w:bCs/>
          <w:sz w:val="44"/>
          <w:szCs w:val="44"/>
        </w:rPr>
        <w:t>Старостинський округ с. Гута</w:t>
      </w:r>
    </w:p>
    <w:p w:rsidR="00DB47AC" w:rsidRPr="00272A79" w:rsidRDefault="00DB47AC" w:rsidP="00DB47AC">
      <w:pPr>
        <w:numPr>
          <w:ilvl w:val="2"/>
          <w:numId w:val="4"/>
        </w:numPr>
        <w:tabs>
          <w:tab w:val="num" w:pos="142"/>
          <w:tab w:val="num" w:pos="426"/>
          <w:tab w:val="left" w:pos="993"/>
        </w:tabs>
        <w:spacing w:after="0"/>
        <w:ind w:left="0" w:firstLine="709"/>
        <w:contextualSpacing/>
        <w:jc w:val="both"/>
        <w:rPr>
          <w:rFonts w:ascii="Times New Roman" w:eastAsiaTheme="minorEastAsia" w:hAnsi="Times New Roman"/>
          <w:b/>
          <w:bCs/>
          <w:sz w:val="44"/>
          <w:szCs w:val="44"/>
          <w:lang w:val="ru-RU" w:eastAsia="ru-RU"/>
        </w:rPr>
      </w:pPr>
      <w:r w:rsidRPr="00272A79">
        <w:rPr>
          <w:rFonts w:ascii="Times New Roman" w:eastAsiaTheme="minorEastAsia" w:hAnsi="Times New Roman"/>
          <w:bCs/>
          <w:sz w:val="28"/>
          <w:szCs w:val="28"/>
          <w:lang w:eastAsia="ru-RU"/>
        </w:rPr>
        <w:t>У травні в с. Гута відкрито поліцейську станцію, придбано автомобіль, меблі та комп’ютерну техніку. Витрачено з місцевого бюджету 1010,0 тис. грн.</w:t>
      </w:r>
    </w:p>
    <w:p w:rsidR="00DB47AC" w:rsidRPr="00272A79" w:rsidRDefault="00DB47AC" w:rsidP="00DB47AC">
      <w:pPr>
        <w:tabs>
          <w:tab w:val="num" w:pos="426"/>
          <w:tab w:val="left" w:pos="993"/>
        </w:tabs>
        <w:spacing w:after="0"/>
        <w:ind w:firstLine="709"/>
        <w:jc w:val="both"/>
        <w:rPr>
          <w:rFonts w:ascii="Times New Roman" w:hAnsi="Times New Roman"/>
          <w:bCs/>
          <w:sz w:val="28"/>
          <w:szCs w:val="28"/>
        </w:rPr>
      </w:pPr>
      <w:r w:rsidRPr="00272A79">
        <w:rPr>
          <w:rFonts w:ascii="Times New Roman" w:hAnsi="Times New Roman"/>
          <w:bCs/>
          <w:sz w:val="28"/>
          <w:szCs w:val="28"/>
        </w:rPr>
        <w:t>2.Проведено поточний ремонт зовнішньої мережі водопостачання в адміністративному будинку с. Гута в сумі 50,00 тис. грн.</w:t>
      </w:r>
    </w:p>
    <w:p w:rsidR="00DB47AC" w:rsidRPr="00272A79" w:rsidRDefault="00DB47AC" w:rsidP="00DB47AC">
      <w:pPr>
        <w:tabs>
          <w:tab w:val="num" w:pos="426"/>
          <w:tab w:val="left" w:pos="993"/>
        </w:tabs>
        <w:spacing w:after="0"/>
        <w:ind w:firstLine="709"/>
        <w:jc w:val="both"/>
        <w:rPr>
          <w:rFonts w:ascii="Times New Roman" w:hAnsi="Times New Roman"/>
          <w:bCs/>
          <w:sz w:val="28"/>
          <w:szCs w:val="28"/>
        </w:rPr>
      </w:pPr>
      <w:r w:rsidRPr="00272A79">
        <w:rPr>
          <w:rFonts w:ascii="Times New Roman" w:hAnsi="Times New Roman"/>
          <w:bCs/>
          <w:sz w:val="28"/>
          <w:szCs w:val="28"/>
        </w:rPr>
        <w:lastRenderedPageBreak/>
        <w:t>3. Проведено капітальний ремонт адміністративного приміщення с. Гута в сумі 210,00 тис. грн.</w:t>
      </w:r>
    </w:p>
    <w:p w:rsidR="00DB47AC" w:rsidRPr="00272A79" w:rsidRDefault="00DB47AC" w:rsidP="00DB47AC">
      <w:pPr>
        <w:tabs>
          <w:tab w:val="num" w:pos="426"/>
          <w:tab w:val="left" w:pos="993"/>
        </w:tabs>
        <w:spacing w:after="0"/>
        <w:ind w:firstLine="709"/>
        <w:jc w:val="both"/>
        <w:rPr>
          <w:rFonts w:ascii="Times New Roman" w:hAnsi="Times New Roman"/>
          <w:sz w:val="28"/>
          <w:szCs w:val="28"/>
        </w:rPr>
      </w:pPr>
      <w:r w:rsidRPr="00272A79">
        <w:rPr>
          <w:rFonts w:ascii="Times New Roman" w:hAnsi="Times New Roman"/>
          <w:sz w:val="28"/>
          <w:szCs w:val="28"/>
        </w:rPr>
        <w:t>4.За кошти місцевого бюджету в травні 2023 року проведено поточний ремонт частини фасаду та сходів Гутівського ліцею, змонтовано пандус в сумі 300,0 тис. грн.</w:t>
      </w:r>
    </w:p>
    <w:p w:rsidR="00DB47AC" w:rsidRPr="00272A79" w:rsidRDefault="00DB47AC" w:rsidP="00DB47AC">
      <w:pPr>
        <w:tabs>
          <w:tab w:val="num" w:pos="426"/>
          <w:tab w:val="left" w:pos="993"/>
        </w:tabs>
        <w:spacing w:after="0"/>
        <w:ind w:firstLine="709"/>
        <w:jc w:val="both"/>
        <w:rPr>
          <w:rFonts w:ascii="Times New Roman" w:hAnsi="Times New Roman"/>
          <w:bCs/>
          <w:sz w:val="28"/>
          <w:szCs w:val="28"/>
        </w:rPr>
      </w:pPr>
      <w:r w:rsidRPr="00272A79">
        <w:rPr>
          <w:rFonts w:ascii="Times New Roman" w:hAnsi="Times New Roman"/>
          <w:bCs/>
          <w:sz w:val="28"/>
          <w:szCs w:val="28"/>
        </w:rPr>
        <w:t>5. Придбано генератор для Гутівського ліцею на суму 127,7 тис. грн</w:t>
      </w:r>
    </w:p>
    <w:p w:rsidR="00DB47AC" w:rsidRPr="00272A79" w:rsidRDefault="00DB47AC" w:rsidP="00DB47AC">
      <w:pPr>
        <w:tabs>
          <w:tab w:val="num" w:pos="426"/>
          <w:tab w:val="left" w:pos="993"/>
        </w:tabs>
        <w:spacing w:after="0"/>
        <w:ind w:firstLine="709"/>
        <w:jc w:val="both"/>
        <w:rPr>
          <w:rFonts w:ascii="Times New Roman" w:hAnsi="Times New Roman"/>
          <w:bCs/>
          <w:sz w:val="28"/>
          <w:szCs w:val="28"/>
        </w:rPr>
      </w:pPr>
      <w:r w:rsidRPr="00272A79">
        <w:rPr>
          <w:rFonts w:ascii="Times New Roman" w:hAnsi="Times New Roman"/>
          <w:bCs/>
          <w:sz w:val="28"/>
          <w:szCs w:val="28"/>
        </w:rPr>
        <w:t>6. Проведено підсипку щебенем (60т) доріг місцевого значення по вул. Тиха, вул. Шевченка, вул. Синьогірська.</w:t>
      </w:r>
    </w:p>
    <w:p w:rsidR="00DB47AC" w:rsidRPr="00272A79" w:rsidRDefault="00DB47AC" w:rsidP="00DB47AC">
      <w:pPr>
        <w:tabs>
          <w:tab w:val="num" w:pos="426"/>
          <w:tab w:val="left" w:pos="993"/>
        </w:tabs>
        <w:spacing w:after="0"/>
        <w:ind w:firstLine="709"/>
        <w:jc w:val="both"/>
        <w:rPr>
          <w:rFonts w:ascii="Times New Roman" w:hAnsi="Times New Roman"/>
          <w:bCs/>
          <w:sz w:val="28"/>
          <w:szCs w:val="28"/>
        </w:rPr>
      </w:pPr>
      <w:r w:rsidRPr="00272A79">
        <w:rPr>
          <w:rFonts w:ascii="Times New Roman" w:hAnsi="Times New Roman"/>
          <w:bCs/>
          <w:sz w:val="28"/>
          <w:szCs w:val="28"/>
        </w:rPr>
        <w:t>7.Придбано обладнання і предмети довгострокового користування в УГКЦ Петра і Павла с. Гута в сумі 50,00 тис. грн.</w:t>
      </w:r>
    </w:p>
    <w:p w:rsidR="00DB47AC" w:rsidRPr="00272A79" w:rsidRDefault="00DB47AC" w:rsidP="00DB47AC">
      <w:pPr>
        <w:tabs>
          <w:tab w:val="num" w:pos="426"/>
          <w:tab w:val="left" w:pos="993"/>
        </w:tabs>
        <w:spacing w:after="0"/>
        <w:ind w:firstLine="709"/>
        <w:jc w:val="both"/>
        <w:rPr>
          <w:rFonts w:ascii="Times New Roman" w:hAnsi="Times New Roman"/>
          <w:bCs/>
          <w:sz w:val="28"/>
          <w:szCs w:val="28"/>
        </w:rPr>
      </w:pPr>
      <w:r w:rsidRPr="00272A79">
        <w:rPr>
          <w:rFonts w:ascii="Times New Roman" w:hAnsi="Times New Roman"/>
          <w:bCs/>
          <w:sz w:val="28"/>
          <w:szCs w:val="28"/>
        </w:rPr>
        <w:t>8. Придбано обладнання і предмети довгострокового користування в УГКЦ Вознесіння Христового с. Гута в сумі 50,00 тис. грн</w:t>
      </w:r>
    </w:p>
    <w:p w:rsidR="00DB47AC" w:rsidRPr="00272A79" w:rsidRDefault="00DB47AC" w:rsidP="00DB47AC">
      <w:pPr>
        <w:tabs>
          <w:tab w:val="num" w:pos="426"/>
          <w:tab w:val="left" w:pos="993"/>
        </w:tabs>
        <w:spacing w:after="0"/>
        <w:ind w:firstLine="709"/>
        <w:jc w:val="both"/>
        <w:rPr>
          <w:rFonts w:ascii="Times New Roman" w:hAnsi="Times New Roman"/>
          <w:bCs/>
          <w:sz w:val="28"/>
          <w:szCs w:val="28"/>
        </w:rPr>
      </w:pPr>
      <w:r w:rsidRPr="00272A79">
        <w:rPr>
          <w:rFonts w:ascii="Times New Roman" w:hAnsi="Times New Roman"/>
          <w:bCs/>
          <w:sz w:val="28"/>
          <w:szCs w:val="28"/>
        </w:rPr>
        <w:t>9. Придбано матеріали для капітального ремонту сільського клубу с. Гута в сумі 200,00 тис. грн.</w:t>
      </w:r>
    </w:p>
    <w:p w:rsidR="00DB47AC" w:rsidRPr="00272A79" w:rsidRDefault="00DB47AC" w:rsidP="00DB47AC">
      <w:pPr>
        <w:tabs>
          <w:tab w:val="num" w:pos="426"/>
          <w:tab w:val="left" w:pos="993"/>
        </w:tabs>
        <w:spacing w:after="0"/>
        <w:ind w:firstLine="709"/>
        <w:jc w:val="both"/>
        <w:rPr>
          <w:rFonts w:ascii="Times New Roman" w:hAnsi="Times New Roman"/>
          <w:bCs/>
          <w:sz w:val="28"/>
          <w:szCs w:val="28"/>
        </w:rPr>
      </w:pPr>
      <w:r w:rsidRPr="00272A79">
        <w:rPr>
          <w:rFonts w:ascii="Times New Roman" w:hAnsi="Times New Roman"/>
          <w:bCs/>
          <w:sz w:val="28"/>
          <w:szCs w:val="28"/>
        </w:rPr>
        <w:t>10</w:t>
      </w:r>
      <w:r w:rsidRPr="00272A79">
        <w:rPr>
          <w:rFonts w:ascii="Times New Roman" w:hAnsi="Times New Roman"/>
          <w:b/>
          <w:bCs/>
          <w:sz w:val="28"/>
          <w:szCs w:val="28"/>
        </w:rPr>
        <w:t xml:space="preserve">. </w:t>
      </w:r>
      <w:r w:rsidRPr="00272A79">
        <w:rPr>
          <w:rFonts w:ascii="Times New Roman" w:hAnsi="Times New Roman"/>
          <w:bCs/>
          <w:sz w:val="28"/>
          <w:szCs w:val="28"/>
        </w:rPr>
        <w:t>Придбано звукову апаратуру та комп’ютерну техніку для Гутівського сільського клубу на суму 100,00 тис. грн.</w:t>
      </w:r>
    </w:p>
    <w:p w:rsidR="00DB47AC" w:rsidRPr="00272A79" w:rsidRDefault="00DB47AC" w:rsidP="00DB47AC">
      <w:pPr>
        <w:jc w:val="both"/>
        <w:rPr>
          <w:rFonts w:ascii="Times New Roman" w:hAnsi="Times New Roman"/>
          <w:b/>
          <w:bCs/>
          <w:sz w:val="44"/>
          <w:szCs w:val="44"/>
        </w:rPr>
      </w:pPr>
      <w:r w:rsidRPr="00272A79">
        <w:rPr>
          <w:rFonts w:ascii="Times New Roman" w:hAnsi="Times New Roman"/>
          <w:b/>
          <w:bCs/>
          <w:sz w:val="44"/>
          <w:szCs w:val="44"/>
        </w:rPr>
        <w:t>Старостинський округ с. Кричка</w:t>
      </w:r>
    </w:p>
    <w:p w:rsidR="00DB47AC" w:rsidRPr="00272A79" w:rsidRDefault="00DB47AC" w:rsidP="00DB47AC">
      <w:pPr>
        <w:spacing w:after="0"/>
        <w:ind w:firstLine="709"/>
        <w:jc w:val="both"/>
        <w:rPr>
          <w:rFonts w:ascii="Times New Roman" w:hAnsi="Times New Roman"/>
          <w:bCs/>
          <w:sz w:val="28"/>
          <w:szCs w:val="28"/>
        </w:rPr>
      </w:pPr>
      <w:r w:rsidRPr="00272A79">
        <w:rPr>
          <w:rFonts w:ascii="Times New Roman" w:hAnsi="Times New Roman"/>
          <w:bCs/>
          <w:sz w:val="28"/>
          <w:szCs w:val="28"/>
        </w:rPr>
        <w:t>1.Придбано матеріали для ремонт приміщення ФАПу на суму 50,00 тис.грн, а саме: капітальний ремонт підлоги ( заливка бетонної підлоги, укладання плитки, покраска стін). Роботи виконувалися господарським методом. Загалом витрачено 110,0 тис. грн</w:t>
      </w:r>
    </w:p>
    <w:p w:rsidR="00DB47AC" w:rsidRPr="00272A79" w:rsidRDefault="00DB47AC" w:rsidP="00DB47AC">
      <w:pPr>
        <w:spacing w:after="0"/>
        <w:ind w:firstLine="709"/>
        <w:jc w:val="both"/>
        <w:rPr>
          <w:rFonts w:ascii="Times New Roman" w:hAnsi="Times New Roman"/>
          <w:bCs/>
          <w:sz w:val="28"/>
          <w:szCs w:val="28"/>
        </w:rPr>
      </w:pPr>
      <w:r w:rsidRPr="00272A79">
        <w:rPr>
          <w:rFonts w:ascii="Times New Roman" w:hAnsi="Times New Roman"/>
          <w:bCs/>
          <w:sz w:val="28"/>
          <w:szCs w:val="28"/>
        </w:rPr>
        <w:t>2. Придбано котел для Кричківської гімназії на суму 318,2 тис. грн та переведено котельню на обслуговування працівниками освіти.</w:t>
      </w:r>
    </w:p>
    <w:p w:rsidR="00DB47AC" w:rsidRPr="00272A79" w:rsidRDefault="00DB47AC" w:rsidP="00DB47AC">
      <w:pPr>
        <w:spacing w:after="0"/>
        <w:ind w:firstLine="709"/>
        <w:jc w:val="both"/>
        <w:rPr>
          <w:rFonts w:ascii="Times New Roman" w:hAnsi="Times New Roman"/>
          <w:bCs/>
          <w:sz w:val="28"/>
          <w:szCs w:val="28"/>
        </w:rPr>
      </w:pPr>
      <w:r w:rsidRPr="00272A79">
        <w:rPr>
          <w:rFonts w:ascii="Times New Roman" w:hAnsi="Times New Roman"/>
          <w:bCs/>
          <w:sz w:val="28"/>
          <w:szCs w:val="28"/>
        </w:rPr>
        <w:t>3. З місцевого бюджету виділено кошти на облаштування протирадіаційного укриття в Кричківській гімназії на суму в сумі 600,0 тис. грн.</w:t>
      </w:r>
    </w:p>
    <w:p w:rsidR="00DB47AC" w:rsidRPr="00272A79" w:rsidRDefault="00DB47AC" w:rsidP="00DB47AC">
      <w:pPr>
        <w:spacing w:after="0"/>
        <w:ind w:firstLine="709"/>
        <w:jc w:val="both"/>
        <w:rPr>
          <w:rFonts w:ascii="Times New Roman" w:hAnsi="Times New Roman"/>
          <w:bCs/>
          <w:sz w:val="28"/>
          <w:szCs w:val="28"/>
        </w:rPr>
      </w:pPr>
      <w:r w:rsidRPr="00272A79">
        <w:rPr>
          <w:rFonts w:ascii="Times New Roman" w:hAnsi="Times New Roman"/>
          <w:bCs/>
          <w:sz w:val="28"/>
          <w:szCs w:val="28"/>
        </w:rPr>
        <w:t>4.Придбано дизельний генератор для Кричківської гімназії на суму 52,00 тис грн та благодійно передано для гімназії дизельний генератор вартістю 31,0 тис. грн.</w:t>
      </w:r>
    </w:p>
    <w:p w:rsidR="00DB47AC" w:rsidRPr="00272A79" w:rsidRDefault="00DB47AC" w:rsidP="00DB47AC">
      <w:pPr>
        <w:spacing w:after="0"/>
        <w:ind w:firstLine="709"/>
        <w:jc w:val="both"/>
        <w:rPr>
          <w:rFonts w:ascii="Times New Roman" w:hAnsi="Times New Roman"/>
          <w:bCs/>
          <w:sz w:val="28"/>
          <w:szCs w:val="28"/>
        </w:rPr>
      </w:pPr>
      <w:r w:rsidRPr="00272A79">
        <w:rPr>
          <w:rFonts w:ascii="Times New Roman" w:hAnsi="Times New Roman"/>
          <w:bCs/>
          <w:sz w:val="28"/>
          <w:szCs w:val="28"/>
        </w:rPr>
        <w:t>5. Виділено кошти на придбання будівельних матеріалів для ремонту в храмі Преподобної Параскеви Сербської с. Кричка в сумі 100,00 тис. грн.</w:t>
      </w:r>
    </w:p>
    <w:p w:rsidR="00DB47AC" w:rsidRPr="00272A79" w:rsidRDefault="00DB47AC" w:rsidP="00DB47AC">
      <w:pPr>
        <w:spacing w:after="0"/>
        <w:ind w:firstLine="709"/>
        <w:jc w:val="both"/>
        <w:rPr>
          <w:rFonts w:ascii="Times New Roman" w:hAnsi="Times New Roman"/>
          <w:bCs/>
          <w:sz w:val="28"/>
          <w:szCs w:val="28"/>
        </w:rPr>
      </w:pPr>
      <w:r w:rsidRPr="00272A79">
        <w:rPr>
          <w:rFonts w:ascii="Times New Roman" w:hAnsi="Times New Roman"/>
          <w:bCs/>
          <w:sz w:val="28"/>
          <w:szCs w:val="28"/>
        </w:rPr>
        <w:t>6. Проведено підсипку доріг місцевого значення щебенем (30 т) по вул. Карпатській.</w:t>
      </w:r>
    </w:p>
    <w:p w:rsidR="00DB47AC" w:rsidRPr="00272A79" w:rsidRDefault="00DB47AC" w:rsidP="00DB47AC">
      <w:pPr>
        <w:spacing w:after="0"/>
        <w:jc w:val="both"/>
        <w:rPr>
          <w:rFonts w:ascii="Times New Roman" w:hAnsi="Times New Roman"/>
          <w:bCs/>
          <w:sz w:val="28"/>
          <w:szCs w:val="28"/>
        </w:rPr>
      </w:pPr>
    </w:p>
    <w:p w:rsidR="00DB47AC" w:rsidRPr="00272A79" w:rsidRDefault="00DB47AC" w:rsidP="00DB47AC">
      <w:pPr>
        <w:jc w:val="both"/>
        <w:rPr>
          <w:rFonts w:ascii="Times New Roman" w:hAnsi="Times New Roman"/>
          <w:b/>
          <w:bCs/>
          <w:sz w:val="44"/>
          <w:szCs w:val="44"/>
        </w:rPr>
      </w:pPr>
      <w:r w:rsidRPr="00272A79">
        <w:rPr>
          <w:rFonts w:ascii="Times New Roman" w:hAnsi="Times New Roman"/>
          <w:b/>
          <w:bCs/>
          <w:sz w:val="44"/>
          <w:szCs w:val="44"/>
        </w:rPr>
        <w:t>Старостинський округ с. Кривець</w:t>
      </w:r>
    </w:p>
    <w:p w:rsidR="00DB47AC" w:rsidRPr="00272A79" w:rsidRDefault="00DB47AC" w:rsidP="00DB47AC">
      <w:pPr>
        <w:numPr>
          <w:ilvl w:val="1"/>
          <w:numId w:val="5"/>
        </w:numPr>
        <w:tabs>
          <w:tab w:val="num" w:pos="0"/>
          <w:tab w:val="left" w:pos="993"/>
        </w:tabs>
        <w:spacing w:after="0"/>
        <w:ind w:left="0" w:firstLine="709"/>
        <w:contextualSpacing/>
        <w:jc w:val="both"/>
        <w:rPr>
          <w:rFonts w:ascii="Times New Roman" w:eastAsiaTheme="minorEastAsia" w:hAnsi="Times New Roman"/>
          <w:bCs/>
          <w:sz w:val="28"/>
          <w:szCs w:val="28"/>
          <w:lang w:val="ru-RU" w:eastAsia="ru-RU"/>
        </w:rPr>
      </w:pPr>
      <w:r w:rsidRPr="00272A79">
        <w:rPr>
          <w:rFonts w:ascii="Times New Roman" w:eastAsiaTheme="minorEastAsia" w:hAnsi="Times New Roman"/>
          <w:bCs/>
          <w:sz w:val="28"/>
          <w:szCs w:val="28"/>
          <w:lang w:eastAsia="ru-RU"/>
        </w:rPr>
        <w:t>Проведено поточний ремонт зали та послуг по монтажу системи опалення в сільському клубі в сумі 400,00 тис. грн</w:t>
      </w:r>
    </w:p>
    <w:p w:rsidR="00DB47AC" w:rsidRPr="00272A79" w:rsidRDefault="00DB47AC" w:rsidP="00DB47AC">
      <w:pPr>
        <w:tabs>
          <w:tab w:val="left" w:pos="993"/>
        </w:tabs>
        <w:spacing w:after="0"/>
        <w:jc w:val="both"/>
        <w:rPr>
          <w:rFonts w:ascii="Times New Roman" w:hAnsi="Times New Roman" w:cs="Times New Roman"/>
          <w:sz w:val="28"/>
          <w:szCs w:val="28"/>
        </w:rPr>
      </w:pPr>
      <w:r w:rsidRPr="00272A79">
        <w:rPr>
          <w:rFonts w:ascii="Times New Roman" w:hAnsi="Times New Roman"/>
          <w:sz w:val="28"/>
          <w:szCs w:val="28"/>
          <w:lang w:val="ru-RU"/>
        </w:rPr>
        <w:lastRenderedPageBreak/>
        <w:t xml:space="preserve">         2. </w:t>
      </w:r>
      <w:r w:rsidRPr="00272A79">
        <w:rPr>
          <w:rFonts w:ascii="Times New Roman" w:hAnsi="Times New Roman" w:cs="Times New Roman"/>
          <w:sz w:val="28"/>
          <w:szCs w:val="28"/>
        </w:rPr>
        <w:t>Взято участь в обласному конкурсі проектів та програм розвитку місцевого самоврядування «Будівництво дренажної каналізаційної системи Кривецької гімназії», де за обласні кошти здійснено роботи з водовідведення в Кривецькій гімназії на суму у 922,0 тис. грн. З місцевого бюджету додатково виділено 214,7 тис. грн</w:t>
      </w:r>
    </w:p>
    <w:p w:rsidR="00DB47AC" w:rsidRPr="00272A79" w:rsidRDefault="00DB47AC" w:rsidP="00DB47AC">
      <w:pPr>
        <w:tabs>
          <w:tab w:val="left" w:pos="993"/>
        </w:tabs>
        <w:spacing w:after="0"/>
        <w:jc w:val="both"/>
        <w:rPr>
          <w:rFonts w:ascii="Times New Roman" w:hAnsi="Times New Roman"/>
          <w:bCs/>
          <w:sz w:val="28"/>
          <w:szCs w:val="28"/>
        </w:rPr>
      </w:pPr>
      <w:r w:rsidRPr="00272A79">
        <w:rPr>
          <w:rFonts w:ascii="Times New Roman" w:hAnsi="Times New Roman"/>
          <w:bCs/>
          <w:sz w:val="28"/>
          <w:szCs w:val="28"/>
        </w:rPr>
        <w:t xml:space="preserve">  3.Придбано бензиновий генератор для Кривецької гімназії на суму 72,5 тис. грн</w:t>
      </w:r>
    </w:p>
    <w:p w:rsidR="00DB47AC" w:rsidRPr="00272A79" w:rsidRDefault="00DB47AC" w:rsidP="00DB47AC">
      <w:pPr>
        <w:tabs>
          <w:tab w:val="num" w:pos="0"/>
          <w:tab w:val="left" w:pos="993"/>
        </w:tabs>
        <w:spacing w:after="0"/>
        <w:ind w:firstLine="709"/>
        <w:jc w:val="both"/>
        <w:rPr>
          <w:rFonts w:ascii="Times New Roman" w:hAnsi="Times New Roman"/>
          <w:bCs/>
          <w:sz w:val="28"/>
          <w:szCs w:val="28"/>
        </w:rPr>
      </w:pPr>
      <w:r w:rsidRPr="00272A79">
        <w:rPr>
          <w:rFonts w:ascii="Times New Roman" w:hAnsi="Times New Roman"/>
          <w:bCs/>
          <w:sz w:val="28"/>
          <w:szCs w:val="28"/>
        </w:rPr>
        <w:t xml:space="preserve">  4.Проведено підсипку доріг місцевого значення щебенем (30,3т) по вул.Івасюка.</w:t>
      </w:r>
    </w:p>
    <w:p w:rsidR="00DB47AC" w:rsidRPr="00272A79" w:rsidRDefault="00DB47AC" w:rsidP="00DB47AC">
      <w:pPr>
        <w:tabs>
          <w:tab w:val="num" w:pos="0"/>
          <w:tab w:val="left" w:pos="993"/>
        </w:tabs>
        <w:spacing w:after="0"/>
        <w:ind w:firstLine="709"/>
        <w:jc w:val="both"/>
        <w:rPr>
          <w:rFonts w:ascii="Times New Roman" w:hAnsi="Times New Roman"/>
          <w:bCs/>
          <w:sz w:val="28"/>
          <w:szCs w:val="28"/>
        </w:rPr>
      </w:pPr>
      <w:r w:rsidRPr="00272A79">
        <w:rPr>
          <w:rFonts w:ascii="Times New Roman" w:hAnsi="Times New Roman"/>
          <w:bCs/>
          <w:sz w:val="28"/>
          <w:szCs w:val="28"/>
        </w:rPr>
        <w:t xml:space="preserve">   5.Проведено підсипку стадіону щебенем (29т) біля Кривецької гімназії.</w:t>
      </w:r>
    </w:p>
    <w:p w:rsidR="00DB47AC" w:rsidRPr="00272A79" w:rsidRDefault="00DB47AC" w:rsidP="00DB47AC">
      <w:pPr>
        <w:jc w:val="both"/>
        <w:rPr>
          <w:rFonts w:ascii="Times New Roman" w:hAnsi="Times New Roman"/>
          <w:b/>
          <w:bCs/>
          <w:sz w:val="44"/>
          <w:szCs w:val="44"/>
        </w:rPr>
      </w:pPr>
      <w:r w:rsidRPr="00272A79">
        <w:rPr>
          <w:rFonts w:ascii="Times New Roman" w:hAnsi="Times New Roman"/>
          <w:b/>
          <w:bCs/>
          <w:sz w:val="44"/>
          <w:szCs w:val="44"/>
        </w:rPr>
        <w:t>Старостинський округ с. Маркова</w:t>
      </w:r>
    </w:p>
    <w:p w:rsidR="00DB47AC" w:rsidRPr="00272A79" w:rsidRDefault="00DB47AC" w:rsidP="00DB47AC">
      <w:pPr>
        <w:numPr>
          <w:ilvl w:val="2"/>
          <w:numId w:val="5"/>
        </w:numPr>
        <w:tabs>
          <w:tab w:val="num" w:pos="0"/>
          <w:tab w:val="left" w:pos="993"/>
        </w:tabs>
        <w:spacing w:after="0"/>
        <w:ind w:left="0" w:firstLine="709"/>
        <w:contextualSpacing/>
        <w:jc w:val="both"/>
        <w:rPr>
          <w:rFonts w:ascii="Times New Roman" w:eastAsiaTheme="minorEastAsia" w:hAnsi="Times New Roman"/>
          <w:b/>
          <w:bCs/>
          <w:sz w:val="44"/>
          <w:szCs w:val="44"/>
          <w:lang w:val="ru-RU" w:eastAsia="ru-RU"/>
        </w:rPr>
      </w:pPr>
      <w:r w:rsidRPr="00272A79">
        <w:rPr>
          <w:rFonts w:ascii="Times New Roman" w:eastAsiaTheme="minorEastAsia" w:hAnsi="Times New Roman"/>
          <w:sz w:val="28"/>
          <w:szCs w:val="28"/>
          <w:lang w:eastAsia="ru-RU"/>
        </w:rPr>
        <w:t>Н</w:t>
      </w:r>
      <w:r w:rsidRPr="00272A79">
        <w:rPr>
          <w:rFonts w:ascii="Times New Roman" w:eastAsiaTheme="minorEastAsia" w:hAnsi="Times New Roman"/>
          <w:sz w:val="28"/>
          <w:szCs w:val="28"/>
          <w:lang w:val="ru-RU" w:eastAsia="ru-RU"/>
        </w:rPr>
        <w:t>а придбання матеріалів</w:t>
      </w:r>
      <w:r w:rsidRPr="00272A79">
        <w:rPr>
          <w:rFonts w:ascii="Times New Roman" w:eastAsiaTheme="minorEastAsia" w:hAnsi="Times New Roman"/>
          <w:sz w:val="28"/>
          <w:szCs w:val="28"/>
          <w:lang w:eastAsia="ru-RU"/>
        </w:rPr>
        <w:t xml:space="preserve"> </w:t>
      </w:r>
      <w:r w:rsidRPr="00272A79">
        <w:rPr>
          <w:rFonts w:ascii="Times New Roman" w:eastAsiaTheme="minorEastAsia" w:hAnsi="Times New Roman"/>
          <w:sz w:val="28"/>
          <w:szCs w:val="28"/>
          <w:lang w:val="ru-RU" w:eastAsia="ru-RU"/>
        </w:rPr>
        <w:t>для ремонту господарським способом адміністративного будинку старостинського округу  с. Маркова) виділено кошти в сумі 100,0 тис. грн. Проведено сантехнічні роботи</w:t>
      </w:r>
      <w:r w:rsidRPr="00272A79">
        <w:rPr>
          <w:rFonts w:ascii="Times New Roman" w:eastAsiaTheme="minorEastAsia" w:hAnsi="Times New Roman"/>
          <w:sz w:val="28"/>
          <w:szCs w:val="28"/>
          <w:lang w:eastAsia="ru-RU"/>
        </w:rPr>
        <w:t xml:space="preserve">, </w:t>
      </w:r>
      <w:r w:rsidRPr="00272A79">
        <w:rPr>
          <w:rFonts w:ascii="Times New Roman" w:eastAsiaTheme="minorEastAsia" w:hAnsi="Times New Roman"/>
          <w:sz w:val="28"/>
          <w:szCs w:val="28"/>
          <w:lang w:val="ru-RU" w:eastAsia="ru-RU"/>
        </w:rPr>
        <w:t xml:space="preserve">оновлено електрику,  </w:t>
      </w:r>
      <w:r w:rsidRPr="00272A79">
        <w:rPr>
          <w:rFonts w:ascii="Times New Roman" w:eastAsiaTheme="minorEastAsia" w:hAnsi="Times New Roman"/>
          <w:sz w:val="28"/>
          <w:szCs w:val="28"/>
          <w:lang w:eastAsia="ru-RU"/>
        </w:rPr>
        <w:t>замінено вікна та двері, встановлено бруківку, викопано криницю, проведено водовідведення.</w:t>
      </w:r>
    </w:p>
    <w:p w:rsidR="00DB47AC" w:rsidRPr="00272A79" w:rsidRDefault="00DB47AC" w:rsidP="00DB47AC">
      <w:pPr>
        <w:tabs>
          <w:tab w:val="left" w:pos="993"/>
        </w:tabs>
        <w:spacing w:after="0"/>
        <w:ind w:firstLine="709"/>
        <w:contextualSpacing/>
        <w:jc w:val="both"/>
        <w:rPr>
          <w:rFonts w:ascii="Times New Roman" w:eastAsiaTheme="minorEastAsia" w:hAnsi="Times New Roman"/>
          <w:sz w:val="28"/>
          <w:szCs w:val="28"/>
          <w:lang w:eastAsia="ru-RU"/>
        </w:rPr>
      </w:pPr>
      <w:r w:rsidRPr="00272A79">
        <w:rPr>
          <w:rFonts w:ascii="Times New Roman" w:eastAsiaTheme="minorEastAsia" w:hAnsi="Times New Roman"/>
          <w:sz w:val="28"/>
          <w:szCs w:val="28"/>
          <w:lang w:eastAsia="ru-RU"/>
        </w:rPr>
        <w:t>2.Передано генератор для Марківської гімназії  вартістю 207,1 тис. грн та придбано за кошти місцевого бюджету генератор на суму 71,2 тис.грн</w:t>
      </w:r>
    </w:p>
    <w:p w:rsidR="00DB47AC" w:rsidRPr="00272A79" w:rsidRDefault="00DB47AC" w:rsidP="00DB47AC">
      <w:pPr>
        <w:tabs>
          <w:tab w:val="left" w:pos="993"/>
        </w:tabs>
        <w:spacing w:after="0"/>
        <w:ind w:firstLine="709"/>
        <w:contextualSpacing/>
        <w:jc w:val="both"/>
        <w:rPr>
          <w:rFonts w:ascii="Times New Roman" w:eastAsiaTheme="minorEastAsia" w:hAnsi="Times New Roman"/>
          <w:sz w:val="28"/>
          <w:szCs w:val="28"/>
          <w:lang w:eastAsia="ru-RU"/>
        </w:rPr>
      </w:pPr>
      <w:r w:rsidRPr="00272A79">
        <w:rPr>
          <w:rFonts w:ascii="Times New Roman" w:eastAsiaTheme="minorEastAsia" w:hAnsi="Times New Roman"/>
          <w:sz w:val="28"/>
          <w:szCs w:val="28"/>
          <w:lang w:eastAsia="ru-RU"/>
        </w:rPr>
        <w:t>3. Придбано твердопаливний котел для АЗПСМ в с. Маркова вартістю 34,7 тис. грн.</w:t>
      </w:r>
    </w:p>
    <w:p w:rsidR="00DB47AC" w:rsidRPr="00272A79" w:rsidRDefault="00DB47AC" w:rsidP="00DB47AC">
      <w:pPr>
        <w:tabs>
          <w:tab w:val="left" w:pos="993"/>
        </w:tabs>
        <w:spacing w:after="0"/>
        <w:ind w:firstLine="709"/>
        <w:contextualSpacing/>
        <w:jc w:val="both"/>
        <w:rPr>
          <w:rFonts w:ascii="Times New Roman" w:eastAsiaTheme="minorEastAsia" w:hAnsi="Times New Roman"/>
          <w:sz w:val="28"/>
          <w:szCs w:val="28"/>
          <w:lang w:eastAsia="ru-RU"/>
        </w:rPr>
      </w:pPr>
      <w:r w:rsidRPr="00272A79">
        <w:rPr>
          <w:rFonts w:ascii="Times New Roman" w:eastAsiaTheme="minorEastAsia" w:hAnsi="Times New Roman"/>
          <w:sz w:val="28"/>
          <w:szCs w:val="28"/>
          <w:lang w:eastAsia="ru-RU"/>
        </w:rPr>
        <w:t xml:space="preserve">4. </w:t>
      </w:r>
      <w:r w:rsidRPr="00272A79">
        <w:rPr>
          <w:rFonts w:ascii="Times New Roman" w:eastAsiaTheme="minorEastAsia" w:hAnsi="Times New Roman"/>
          <w:sz w:val="28"/>
          <w:szCs w:val="28"/>
          <w:lang w:val="ru-RU" w:eastAsia="ru-RU"/>
        </w:rPr>
        <w:t>Проведено внутрішні роботи для облаштування поліцейської станції в сумі 100,00 грн</w:t>
      </w:r>
      <w:r w:rsidRPr="00272A79">
        <w:rPr>
          <w:rFonts w:ascii="Times New Roman" w:eastAsiaTheme="minorEastAsia" w:hAnsi="Times New Roman"/>
          <w:sz w:val="28"/>
          <w:szCs w:val="28"/>
          <w:lang w:eastAsia="ru-RU"/>
        </w:rPr>
        <w:t>.</w:t>
      </w:r>
    </w:p>
    <w:p w:rsidR="00DB47AC" w:rsidRPr="00272A79" w:rsidRDefault="00DB47AC" w:rsidP="00DB47AC">
      <w:pPr>
        <w:tabs>
          <w:tab w:val="left" w:pos="993"/>
        </w:tabs>
        <w:spacing w:after="0"/>
        <w:ind w:firstLine="709"/>
        <w:contextualSpacing/>
        <w:jc w:val="both"/>
        <w:rPr>
          <w:rFonts w:ascii="Times New Roman" w:eastAsiaTheme="minorEastAsia" w:hAnsi="Times New Roman"/>
          <w:sz w:val="28"/>
          <w:szCs w:val="28"/>
          <w:lang w:eastAsia="ru-RU"/>
        </w:rPr>
      </w:pPr>
      <w:r w:rsidRPr="00272A79">
        <w:rPr>
          <w:rFonts w:ascii="Times New Roman" w:eastAsiaTheme="minorEastAsia" w:hAnsi="Times New Roman"/>
          <w:sz w:val="28"/>
          <w:szCs w:val="28"/>
          <w:lang w:eastAsia="ru-RU"/>
        </w:rPr>
        <w:t>5. В Марківському ліцеї створено класи безпеки. Команда Марківського ліцею стала призером ІІ етапу обласних змагань з пожежно-прикладного спорту.</w:t>
      </w:r>
    </w:p>
    <w:p w:rsidR="00DB47AC" w:rsidRPr="00272A79" w:rsidRDefault="00DB47AC" w:rsidP="00DB47AC">
      <w:pPr>
        <w:tabs>
          <w:tab w:val="left" w:pos="993"/>
        </w:tabs>
        <w:spacing w:after="0"/>
        <w:ind w:firstLine="709"/>
        <w:jc w:val="both"/>
        <w:rPr>
          <w:rFonts w:ascii="Times New Roman" w:hAnsi="Times New Roman"/>
          <w:bCs/>
          <w:sz w:val="28"/>
          <w:szCs w:val="28"/>
        </w:rPr>
      </w:pPr>
      <w:r w:rsidRPr="00272A79">
        <w:rPr>
          <w:rFonts w:ascii="Times New Roman" w:hAnsi="Times New Roman"/>
          <w:bCs/>
          <w:sz w:val="28"/>
          <w:szCs w:val="28"/>
        </w:rPr>
        <w:t>6.Виготовлено нормативно-грошову оцінку земель на суму 67,5 тис. грн.</w:t>
      </w:r>
    </w:p>
    <w:p w:rsidR="00DB47AC" w:rsidRPr="00272A79" w:rsidRDefault="00DB47AC" w:rsidP="00DB47AC">
      <w:pPr>
        <w:jc w:val="both"/>
        <w:rPr>
          <w:rFonts w:ascii="Times New Roman" w:hAnsi="Times New Roman"/>
          <w:b/>
          <w:bCs/>
          <w:sz w:val="44"/>
          <w:szCs w:val="44"/>
        </w:rPr>
      </w:pPr>
      <w:r w:rsidRPr="00272A79">
        <w:rPr>
          <w:rFonts w:ascii="Times New Roman" w:hAnsi="Times New Roman"/>
          <w:b/>
          <w:bCs/>
          <w:sz w:val="44"/>
          <w:szCs w:val="44"/>
        </w:rPr>
        <w:t>Старостинський округ с. Манява</w:t>
      </w:r>
    </w:p>
    <w:p w:rsidR="00DB47AC" w:rsidRPr="00272A79" w:rsidRDefault="00DB47AC" w:rsidP="00DB47AC">
      <w:pPr>
        <w:spacing w:after="0"/>
        <w:ind w:firstLine="709"/>
        <w:jc w:val="both"/>
        <w:rPr>
          <w:rFonts w:ascii="Times New Roman" w:hAnsi="Times New Roman"/>
          <w:bCs/>
          <w:sz w:val="28"/>
          <w:szCs w:val="28"/>
        </w:rPr>
      </w:pPr>
      <w:r w:rsidRPr="00272A79">
        <w:rPr>
          <w:rFonts w:ascii="Times New Roman" w:hAnsi="Times New Roman"/>
          <w:bCs/>
          <w:sz w:val="28"/>
          <w:szCs w:val="28"/>
        </w:rPr>
        <w:t>1.За 2023 рік в Манявському стростинському окрузі було проведено частковий ремонт вулиць місцевого значення ,пошкоджених паводком в липні серпні 2023 року а саме: вул. Очеретова, Шевченка (25 т), Сиглова (25 т), Незалежності, Довбуша, вул.Скитова (60т).</w:t>
      </w:r>
    </w:p>
    <w:p w:rsidR="00DB47AC" w:rsidRPr="00272A79" w:rsidRDefault="00DB47AC" w:rsidP="00DB47AC">
      <w:pPr>
        <w:spacing w:after="0"/>
        <w:ind w:firstLine="709"/>
        <w:contextualSpacing/>
        <w:jc w:val="both"/>
        <w:rPr>
          <w:rFonts w:ascii="Times New Roman" w:eastAsiaTheme="minorEastAsia" w:hAnsi="Times New Roman"/>
          <w:bCs/>
          <w:sz w:val="28"/>
          <w:szCs w:val="28"/>
          <w:lang w:eastAsia="ru-RU"/>
        </w:rPr>
      </w:pPr>
      <w:r w:rsidRPr="00272A79">
        <w:rPr>
          <w:rFonts w:ascii="Times New Roman" w:eastAsiaTheme="minorEastAsia" w:hAnsi="Times New Roman"/>
          <w:bCs/>
          <w:sz w:val="28"/>
          <w:szCs w:val="28"/>
          <w:lang w:eastAsia="ru-RU"/>
        </w:rPr>
        <w:t xml:space="preserve"> 2.В</w:t>
      </w:r>
      <w:r w:rsidRPr="00272A79">
        <w:rPr>
          <w:rFonts w:ascii="Times New Roman" w:eastAsiaTheme="minorEastAsia" w:hAnsi="Times New Roman"/>
          <w:bCs/>
          <w:sz w:val="28"/>
          <w:szCs w:val="28"/>
          <w:lang w:val="ru-RU" w:eastAsia="ru-RU"/>
        </w:rPr>
        <w:t>становлено дві додаткові залізобетонні труби , для облаштування переїзду до селища Бойко вул. Довбуша</w:t>
      </w:r>
      <w:r w:rsidRPr="00272A79">
        <w:rPr>
          <w:rFonts w:ascii="Times New Roman" w:eastAsiaTheme="minorEastAsia" w:hAnsi="Times New Roman"/>
          <w:bCs/>
          <w:sz w:val="28"/>
          <w:szCs w:val="28"/>
          <w:lang w:eastAsia="ru-RU"/>
        </w:rPr>
        <w:t xml:space="preserve"> в сумі 51,00 тис. грн.</w:t>
      </w:r>
    </w:p>
    <w:p w:rsidR="00DB47AC" w:rsidRPr="00272A79" w:rsidRDefault="00DB47AC" w:rsidP="00DB47AC">
      <w:pPr>
        <w:tabs>
          <w:tab w:val="left" w:pos="993"/>
          <w:tab w:val="left" w:pos="1134"/>
        </w:tabs>
        <w:spacing w:after="0"/>
        <w:ind w:firstLine="709"/>
        <w:jc w:val="both"/>
        <w:rPr>
          <w:rFonts w:ascii="Times New Roman" w:hAnsi="Times New Roman"/>
          <w:bCs/>
          <w:sz w:val="28"/>
          <w:szCs w:val="28"/>
        </w:rPr>
      </w:pPr>
      <w:r w:rsidRPr="00272A79">
        <w:rPr>
          <w:rFonts w:ascii="Times New Roman" w:hAnsi="Times New Roman"/>
          <w:bCs/>
          <w:sz w:val="28"/>
          <w:szCs w:val="28"/>
        </w:rPr>
        <w:t xml:space="preserve">  3.Облаштовано площадку біля Хреста Спасо-Преображенського монастиря в урочищі « Скитик» на суму 198,0 тис. грн</w:t>
      </w:r>
    </w:p>
    <w:p w:rsidR="00DB47AC" w:rsidRPr="00272A79" w:rsidRDefault="00DB47AC" w:rsidP="00DB47AC">
      <w:pPr>
        <w:tabs>
          <w:tab w:val="left" w:pos="993"/>
          <w:tab w:val="left" w:pos="1134"/>
        </w:tabs>
        <w:spacing w:after="0"/>
        <w:ind w:firstLine="709"/>
        <w:jc w:val="both"/>
        <w:rPr>
          <w:rFonts w:ascii="Times New Roman" w:hAnsi="Times New Roman"/>
          <w:bCs/>
          <w:sz w:val="28"/>
          <w:szCs w:val="28"/>
        </w:rPr>
      </w:pPr>
      <w:r w:rsidRPr="00272A79">
        <w:rPr>
          <w:rFonts w:ascii="Times New Roman" w:hAnsi="Times New Roman"/>
          <w:bCs/>
          <w:sz w:val="28"/>
          <w:szCs w:val="28"/>
        </w:rPr>
        <w:t xml:space="preserve">   4. Поточний ремонт приміщення УПЦ Пресвятої Богородиці с. Манява в сумі 200,00 тис. грн.</w:t>
      </w:r>
    </w:p>
    <w:p w:rsidR="00DB47AC" w:rsidRPr="00272A79" w:rsidRDefault="00DB47AC" w:rsidP="00DB47AC">
      <w:pPr>
        <w:tabs>
          <w:tab w:val="left" w:pos="993"/>
          <w:tab w:val="left" w:pos="1134"/>
        </w:tabs>
        <w:spacing w:after="0"/>
        <w:ind w:firstLine="709"/>
        <w:jc w:val="both"/>
        <w:rPr>
          <w:rFonts w:ascii="Times New Roman" w:hAnsi="Times New Roman"/>
          <w:sz w:val="28"/>
          <w:szCs w:val="28"/>
          <w:shd w:val="clear" w:color="auto" w:fill="FFFFFF"/>
        </w:rPr>
      </w:pPr>
      <w:r w:rsidRPr="00272A79">
        <w:rPr>
          <w:rFonts w:ascii="Times New Roman" w:hAnsi="Times New Roman"/>
          <w:bCs/>
          <w:sz w:val="28"/>
          <w:szCs w:val="28"/>
        </w:rPr>
        <w:lastRenderedPageBreak/>
        <w:t xml:space="preserve">   5. </w:t>
      </w:r>
      <w:r w:rsidRPr="00272A79">
        <w:rPr>
          <w:rFonts w:ascii="Times New Roman" w:hAnsi="Times New Roman"/>
          <w:color w:val="000000" w:themeColor="text1"/>
          <w:sz w:val="28"/>
          <w:szCs w:val="28"/>
          <w:shd w:val="clear" w:color="auto" w:fill="FFFFFF"/>
        </w:rPr>
        <w:t xml:space="preserve">На капітальний ремонт системи опалення Манявського ліцею виділено кошти в сумі 800,0 тис. грн., </w:t>
      </w:r>
      <w:r w:rsidRPr="00272A79">
        <w:rPr>
          <w:rFonts w:ascii="Times New Roman" w:hAnsi="Times New Roman"/>
          <w:sz w:val="28"/>
          <w:szCs w:val="28"/>
          <w:shd w:val="clear" w:color="auto" w:fill="FFFFFF"/>
        </w:rPr>
        <w:t>управлінням освіти освоєно 300 тис. грн. на виготовлення проектно-кошторисної документації.</w:t>
      </w:r>
    </w:p>
    <w:p w:rsidR="00DB47AC" w:rsidRPr="00272A79" w:rsidRDefault="00DB47AC" w:rsidP="00DB47AC">
      <w:pPr>
        <w:tabs>
          <w:tab w:val="left" w:pos="993"/>
          <w:tab w:val="left" w:pos="1134"/>
        </w:tabs>
        <w:spacing w:after="0"/>
        <w:ind w:firstLine="709"/>
        <w:jc w:val="both"/>
        <w:rPr>
          <w:rFonts w:ascii="Times New Roman" w:hAnsi="Times New Roman"/>
          <w:color w:val="000000" w:themeColor="text1"/>
          <w:sz w:val="28"/>
          <w:szCs w:val="28"/>
          <w:shd w:val="clear" w:color="auto" w:fill="FFFFFF"/>
        </w:rPr>
      </w:pPr>
      <w:r w:rsidRPr="00272A79">
        <w:rPr>
          <w:rFonts w:ascii="Times New Roman" w:hAnsi="Times New Roman"/>
          <w:sz w:val="28"/>
          <w:szCs w:val="28"/>
          <w:shd w:val="clear" w:color="auto" w:fill="FFFFFF"/>
        </w:rPr>
        <w:t xml:space="preserve">   6. </w:t>
      </w:r>
      <w:r w:rsidRPr="00272A79">
        <w:rPr>
          <w:rFonts w:ascii="Times New Roman" w:hAnsi="Times New Roman"/>
          <w:bCs/>
          <w:sz w:val="28"/>
          <w:szCs w:val="28"/>
        </w:rPr>
        <w:t>Придбано дизельний генератор для Манявського ліцею на суму 98,0 тис. грн.</w:t>
      </w:r>
    </w:p>
    <w:p w:rsidR="00DB47AC" w:rsidRPr="00272A79" w:rsidRDefault="00DB47AC" w:rsidP="00DB47AC">
      <w:pPr>
        <w:tabs>
          <w:tab w:val="left" w:pos="993"/>
          <w:tab w:val="left" w:pos="1134"/>
        </w:tabs>
        <w:spacing w:after="0"/>
        <w:ind w:firstLine="709"/>
        <w:jc w:val="both"/>
        <w:rPr>
          <w:rFonts w:ascii="Times New Roman" w:hAnsi="Times New Roman"/>
          <w:bCs/>
          <w:sz w:val="28"/>
          <w:szCs w:val="28"/>
        </w:rPr>
      </w:pPr>
      <w:r w:rsidRPr="00272A79">
        <w:rPr>
          <w:rFonts w:ascii="Times New Roman" w:hAnsi="Times New Roman"/>
          <w:bCs/>
          <w:sz w:val="28"/>
          <w:szCs w:val="28"/>
        </w:rPr>
        <w:t xml:space="preserve">   7. Проведено благоустрій біля пам’ятного знаку учасникам російсько-української війни в с. Манява в сумі 65,0 тис. грн.</w:t>
      </w:r>
    </w:p>
    <w:p w:rsidR="00DB47AC" w:rsidRPr="00272A79" w:rsidRDefault="00DB47AC" w:rsidP="00DB47AC">
      <w:pPr>
        <w:jc w:val="both"/>
        <w:rPr>
          <w:rFonts w:ascii="Times New Roman" w:hAnsi="Times New Roman"/>
          <w:b/>
          <w:bCs/>
          <w:sz w:val="44"/>
          <w:szCs w:val="44"/>
        </w:rPr>
      </w:pPr>
      <w:r w:rsidRPr="00272A79">
        <w:rPr>
          <w:rFonts w:ascii="Times New Roman" w:hAnsi="Times New Roman"/>
          <w:b/>
          <w:bCs/>
          <w:sz w:val="44"/>
          <w:szCs w:val="44"/>
        </w:rPr>
        <w:t>Старостинський округ с. Монастирчани</w:t>
      </w:r>
    </w:p>
    <w:p w:rsidR="00DB47AC" w:rsidRPr="00272A79" w:rsidRDefault="00DB47AC" w:rsidP="00DB47AC">
      <w:pPr>
        <w:spacing w:after="0"/>
        <w:ind w:firstLine="709"/>
        <w:contextualSpacing/>
        <w:jc w:val="both"/>
        <w:rPr>
          <w:rFonts w:ascii="Times New Roman" w:eastAsiaTheme="minorEastAsia" w:hAnsi="Times New Roman"/>
          <w:bCs/>
          <w:sz w:val="28"/>
          <w:szCs w:val="28"/>
          <w:lang w:val="ru-RU" w:eastAsia="ru-RU"/>
        </w:rPr>
      </w:pPr>
      <w:r w:rsidRPr="00272A79">
        <w:rPr>
          <w:rFonts w:ascii="Times New Roman" w:eastAsiaTheme="minorEastAsia" w:hAnsi="Times New Roman"/>
          <w:bCs/>
          <w:sz w:val="28"/>
          <w:szCs w:val="28"/>
          <w:lang w:eastAsia="ru-RU"/>
        </w:rPr>
        <w:t>1.Проведено перекриття даху в Монастирчанській гімназії в сумі 714,9 тис. грн.</w:t>
      </w:r>
    </w:p>
    <w:p w:rsidR="00DB47AC" w:rsidRPr="00272A79" w:rsidRDefault="00DB47AC" w:rsidP="00DB47AC">
      <w:pPr>
        <w:spacing w:after="0"/>
        <w:ind w:firstLine="709"/>
        <w:jc w:val="both"/>
        <w:rPr>
          <w:rFonts w:ascii="Times New Roman" w:hAnsi="Times New Roman"/>
          <w:bCs/>
          <w:sz w:val="28"/>
          <w:szCs w:val="28"/>
          <w:lang w:val="ru-RU"/>
        </w:rPr>
      </w:pPr>
      <w:r w:rsidRPr="00272A79">
        <w:rPr>
          <w:rFonts w:ascii="Times New Roman" w:hAnsi="Times New Roman"/>
          <w:bCs/>
          <w:sz w:val="28"/>
          <w:szCs w:val="28"/>
        </w:rPr>
        <w:t>2.Виділено кошти з місцевого бюджету на придбання металопластикових вікон в ПЦУ «Святого Великомученика Дмитрія» в с. Монастирчани на суму 100,0 тис. грн..</w:t>
      </w:r>
    </w:p>
    <w:p w:rsidR="00DB47AC" w:rsidRPr="00272A79" w:rsidRDefault="00DB47AC" w:rsidP="00DB47AC">
      <w:pPr>
        <w:spacing w:after="0"/>
        <w:ind w:firstLine="709"/>
        <w:jc w:val="both"/>
        <w:rPr>
          <w:rFonts w:ascii="Times New Roman" w:hAnsi="Times New Roman"/>
          <w:bCs/>
          <w:sz w:val="28"/>
          <w:szCs w:val="28"/>
          <w:lang w:val="ru-RU"/>
        </w:rPr>
      </w:pPr>
      <w:r w:rsidRPr="00272A79">
        <w:rPr>
          <w:rFonts w:ascii="Times New Roman" w:hAnsi="Times New Roman"/>
          <w:bCs/>
          <w:sz w:val="28"/>
          <w:szCs w:val="28"/>
        </w:rPr>
        <w:t>3.Проведено поточний ремонт та підсипку дороги  (30т) по  вул. Шевченка та вул Шкільна.</w:t>
      </w:r>
    </w:p>
    <w:p w:rsidR="00DB47AC" w:rsidRPr="00272A79" w:rsidRDefault="00DB47AC" w:rsidP="00DB47AC">
      <w:pPr>
        <w:spacing w:after="0"/>
        <w:ind w:firstLine="709"/>
        <w:jc w:val="both"/>
        <w:rPr>
          <w:rFonts w:ascii="Times New Roman" w:hAnsi="Times New Roman"/>
          <w:bCs/>
          <w:sz w:val="28"/>
          <w:szCs w:val="28"/>
          <w:lang w:val="ru-RU"/>
        </w:rPr>
      </w:pPr>
      <w:r w:rsidRPr="00272A79">
        <w:rPr>
          <w:rFonts w:ascii="Times New Roman" w:hAnsi="Times New Roman"/>
          <w:bCs/>
          <w:sz w:val="28"/>
          <w:szCs w:val="28"/>
        </w:rPr>
        <w:t>4.Проведено благоустрій прибережної смуги біля моста через річку Манявка господарським методом.</w:t>
      </w:r>
    </w:p>
    <w:p w:rsidR="00DB47AC" w:rsidRPr="00272A79" w:rsidRDefault="00DB47AC" w:rsidP="00DB47AC">
      <w:pPr>
        <w:spacing w:after="0"/>
        <w:ind w:firstLine="709"/>
        <w:jc w:val="both"/>
        <w:rPr>
          <w:rFonts w:ascii="Times New Roman" w:hAnsi="Times New Roman"/>
          <w:bCs/>
          <w:sz w:val="28"/>
          <w:szCs w:val="28"/>
        </w:rPr>
      </w:pPr>
      <w:r w:rsidRPr="00272A79">
        <w:rPr>
          <w:rFonts w:ascii="Times New Roman" w:hAnsi="Times New Roman"/>
          <w:bCs/>
          <w:sz w:val="28"/>
          <w:szCs w:val="28"/>
        </w:rPr>
        <w:t>5.Здійснено капітальний ремонт моста через річку Манявка за кошти обласного бюджету.</w:t>
      </w:r>
    </w:p>
    <w:p w:rsidR="00DB47AC" w:rsidRPr="00272A79" w:rsidRDefault="00DB47AC" w:rsidP="00DB47AC">
      <w:pPr>
        <w:jc w:val="both"/>
        <w:rPr>
          <w:rFonts w:ascii="Times New Roman" w:hAnsi="Times New Roman"/>
          <w:b/>
          <w:bCs/>
          <w:sz w:val="44"/>
          <w:szCs w:val="44"/>
        </w:rPr>
      </w:pPr>
      <w:r w:rsidRPr="00272A79">
        <w:rPr>
          <w:rFonts w:ascii="Times New Roman" w:hAnsi="Times New Roman"/>
          <w:b/>
          <w:bCs/>
          <w:sz w:val="44"/>
          <w:szCs w:val="44"/>
        </w:rPr>
        <w:t>Старостинський округ с. Раковець</w:t>
      </w:r>
    </w:p>
    <w:p w:rsidR="00DB47AC" w:rsidRPr="00272A79" w:rsidRDefault="00DB47AC" w:rsidP="00DB47AC">
      <w:pPr>
        <w:numPr>
          <w:ilvl w:val="0"/>
          <w:numId w:val="37"/>
        </w:numPr>
        <w:tabs>
          <w:tab w:val="left" w:pos="0"/>
          <w:tab w:val="left" w:pos="567"/>
          <w:tab w:val="left" w:pos="1276"/>
        </w:tabs>
        <w:ind w:left="0" w:firstLine="567"/>
        <w:contextualSpacing/>
        <w:jc w:val="both"/>
        <w:rPr>
          <w:rFonts w:ascii="Times New Roman" w:eastAsiaTheme="minorEastAsia" w:hAnsi="Times New Roman"/>
          <w:b/>
          <w:bCs/>
          <w:sz w:val="44"/>
          <w:szCs w:val="44"/>
          <w:lang w:val="ru-RU" w:eastAsia="ru-RU"/>
        </w:rPr>
      </w:pPr>
      <w:r w:rsidRPr="00272A79">
        <w:rPr>
          <w:rFonts w:ascii="Times New Roman" w:eastAsiaTheme="minorEastAsia" w:hAnsi="Times New Roman"/>
          <w:sz w:val="28"/>
          <w:szCs w:val="28"/>
          <w:lang w:val="ru-RU" w:eastAsia="ru-RU"/>
        </w:rPr>
        <w:t xml:space="preserve">За кошти </w:t>
      </w:r>
      <w:r w:rsidRPr="00272A79">
        <w:rPr>
          <w:rFonts w:ascii="Times New Roman" w:eastAsiaTheme="minorEastAsia" w:hAnsi="Times New Roman"/>
          <w:sz w:val="28"/>
          <w:szCs w:val="28"/>
          <w:lang w:eastAsia="ru-RU"/>
        </w:rPr>
        <w:t>обласного</w:t>
      </w:r>
      <w:r w:rsidRPr="00272A79">
        <w:rPr>
          <w:rFonts w:ascii="Times New Roman" w:eastAsiaTheme="minorEastAsia" w:hAnsi="Times New Roman"/>
          <w:sz w:val="28"/>
          <w:szCs w:val="28"/>
          <w:lang w:val="ru-RU" w:eastAsia="ru-RU"/>
        </w:rPr>
        <w:t xml:space="preserve"> бюджет</w:t>
      </w:r>
      <w:r w:rsidRPr="00272A79">
        <w:rPr>
          <w:rFonts w:ascii="Times New Roman" w:eastAsiaTheme="minorEastAsia" w:hAnsi="Times New Roman"/>
          <w:sz w:val="28"/>
          <w:szCs w:val="28"/>
          <w:lang w:eastAsia="ru-RU"/>
        </w:rPr>
        <w:t>у</w:t>
      </w:r>
      <w:r w:rsidRPr="00272A79">
        <w:rPr>
          <w:rFonts w:ascii="Times New Roman" w:eastAsiaTheme="minorEastAsia" w:hAnsi="Times New Roman"/>
          <w:sz w:val="28"/>
          <w:szCs w:val="28"/>
          <w:lang w:val="ru-RU" w:eastAsia="ru-RU"/>
        </w:rPr>
        <w:t xml:space="preserve"> споруджено комбіновану волейбольно-баскетбольну площадку зі штучним покриттям у Раковецькій гімназії</w:t>
      </w:r>
      <w:r w:rsidRPr="00272A79">
        <w:rPr>
          <w:rFonts w:ascii="Times New Roman" w:eastAsiaTheme="minorEastAsia" w:hAnsi="Times New Roman"/>
          <w:sz w:val="28"/>
          <w:szCs w:val="28"/>
          <w:lang w:eastAsia="ru-RU"/>
        </w:rPr>
        <w:t xml:space="preserve"> 1350,0 тис. грн..</w:t>
      </w:r>
    </w:p>
    <w:p w:rsidR="00DB47AC" w:rsidRPr="00272A79" w:rsidRDefault="00DB47AC" w:rsidP="00DB47AC">
      <w:pPr>
        <w:numPr>
          <w:ilvl w:val="0"/>
          <w:numId w:val="37"/>
        </w:numPr>
        <w:tabs>
          <w:tab w:val="left" w:pos="0"/>
          <w:tab w:val="left" w:pos="567"/>
          <w:tab w:val="left" w:pos="993"/>
          <w:tab w:val="left" w:pos="1276"/>
        </w:tabs>
        <w:ind w:left="0" w:firstLine="567"/>
        <w:contextualSpacing/>
        <w:jc w:val="both"/>
        <w:rPr>
          <w:rFonts w:ascii="Times New Roman" w:eastAsiaTheme="minorEastAsia" w:hAnsi="Times New Roman"/>
          <w:b/>
          <w:bCs/>
          <w:sz w:val="44"/>
          <w:szCs w:val="44"/>
          <w:lang w:val="ru-RU" w:eastAsia="ru-RU"/>
        </w:rPr>
      </w:pPr>
      <w:r w:rsidRPr="00272A79">
        <w:rPr>
          <w:rFonts w:ascii="Times New Roman" w:eastAsiaTheme="minorEastAsia" w:hAnsi="Times New Roman"/>
          <w:sz w:val="28"/>
          <w:szCs w:val="28"/>
          <w:shd w:val="clear" w:color="auto" w:fill="FFFFFF"/>
          <w:lang w:eastAsia="ru-RU"/>
        </w:rPr>
        <w:t>Придбано меблі для укриття Раковецької гімназії  в сумі 100,0 тис.грн.</w:t>
      </w:r>
    </w:p>
    <w:p w:rsidR="00DB47AC" w:rsidRPr="00272A79" w:rsidRDefault="00DB47AC" w:rsidP="00DB47AC">
      <w:pPr>
        <w:numPr>
          <w:ilvl w:val="0"/>
          <w:numId w:val="37"/>
        </w:numPr>
        <w:tabs>
          <w:tab w:val="left" w:pos="0"/>
          <w:tab w:val="left" w:pos="567"/>
          <w:tab w:val="left" w:pos="993"/>
          <w:tab w:val="left" w:pos="1276"/>
        </w:tabs>
        <w:spacing w:after="0"/>
        <w:ind w:left="0" w:firstLine="567"/>
        <w:contextualSpacing/>
        <w:jc w:val="both"/>
        <w:rPr>
          <w:rFonts w:ascii="Times New Roman" w:eastAsiaTheme="minorEastAsia" w:hAnsi="Times New Roman"/>
          <w:b/>
          <w:bCs/>
          <w:sz w:val="44"/>
          <w:szCs w:val="44"/>
          <w:lang w:val="ru-RU" w:eastAsia="ru-RU"/>
        </w:rPr>
      </w:pPr>
      <w:r w:rsidRPr="00272A79">
        <w:rPr>
          <w:rFonts w:ascii="Times New Roman" w:eastAsiaTheme="minorEastAsia" w:hAnsi="Times New Roman"/>
          <w:bCs/>
          <w:sz w:val="28"/>
          <w:szCs w:val="28"/>
          <w:lang w:val="ru-RU" w:eastAsia="ru-RU"/>
        </w:rPr>
        <w:t xml:space="preserve">Придбано котел для </w:t>
      </w:r>
      <w:r w:rsidRPr="00272A79">
        <w:rPr>
          <w:rFonts w:ascii="Times New Roman" w:eastAsiaTheme="minorEastAsia" w:hAnsi="Times New Roman"/>
          <w:bCs/>
          <w:sz w:val="28"/>
          <w:szCs w:val="28"/>
          <w:lang w:eastAsia="ru-RU"/>
        </w:rPr>
        <w:t>Раковецької</w:t>
      </w:r>
      <w:r w:rsidRPr="00272A79">
        <w:rPr>
          <w:rFonts w:ascii="Times New Roman" w:eastAsiaTheme="minorEastAsia" w:hAnsi="Times New Roman"/>
          <w:bCs/>
          <w:sz w:val="28"/>
          <w:szCs w:val="28"/>
          <w:lang w:val="ru-RU" w:eastAsia="ru-RU"/>
        </w:rPr>
        <w:t xml:space="preserve"> гімназії на суму 318,2 тис. грн та переведено котельню на обслуговування працівниками освіти</w:t>
      </w:r>
      <w:r w:rsidRPr="00272A79">
        <w:rPr>
          <w:rFonts w:ascii="Times New Roman" w:eastAsiaTheme="minorEastAsia" w:hAnsi="Times New Roman"/>
          <w:bCs/>
          <w:sz w:val="28"/>
          <w:szCs w:val="28"/>
          <w:lang w:eastAsia="ru-RU"/>
        </w:rPr>
        <w:t>.</w:t>
      </w:r>
    </w:p>
    <w:p w:rsidR="00DB47AC" w:rsidRPr="00272A79" w:rsidRDefault="00DB47AC" w:rsidP="00DB47AC">
      <w:pPr>
        <w:numPr>
          <w:ilvl w:val="0"/>
          <w:numId w:val="37"/>
        </w:numPr>
        <w:tabs>
          <w:tab w:val="left" w:pos="0"/>
          <w:tab w:val="left" w:pos="567"/>
          <w:tab w:val="left" w:pos="993"/>
          <w:tab w:val="left" w:pos="1276"/>
        </w:tabs>
        <w:spacing w:after="0"/>
        <w:ind w:left="0" w:firstLine="567"/>
        <w:contextualSpacing/>
        <w:jc w:val="both"/>
        <w:rPr>
          <w:rFonts w:ascii="Times New Roman" w:eastAsiaTheme="minorEastAsia" w:hAnsi="Times New Roman"/>
          <w:b/>
          <w:bCs/>
          <w:sz w:val="44"/>
          <w:szCs w:val="44"/>
          <w:lang w:val="ru-RU" w:eastAsia="ru-RU"/>
        </w:rPr>
      </w:pPr>
      <w:r w:rsidRPr="00272A79">
        <w:rPr>
          <w:rFonts w:ascii="Times New Roman" w:eastAsiaTheme="minorEastAsia" w:hAnsi="Times New Roman"/>
          <w:sz w:val="28"/>
          <w:szCs w:val="28"/>
          <w:lang w:eastAsia="ru-RU"/>
        </w:rPr>
        <w:t>Виготовлено технічну документацію для старого приміщення школи.</w:t>
      </w:r>
    </w:p>
    <w:p w:rsidR="00DB47AC" w:rsidRPr="00272A79" w:rsidRDefault="00DB47AC" w:rsidP="00DB47AC">
      <w:pPr>
        <w:tabs>
          <w:tab w:val="left" w:pos="0"/>
          <w:tab w:val="left" w:pos="567"/>
          <w:tab w:val="left" w:pos="993"/>
          <w:tab w:val="left" w:pos="1276"/>
        </w:tabs>
        <w:spacing w:after="0"/>
        <w:ind w:firstLine="567"/>
        <w:jc w:val="both"/>
        <w:rPr>
          <w:rFonts w:ascii="Times New Roman" w:hAnsi="Times New Roman"/>
          <w:bCs/>
          <w:sz w:val="28"/>
          <w:szCs w:val="28"/>
        </w:rPr>
      </w:pPr>
      <w:r>
        <w:rPr>
          <w:rFonts w:ascii="Times New Roman" w:hAnsi="Times New Roman"/>
          <w:bCs/>
          <w:sz w:val="28"/>
          <w:szCs w:val="28"/>
          <w:lang w:val="ru-RU"/>
        </w:rPr>
        <w:t>5</w:t>
      </w:r>
      <w:r w:rsidRPr="00272A79">
        <w:rPr>
          <w:rFonts w:ascii="Times New Roman" w:hAnsi="Times New Roman"/>
          <w:bCs/>
          <w:sz w:val="28"/>
          <w:szCs w:val="28"/>
          <w:lang w:val="ru-RU"/>
        </w:rPr>
        <w:t xml:space="preserve">. </w:t>
      </w:r>
      <w:r w:rsidRPr="00272A79">
        <w:rPr>
          <w:rFonts w:ascii="Times New Roman" w:hAnsi="Times New Roman"/>
          <w:bCs/>
          <w:sz w:val="28"/>
          <w:szCs w:val="28"/>
        </w:rPr>
        <w:t>Придбано генератор бензиновий для Раковецької гімназії на суму 31,3 тис. грн.</w:t>
      </w:r>
    </w:p>
    <w:p w:rsidR="00DB47AC" w:rsidRPr="00272A79" w:rsidRDefault="00DB47AC" w:rsidP="00DB47AC">
      <w:pPr>
        <w:tabs>
          <w:tab w:val="left" w:pos="0"/>
          <w:tab w:val="left" w:pos="567"/>
          <w:tab w:val="left" w:pos="993"/>
          <w:tab w:val="left" w:pos="1276"/>
        </w:tabs>
        <w:spacing w:after="0"/>
        <w:ind w:firstLine="567"/>
        <w:jc w:val="both"/>
        <w:rPr>
          <w:rFonts w:ascii="Times New Roman" w:hAnsi="Times New Roman"/>
          <w:b/>
          <w:bCs/>
          <w:sz w:val="44"/>
          <w:szCs w:val="44"/>
        </w:rPr>
      </w:pPr>
      <w:r>
        <w:rPr>
          <w:rFonts w:ascii="Times New Roman" w:hAnsi="Times New Roman"/>
          <w:sz w:val="28"/>
          <w:szCs w:val="28"/>
        </w:rPr>
        <w:t>6</w:t>
      </w:r>
      <w:r w:rsidRPr="00272A79">
        <w:rPr>
          <w:rFonts w:ascii="Times New Roman" w:hAnsi="Times New Roman"/>
          <w:sz w:val="28"/>
          <w:szCs w:val="28"/>
        </w:rPr>
        <w:t xml:space="preserve">.Проведено підсипку щебенем (35,3 т) в с. Раковець по вул. Могильницького, вул. Стефаника та в’їзду до старого сільського кладовища. </w:t>
      </w:r>
    </w:p>
    <w:p w:rsidR="00DB47AC" w:rsidRPr="00272A79" w:rsidRDefault="00DB47AC" w:rsidP="00DB47AC">
      <w:pPr>
        <w:tabs>
          <w:tab w:val="left" w:pos="0"/>
          <w:tab w:val="left" w:pos="567"/>
          <w:tab w:val="left" w:pos="993"/>
          <w:tab w:val="left" w:pos="1276"/>
        </w:tabs>
        <w:spacing w:after="0"/>
        <w:ind w:firstLine="567"/>
        <w:jc w:val="both"/>
        <w:rPr>
          <w:rFonts w:ascii="Times New Roman" w:hAnsi="Times New Roman"/>
          <w:b/>
          <w:bCs/>
          <w:sz w:val="44"/>
          <w:szCs w:val="44"/>
        </w:rPr>
      </w:pPr>
      <w:r>
        <w:rPr>
          <w:rFonts w:ascii="Times New Roman" w:hAnsi="Times New Roman"/>
          <w:sz w:val="28"/>
          <w:szCs w:val="28"/>
        </w:rPr>
        <w:t>7</w:t>
      </w:r>
      <w:r w:rsidRPr="00272A79">
        <w:rPr>
          <w:rFonts w:ascii="Times New Roman" w:hAnsi="Times New Roman"/>
          <w:sz w:val="28"/>
          <w:szCs w:val="28"/>
        </w:rPr>
        <w:t>.Проведено поточний ремонт вул. Л. Українки.</w:t>
      </w:r>
    </w:p>
    <w:p w:rsidR="00DB47AC" w:rsidRPr="00272A79" w:rsidRDefault="00DB47AC" w:rsidP="00DB47AC">
      <w:pPr>
        <w:jc w:val="both"/>
        <w:rPr>
          <w:rFonts w:ascii="Times New Roman" w:hAnsi="Times New Roman"/>
          <w:b/>
          <w:bCs/>
          <w:sz w:val="44"/>
          <w:szCs w:val="44"/>
        </w:rPr>
      </w:pPr>
      <w:r w:rsidRPr="00272A79">
        <w:rPr>
          <w:rFonts w:ascii="Times New Roman" w:hAnsi="Times New Roman"/>
          <w:b/>
          <w:bCs/>
          <w:sz w:val="44"/>
          <w:szCs w:val="44"/>
        </w:rPr>
        <w:t>Старостинський округ с. Пороги</w:t>
      </w:r>
    </w:p>
    <w:p w:rsidR="00DB47AC" w:rsidRPr="00272A79" w:rsidRDefault="00DB47AC" w:rsidP="00DB47AC">
      <w:pPr>
        <w:numPr>
          <w:ilvl w:val="3"/>
          <w:numId w:val="4"/>
        </w:numPr>
        <w:tabs>
          <w:tab w:val="num" w:pos="0"/>
          <w:tab w:val="left" w:pos="993"/>
        </w:tabs>
        <w:spacing w:after="0"/>
        <w:ind w:left="0" w:firstLine="709"/>
        <w:contextualSpacing/>
        <w:jc w:val="both"/>
        <w:rPr>
          <w:rFonts w:ascii="Times New Roman" w:eastAsiaTheme="minorEastAsia" w:hAnsi="Times New Roman"/>
          <w:b/>
          <w:bCs/>
          <w:sz w:val="44"/>
          <w:szCs w:val="44"/>
          <w:lang w:val="ru-RU" w:eastAsia="ru-RU"/>
        </w:rPr>
      </w:pPr>
      <w:r w:rsidRPr="00272A79">
        <w:rPr>
          <w:rFonts w:ascii="Times New Roman" w:eastAsiaTheme="minorEastAsia" w:hAnsi="Times New Roman" w:cs="Times New Roman"/>
          <w:color w:val="000000"/>
          <w:sz w:val="28"/>
          <w:szCs w:val="28"/>
          <w:lang w:eastAsia="ru-RU"/>
        </w:rPr>
        <w:t>Проведено перекриття</w:t>
      </w:r>
      <w:r w:rsidRPr="00272A79">
        <w:rPr>
          <w:rFonts w:ascii="Times New Roman" w:eastAsiaTheme="minorEastAsia" w:hAnsi="Times New Roman" w:cs="Times New Roman"/>
          <w:color w:val="000000"/>
          <w:sz w:val="28"/>
          <w:szCs w:val="28"/>
          <w:lang w:val="ru-RU" w:eastAsia="ru-RU"/>
        </w:rPr>
        <w:t xml:space="preserve"> даху По</w:t>
      </w:r>
      <w:r w:rsidRPr="00272A79">
        <w:rPr>
          <w:rFonts w:ascii="Times New Roman" w:eastAsiaTheme="minorEastAsia" w:hAnsi="Times New Roman" w:cs="Times New Roman"/>
          <w:color w:val="000000"/>
          <w:sz w:val="28"/>
          <w:szCs w:val="28"/>
          <w:lang w:eastAsia="ru-RU"/>
        </w:rPr>
        <w:t>р</w:t>
      </w:r>
      <w:r w:rsidRPr="00272A79">
        <w:rPr>
          <w:rFonts w:ascii="Times New Roman" w:eastAsiaTheme="minorEastAsia" w:hAnsi="Times New Roman" w:cs="Times New Roman"/>
          <w:color w:val="000000"/>
          <w:sz w:val="28"/>
          <w:szCs w:val="28"/>
          <w:lang w:val="ru-RU" w:eastAsia="ru-RU"/>
        </w:rPr>
        <w:t>огівського ліцею на суму 655</w:t>
      </w:r>
      <w:r w:rsidRPr="00272A79">
        <w:rPr>
          <w:rFonts w:ascii="Times New Roman" w:eastAsiaTheme="minorEastAsia" w:hAnsi="Times New Roman" w:cs="Times New Roman"/>
          <w:color w:val="000000"/>
          <w:sz w:val="28"/>
          <w:szCs w:val="28"/>
          <w:lang w:eastAsia="ru-RU"/>
        </w:rPr>
        <w:t>,</w:t>
      </w:r>
      <w:r w:rsidRPr="00272A79">
        <w:rPr>
          <w:rFonts w:ascii="Times New Roman" w:eastAsiaTheme="minorEastAsia" w:hAnsi="Times New Roman" w:cs="Times New Roman"/>
          <w:color w:val="000000"/>
          <w:sz w:val="28"/>
          <w:szCs w:val="28"/>
          <w:lang w:val="ru-RU" w:eastAsia="ru-RU"/>
        </w:rPr>
        <w:t>3</w:t>
      </w:r>
      <w:r w:rsidRPr="00272A79">
        <w:rPr>
          <w:rFonts w:ascii="Times New Roman" w:eastAsiaTheme="minorEastAsia" w:hAnsi="Times New Roman" w:cs="Times New Roman"/>
          <w:color w:val="000000"/>
          <w:sz w:val="28"/>
          <w:szCs w:val="28"/>
          <w:lang w:eastAsia="ru-RU"/>
        </w:rPr>
        <w:t>тис.</w:t>
      </w:r>
      <w:r w:rsidRPr="00272A79">
        <w:rPr>
          <w:rFonts w:ascii="Times New Roman" w:eastAsiaTheme="minorEastAsia" w:hAnsi="Times New Roman" w:cs="Times New Roman"/>
          <w:color w:val="000000"/>
          <w:sz w:val="28"/>
          <w:szCs w:val="28"/>
          <w:lang w:val="ru-RU" w:eastAsia="ru-RU"/>
        </w:rPr>
        <w:t xml:space="preserve"> грн</w:t>
      </w:r>
      <w:r w:rsidRPr="00272A79">
        <w:rPr>
          <w:rFonts w:ascii="Times New Roman" w:eastAsiaTheme="minorEastAsia" w:hAnsi="Times New Roman" w:cs="Times New Roman"/>
          <w:color w:val="000000"/>
          <w:sz w:val="28"/>
          <w:szCs w:val="28"/>
          <w:lang w:eastAsia="ru-RU"/>
        </w:rPr>
        <w:t>.</w:t>
      </w:r>
    </w:p>
    <w:p w:rsidR="00DB47AC" w:rsidRPr="00272A79" w:rsidRDefault="00DB47AC" w:rsidP="00DB47AC">
      <w:pPr>
        <w:numPr>
          <w:ilvl w:val="3"/>
          <w:numId w:val="4"/>
        </w:numPr>
        <w:tabs>
          <w:tab w:val="num" w:pos="0"/>
          <w:tab w:val="left" w:pos="993"/>
        </w:tabs>
        <w:spacing w:after="0"/>
        <w:ind w:left="0" w:firstLine="709"/>
        <w:contextualSpacing/>
        <w:jc w:val="both"/>
        <w:rPr>
          <w:rFonts w:ascii="Times New Roman" w:eastAsiaTheme="minorEastAsia" w:hAnsi="Times New Roman"/>
          <w:b/>
          <w:bCs/>
          <w:sz w:val="44"/>
          <w:szCs w:val="44"/>
          <w:lang w:val="ru-RU" w:eastAsia="ru-RU"/>
        </w:rPr>
      </w:pPr>
      <w:r w:rsidRPr="00272A79">
        <w:rPr>
          <w:rFonts w:ascii="Times New Roman" w:eastAsiaTheme="minorEastAsia" w:hAnsi="Times New Roman"/>
          <w:bCs/>
          <w:sz w:val="28"/>
          <w:szCs w:val="28"/>
          <w:lang w:eastAsia="ru-RU"/>
        </w:rPr>
        <w:t>Проведено підсипку доріг місцевого значення щебенем по вул. Набережна (30т), вул.Тичини (15т).</w:t>
      </w:r>
    </w:p>
    <w:p w:rsidR="00DB47AC" w:rsidRPr="00272A79" w:rsidRDefault="00DB47AC" w:rsidP="00DB47AC">
      <w:pPr>
        <w:tabs>
          <w:tab w:val="num" w:pos="0"/>
        </w:tabs>
        <w:spacing w:after="0"/>
        <w:ind w:firstLine="709"/>
        <w:jc w:val="both"/>
        <w:rPr>
          <w:rFonts w:ascii="Times New Roman" w:hAnsi="Times New Roman"/>
          <w:bCs/>
          <w:sz w:val="28"/>
          <w:szCs w:val="28"/>
        </w:rPr>
      </w:pPr>
      <w:r w:rsidRPr="00272A79">
        <w:rPr>
          <w:rFonts w:ascii="Times New Roman" w:hAnsi="Times New Roman"/>
          <w:bCs/>
          <w:sz w:val="28"/>
          <w:szCs w:val="28"/>
          <w:lang w:val="ru-RU"/>
        </w:rPr>
        <w:lastRenderedPageBreak/>
        <w:t>3.</w:t>
      </w:r>
      <w:r w:rsidRPr="00272A79">
        <w:rPr>
          <w:rFonts w:ascii="Times New Roman" w:hAnsi="Times New Roman"/>
          <w:bCs/>
          <w:sz w:val="28"/>
          <w:szCs w:val="28"/>
        </w:rPr>
        <w:t>Придбано два дизельного генератори для Порогівського ліцею на суму 154,5 тис. грн.</w:t>
      </w:r>
    </w:p>
    <w:p w:rsidR="00DB47AC" w:rsidRPr="00272A79" w:rsidRDefault="00DB47AC" w:rsidP="00DB47AC">
      <w:pPr>
        <w:tabs>
          <w:tab w:val="num" w:pos="0"/>
        </w:tabs>
        <w:spacing w:after="0"/>
        <w:ind w:firstLine="709"/>
        <w:jc w:val="both"/>
        <w:rPr>
          <w:rFonts w:ascii="Times New Roman" w:hAnsi="Times New Roman"/>
          <w:bCs/>
          <w:sz w:val="28"/>
          <w:szCs w:val="28"/>
        </w:rPr>
      </w:pPr>
      <w:r w:rsidRPr="00272A79">
        <w:rPr>
          <w:rFonts w:ascii="Times New Roman" w:hAnsi="Times New Roman"/>
          <w:bCs/>
          <w:sz w:val="28"/>
          <w:szCs w:val="28"/>
        </w:rPr>
        <w:t>4. Придбано меблі для укриття Порогівського ліцею в сумі 100,0 тис. грн за кошти обласного бюджету.</w:t>
      </w:r>
    </w:p>
    <w:p w:rsidR="00DB47AC" w:rsidRPr="00272A79" w:rsidRDefault="00DB47AC" w:rsidP="00DB47AC">
      <w:pPr>
        <w:tabs>
          <w:tab w:val="num" w:pos="0"/>
        </w:tabs>
        <w:spacing w:after="0"/>
        <w:ind w:firstLine="709"/>
        <w:jc w:val="both"/>
        <w:rPr>
          <w:rFonts w:ascii="Times New Roman" w:hAnsi="Times New Roman"/>
          <w:bCs/>
          <w:sz w:val="28"/>
          <w:szCs w:val="28"/>
        </w:rPr>
      </w:pPr>
      <w:r w:rsidRPr="00272A79">
        <w:rPr>
          <w:rFonts w:ascii="Times New Roman" w:hAnsi="Times New Roman"/>
          <w:bCs/>
          <w:sz w:val="28"/>
          <w:szCs w:val="28"/>
        </w:rPr>
        <w:t>5.Виготовлено нормативно-грошову оцінку земель в с. Пороги 42,4 тис. грн.</w:t>
      </w:r>
    </w:p>
    <w:p w:rsidR="00DB47AC" w:rsidRPr="00272A79" w:rsidRDefault="00DB47AC" w:rsidP="00DB47AC">
      <w:pPr>
        <w:jc w:val="both"/>
        <w:rPr>
          <w:rFonts w:ascii="Times New Roman" w:hAnsi="Times New Roman"/>
          <w:b/>
          <w:bCs/>
          <w:sz w:val="44"/>
          <w:szCs w:val="44"/>
        </w:rPr>
      </w:pPr>
      <w:r w:rsidRPr="00272A79">
        <w:rPr>
          <w:rFonts w:ascii="Times New Roman" w:hAnsi="Times New Roman"/>
          <w:b/>
          <w:bCs/>
          <w:sz w:val="44"/>
          <w:szCs w:val="44"/>
        </w:rPr>
        <w:t>Старостинський округ с. Яблунька</w:t>
      </w:r>
    </w:p>
    <w:p w:rsidR="00DB47AC" w:rsidRPr="00272A79" w:rsidRDefault="00DB47AC" w:rsidP="00DB47AC">
      <w:pPr>
        <w:tabs>
          <w:tab w:val="num" w:pos="0"/>
        </w:tabs>
        <w:spacing w:after="0"/>
        <w:ind w:firstLine="709"/>
        <w:jc w:val="both"/>
        <w:rPr>
          <w:rFonts w:ascii="Times New Roman" w:hAnsi="Times New Roman"/>
          <w:bCs/>
          <w:sz w:val="28"/>
          <w:szCs w:val="28"/>
          <w:lang w:val="ru-RU"/>
        </w:rPr>
      </w:pPr>
      <w:r w:rsidRPr="00272A79">
        <w:rPr>
          <w:rFonts w:ascii="Times New Roman" w:hAnsi="Times New Roman"/>
          <w:bCs/>
          <w:sz w:val="28"/>
          <w:szCs w:val="28"/>
        </w:rPr>
        <w:t>1. Проведено поточний ремонт та підсипку щебенем (45т) в с. Яблунька по вул. Довбуша, вул. Молодіжна (5т) підсипано під’їзд до сільського кладовища (40т).</w:t>
      </w:r>
    </w:p>
    <w:p w:rsidR="00DB47AC" w:rsidRPr="00272A79" w:rsidRDefault="00DB47AC" w:rsidP="00DB47AC">
      <w:pPr>
        <w:tabs>
          <w:tab w:val="num" w:pos="0"/>
        </w:tabs>
        <w:spacing w:after="0"/>
        <w:ind w:firstLine="709"/>
        <w:jc w:val="both"/>
        <w:rPr>
          <w:rFonts w:ascii="Times New Roman" w:hAnsi="Times New Roman"/>
          <w:bCs/>
          <w:sz w:val="28"/>
          <w:szCs w:val="28"/>
        </w:rPr>
      </w:pPr>
      <w:r w:rsidRPr="00272A79">
        <w:rPr>
          <w:rFonts w:ascii="Times New Roman" w:hAnsi="Times New Roman"/>
          <w:bCs/>
          <w:sz w:val="28"/>
          <w:szCs w:val="28"/>
        </w:rPr>
        <w:t>2.Проведено благоустрій по вул. Шевченка, вул. Могильницького та облаштування переїзду через потічок. Роботи проводилися господарським методом.</w:t>
      </w:r>
    </w:p>
    <w:p w:rsidR="00DB47AC" w:rsidRPr="00272A79" w:rsidRDefault="00DB47AC" w:rsidP="00DB47AC">
      <w:pPr>
        <w:tabs>
          <w:tab w:val="num" w:pos="0"/>
        </w:tabs>
        <w:spacing w:after="0"/>
        <w:ind w:firstLine="709"/>
        <w:jc w:val="both"/>
        <w:rPr>
          <w:rFonts w:ascii="Times New Roman" w:hAnsi="Times New Roman"/>
          <w:bCs/>
          <w:sz w:val="28"/>
          <w:szCs w:val="28"/>
        </w:rPr>
      </w:pPr>
      <w:r w:rsidRPr="00272A79">
        <w:rPr>
          <w:rFonts w:ascii="Times New Roman" w:hAnsi="Times New Roman"/>
          <w:sz w:val="28"/>
          <w:szCs w:val="28"/>
        </w:rPr>
        <w:t>3. В Яблунському ліцеї створено класи безпеки. Команда Яблунського ліцею стала призером ІІ етапу обласних змагань з пожежно-прикладного спорту</w:t>
      </w:r>
    </w:p>
    <w:p w:rsidR="00DB47AC" w:rsidRPr="00024875" w:rsidRDefault="00DB47AC" w:rsidP="00DB47AC">
      <w:pPr>
        <w:tabs>
          <w:tab w:val="num" w:pos="0"/>
        </w:tabs>
        <w:spacing w:after="0"/>
        <w:ind w:firstLine="709"/>
        <w:jc w:val="both"/>
        <w:rPr>
          <w:rFonts w:ascii="Times New Roman" w:hAnsi="Times New Roman"/>
          <w:bCs/>
          <w:color w:val="FF0000"/>
          <w:sz w:val="28"/>
          <w:szCs w:val="28"/>
        </w:rPr>
      </w:pPr>
      <w:r w:rsidRPr="00272A79">
        <w:rPr>
          <w:rFonts w:ascii="Times New Roman" w:hAnsi="Times New Roman"/>
          <w:sz w:val="28"/>
          <w:szCs w:val="28"/>
        </w:rPr>
        <w:t xml:space="preserve">4. </w:t>
      </w:r>
      <w:r w:rsidRPr="00272A79">
        <w:rPr>
          <w:rFonts w:ascii="Times New Roman" w:hAnsi="Times New Roman"/>
          <w:bCs/>
          <w:sz w:val="28"/>
          <w:szCs w:val="28"/>
        </w:rPr>
        <w:t>Придбано мініелектростанцію для Яблунського ліцею на суму 42,5 тис. грн</w:t>
      </w:r>
    </w:p>
    <w:p w:rsidR="00DB47AC" w:rsidRPr="00272A79" w:rsidRDefault="00DB47AC" w:rsidP="00DB47AC">
      <w:pPr>
        <w:jc w:val="both"/>
        <w:rPr>
          <w:rFonts w:ascii="Times New Roman" w:hAnsi="Times New Roman"/>
          <w:b/>
          <w:bCs/>
          <w:sz w:val="28"/>
          <w:szCs w:val="28"/>
        </w:rPr>
      </w:pPr>
      <w:r w:rsidRPr="00272A79">
        <w:rPr>
          <w:rFonts w:ascii="Times New Roman" w:hAnsi="Times New Roman"/>
          <w:b/>
          <w:bCs/>
          <w:sz w:val="28"/>
          <w:szCs w:val="28"/>
        </w:rPr>
        <w:t>Для всіх старостинських округів придбано генератори в сумі 260,00 тис. грн</w:t>
      </w:r>
    </w:p>
    <w:p w:rsidR="00DB47AC" w:rsidRPr="00272A79" w:rsidRDefault="00DB47AC" w:rsidP="00DB47AC">
      <w:pPr>
        <w:jc w:val="both"/>
        <w:rPr>
          <w:rFonts w:ascii="Times New Roman" w:hAnsi="Times New Roman"/>
          <w:b/>
          <w:bCs/>
          <w:sz w:val="44"/>
          <w:szCs w:val="44"/>
        </w:rPr>
      </w:pPr>
      <w:r w:rsidRPr="00272A79">
        <w:rPr>
          <w:rFonts w:ascii="Times New Roman" w:hAnsi="Times New Roman"/>
          <w:b/>
          <w:bCs/>
          <w:sz w:val="44"/>
          <w:szCs w:val="44"/>
        </w:rPr>
        <w:tab/>
        <w:t>За кошти обласного бюджету здійснено:</w:t>
      </w:r>
    </w:p>
    <w:p w:rsidR="00DB47AC" w:rsidRPr="00272A79" w:rsidRDefault="00DB47AC" w:rsidP="00DB47AC">
      <w:pPr>
        <w:spacing w:after="0"/>
        <w:ind w:firstLine="709"/>
        <w:contextualSpacing/>
        <w:jc w:val="both"/>
        <w:rPr>
          <w:rFonts w:ascii="Times New Roman" w:hAnsi="Times New Roman"/>
          <w:bCs/>
          <w:sz w:val="28"/>
          <w:szCs w:val="28"/>
          <w:lang w:val="ru-RU"/>
        </w:rPr>
      </w:pPr>
      <w:r w:rsidRPr="00272A79">
        <w:rPr>
          <w:rFonts w:ascii="Times New Roman" w:hAnsi="Times New Roman"/>
          <w:bCs/>
          <w:sz w:val="28"/>
          <w:szCs w:val="28"/>
        </w:rPr>
        <w:t>1.Відкрито спортивний майданчик (комбінована волейбольно-баскетбольна площадка) зі штучним покриттям у Раковецькій гімназії– 1млн 350 тис. грн (за сприянням депутата Андрія Бриндальського, партія «За майбутнє»)</w:t>
      </w:r>
    </w:p>
    <w:p w:rsidR="00DB47AC" w:rsidRPr="00272A79" w:rsidRDefault="00DB47AC" w:rsidP="00DB47AC">
      <w:pPr>
        <w:spacing w:after="0"/>
        <w:ind w:firstLine="709"/>
        <w:contextualSpacing/>
        <w:jc w:val="both"/>
        <w:rPr>
          <w:rFonts w:ascii="Times New Roman" w:hAnsi="Times New Roman"/>
          <w:bCs/>
          <w:sz w:val="28"/>
          <w:szCs w:val="28"/>
          <w:lang w:val="ru-RU"/>
        </w:rPr>
      </w:pPr>
      <w:r w:rsidRPr="00272A79">
        <w:rPr>
          <w:rFonts w:ascii="Times New Roman" w:hAnsi="Times New Roman"/>
          <w:bCs/>
          <w:sz w:val="28"/>
          <w:szCs w:val="28"/>
          <w:lang w:val="ru-RU"/>
        </w:rPr>
        <w:t xml:space="preserve"> 2.</w:t>
      </w:r>
      <w:r w:rsidRPr="00272A79">
        <w:rPr>
          <w:rFonts w:ascii="Times New Roman" w:hAnsi="Times New Roman"/>
          <w:bCs/>
          <w:sz w:val="28"/>
          <w:szCs w:val="28"/>
        </w:rPr>
        <w:t>Придбано меблі для Порогівського ліцею в сумі 100,0 тис.грн., (за сприяння обласної депутатки  Марії Рудик, партія «Свобода»).</w:t>
      </w:r>
    </w:p>
    <w:p w:rsidR="00DB47AC" w:rsidRPr="00272A79" w:rsidRDefault="00DB47AC" w:rsidP="00DB47AC">
      <w:pPr>
        <w:spacing w:after="0"/>
        <w:ind w:firstLine="709"/>
        <w:contextualSpacing/>
        <w:jc w:val="both"/>
        <w:rPr>
          <w:rFonts w:ascii="Times New Roman" w:hAnsi="Times New Roman"/>
          <w:bCs/>
          <w:sz w:val="28"/>
          <w:szCs w:val="28"/>
        </w:rPr>
      </w:pPr>
      <w:r w:rsidRPr="00272A79">
        <w:rPr>
          <w:rFonts w:ascii="Times New Roman" w:hAnsi="Times New Roman"/>
          <w:bCs/>
          <w:sz w:val="28"/>
          <w:szCs w:val="28"/>
        </w:rPr>
        <w:t xml:space="preserve"> 3.За сприяння обласної депутатки Ярослави Гоголь, партія «Батьківщина» в сумі 190,0 тис. грн придбано:</w:t>
      </w:r>
    </w:p>
    <w:p w:rsidR="00DB47AC" w:rsidRPr="00272A79" w:rsidRDefault="00DB47AC" w:rsidP="00DB47AC">
      <w:pPr>
        <w:numPr>
          <w:ilvl w:val="0"/>
          <w:numId w:val="4"/>
        </w:numPr>
        <w:tabs>
          <w:tab w:val="num" w:pos="142"/>
        </w:tabs>
        <w:spacing w:after="0"/>
        <w:ind w:left="142" w:firstLine="0"/>
        <w:contextualSpacing/>
        <w:jc w:val="both"/>
        <w:rPr>
          <w:rFonts w:ascii="Times New Roman" w:eastAsiaTheme="minorEastAsia" w:hAnsi="Times New Roman"/>
          <w:bCs/>
          <w:sz w:val="28"/>
          <w:szCs w:val="28"/>
          <w:lang w:val="ru-RU" w:eastAsia="ru-RU"/>
        </w:rPr>
      </w:pPr>
      <w:r w:rsidRPr="00272A79">
        <w:rPr>
          <w:rFonts w:ascii="Times New Roman" w:eastAsiaTheme="minorEastAsia" w:hAnsi="Times New Roman"/>
          <w:bCs/>
          <w:sz w:val="28"/>
          <w:szCs w:val="28"/>
          <w:lang w:eastAsia="ru-RU"/>
        </w:rPr>
        <w:t>п</w:t>
      </w:r>
      <w:r w:rsidRPr="00272A79">
        <w:rPr>
          <w:rFonts w:ascii="Times New Roman" w:eastAsiaTheme="minorEastAsia" w:hAnsi="Times New Roman"/>
          <w:bCs/>
          <w:sz w:val="28"/>
          <w:szCs w:val="28"/>
          <w:lang w:val="ru-RU" w:eastAsia="ru-RU"/>
        </w:rPr>
        <w:t xml:space="preserve">ридбано меблі для Солотвинського ліцею в сумі 50 тис. грн, </w:t>
      </w:r>
    </w:p>
    <w:p w:rsidR="00DB47AC" w:rsidRPr="00272A79" w:rsidRDefault="00DB47AC" w:rsidP="00DB47AC">
      <w:pPr>
        <w:numPr>
          <w:ilvl w:val="0"/>
          <w:numId w:val="4"/>
        </w:numPr>
        <w:tabs>
          <w:tab w:val="num" w:pos="142"/>
        </w:tabs>
        <w:spacing w:after="0"/>
        <w:ind w:left="142" w:firstLine="0"/>
        <w:contextualSpacing/>
        <w:jc w:val="both"/>
        <w:rPr>
          <w:rFonts w:ascii="Times New Roman" w:eastAsiaTheme="minorEastAsia" w:hAnsi="Times New Roman"/>
          <w:bCs/>
          <w:sz w:val="28"/>
          <w:szCs w:val="28"/>
          <w:lang w:val="ru-RU" w:eastAsia="ru-RU"/>
        </w:rPr>
      </w:pPr>
      <w:r w:rsidRPr="00272A79">
        <w:rPr>
          <w:rFonts w:ascii="Times New Roman" w:eastAsiaTheme="minorEastAsia" w:hAnsi="Times New Roman"/>
          <w:bCs/>
          <w:sz w:val="28"/>
          <w:szCs w:val="28"/>
          <w:lang w:eastAsia="ru-RU"/>
        </w:rPr>
        <w:t>п</w:t>
      </w:r>
      <w:r w:rsidRPr="00272A79">
        <w:rPr>
          <w:rFonts w:ascii="Times New Roman" w:eastAsiaTheme="minorEastAsia" w:hAnsi="Times New Roman"/>
          <w:bCs/>
          <w:sz w:val="28"/>
          <w:szCs w:val="28"/>
          <w:lang w:val="ru-RU" w:eastAsia="ru-RU"/>
        </w:rPr>
        <w:t>ридбано меблі для ЗДО «Струмочок»  у сумі 50 тис. грн.,</w:t>
      </w:r>
    </w:p>
    <w:p w:rsidR="00DB47AC" w:rsidRPr="00272A79" w:rsidRDefault="00DB47AC" w:rsidP="00DB47AC">
      <w:pPr>
        <w:numPr>
          <w:ilvl w:val="0"/>
          <w:numId w:val="4"/>
        </w:numPr>
        <w:tabs>
          <w:tab w:val="num" w:pos="142"/>
        </w:tabs>
        <w:spacing w:after="0"/>
        <w:ind w:left="142" w:firstLine="0"/>
        <w:contextualSpacing/>
        <w:jc w:val="both"/>
        <w:rPr>
          <w:rFonts w:ascii="Times New Roman" w:eastAsiaTheme="minorEastAsia" w:hAnsi="Times New Roman"/>
          <w:bCs/>
          <w:sz w:val="28"/>
          <w:szCs w:val="28"/>
          <w:lang w:val="ru-RU" w:eastAsia="ru-RU"/>
        </w:rPr>
      </w:pPr>
      <w:r w:rsidRPr="00272A79">
        <w:rPr>
          <w:rFonts w:ascii="Times New Roman" w:eastAsiaTheme="minorEastAsia" w:hAnsi="Times New Roman"/>
          <w:bCs/>
          <w:sz w:val="28"/>
          <w:szCs w:val="28"/>
          <w:lang w:eastAsia="ru-RU"/>
        </w:rPr>
        <w:t>п</w:t>
      </w:r>
      <w:r w:rsidRPr="00272A79">
        <w:rPr>
          <w:rFonts w:ascii="Times New Roman" w:eastAsiaTheme="minorEastAsia" w:hAnsi="Times New Roman"/>
          <w:bCs/>
          <w:sz w:val="28"/>
          <w:szCs w:val="28"/>
          <w:lang w:val="ru-RU" w:eastAsia="ru-RU"/>
        </w:rPr>
        <w:t xml:space="preserve">ридбано меблі для Яблунського ліцею  у сумі 50 тис. грн., </w:t>
      </w:r>
    </w:p>
    <w:p w:rsidR="00DB47AC" w:rsidRPr="00272A79" w:rsidRDefault="00DB47AC" w:rsidP="00DB47AC">
      <w:pPr>
        <w:numPr>
          <w:ilvl w:val="0"/>
          <w:numId w:val="4"/>
        </w:numPr>
        <w:contextualSpacing/>
        <w:jc w:val="both"/>
        <w:rPr>
          <w:rFonts w:ascii="Times New Roman" w:eastAsiaTheme="minorEastAsia" w:hAnsi="Times New Roman"/>
          <w:bCs/>
          <w:sz w:val="28"/>
          <w:szCs w:val="28"/>
          <w:lang w:val="ru-RU" w:eastAsia="ru-RU"/>
        </w:rPr>
      </w:pPr>
      <w:r w:rsidRPr="00272A79">
        <w:rPr>
          <w:rFonts w:ascii="Times New Roman" w:eastAsiaTheme="minorEastAsia" w:hAnsi="Times New Roman"/>
          <w:bCs/>
          <w:sz w:val="28"/>
          <w:szCs w:val="28"/>
          <w:lang w:val="ru-RU" w:eastAsia="ru-RU"/>
        </w:rPr>
        <w:t>придбано меблі для ДЮСШ у сумі 40 тис. грн.,</w:t>
      </w:r>
    </w:p>
    <w:p w:rsidR="00DB47AC" w:rsidRPr="00272A79" w:rsidRDefault="00DB47AC" w:rsidP="00DB47AC">
      <w:pPr>
        <w:tabs>
          <w:tab w:val="num" w:pos="142"/>
        </w:tabs>
        <w:spacing w:after="0"/>
        <w:ind w:left="142"/>
        <w:contextualSpacing/>
        <w:jc w:val="both"/>
        <w:rPr>
          <w:rFonts w:ascii="Times New Roman" w:hAnsi="Times New Roman"/>
          <w:bCs/>
          <w:sz w:val="28"/>
          <w:szCs w:val="28"/>
        </w:rPr>
      </w:pPr>
      <w:r w:rsidRPr="00272A79">
        <w:rPr>
          <w:rFonts w:ascii="Times New Roman" w:hAnsi="Times New Roman"/>
          <w:bCs/>
          <w:sz w:val="28"/>
          <w:szCs w:val="28"/>
          <w:lang w:val="ru-RU"/>
        </w:rPr>
        <w:tab/>
        <w:t xml:space="preserve">4.За сприяння обласного депутата </w:t>
      </w:r>
      <w:r w:rsidRPr="00272A79">
        <w:rPr>
          <w:rFonts w:ascii="Times New Roman" w:hAnsi="Times New Roman"/>
          <w:bCs/>
          <w:sz w:val="28"/>
          <w:szCs w:val="28"/>
        </w:rPr>
        <w:t>Любомира Слободяна, партія «Батьківщина» в сумі 290,0 тис. грн:</w:t>
      </w:r>
    </w:p>
    <w:p w:rsidR="00DB47AC" w:rsidRPr="00272A79" w:rsidRDefault="00DB47AC" w:rsidP="00DB47AC">
      <w:pPr>
        <w:numPr>
          <w:ilvl w:val="0"/>
          <w:numId w:val="36"/>
        </w:numPr>
        <w:tabs>
          <w:tab w:val="num" w:pos="0"/>
        </w:tabs>
        <w:spacing w:after="0"/>
        <w:contextualSpacing/>
        <w:jc w:val="both"/>
        <w:rPr>
          <w:rFonts w:ascii="Times New Roman" w:eastAsiaTheme="minorEastAsia" w:hAnsi="Times New Roman"/>
          <w:bCs/>
          <w:sz w:val="28"/>
          <w:szCs w:val="28"/>
          <w:lang w:val="ru-RU" w:eastAsia="ru-RU"/>
        </w:rPr>
      </w:pPr>
      <w:r w:rsidRPr="00272A79">
        <w:rPr>
          <w:rFonts w:ascii="Times New Roman" w:eastAsiaTheme="minorEastAsia" w:hAnsi="Times New Roman"/>
          <w:bCs/>
          <w:sz w:val="28"/>
          <w:szCs w:val="28"/>
          <w:lang w:val="ru-RU" w:eastAsia="ru-RU"/>
        </w:rPr>
        <w:t>здійснено ремонт підлоги в укритті Солотвинського ліцею в сумі 280 тис.</w:t>
      </w:r>
      <w:r w:rsidRPr="00272A79">
        <w:rPr>
          <w:rFonts w:ascii="Times New Roman" w:eastAsiaTheme="minorEastAsia" w:hAnsi="Times New Roman"/>
          <w:bCs/>
          <w:sz w:val="28"/>
          <w:szCs w:val="28"/>
          <w:lang w:eastAsia="ru-RU"/>
        </w:rPr>
        <w:t>грн</w:t>
      </w:r>
    </w:p>
    <w:p w:rsidR="00DB47AC" w:rsidRPr="00272A79" w:rsidRDefault="00DB47AC" w:rsidP="00DB47AC">
      <w:pPr>
        <w:numPr>
          <w:ilvl w:val="0"/>
          <w:numId w:val="36"/>
        </w:numPr>
        <w:tabs>
          <w:tab w:val="num" w:pos="0"/>
        </w:tabs>
        <w:spacing w:after="0"/>
        <w:contextualSpacing/>
        <w:jc w:val="both"/>
        <w:rPr>
          <w:rFonts w:ascii="Times New Roman" w:eastAsiaTheme="minorEastAsia" w:hAnsi="Times New Roman"/>
          <w:bCs/>
          <w:sz w:val="28"/>
          <w:szCs w:val="28"/>
          <w:lang w:val="ru-RU" w:eastAsia="ru-RU"/>
        </w:rPr>
      </w:pPr>
      <w:r w:rsidRPr="00272A79">
        <w:rPr>
          <w:rFonts w:ascii="Times New Roman" w:eastAsiaTheme="minorEastAsia" w:hAnsi="Times New Roman"/>
          <w:bCs/>
          <w:sz w:val="28"/>
          <w:szCs w:val="28"/>
          <w:lang w:val="ru-RU" w:eastAsia="ru-RU"/>
        </w:rPr>
        <w:t>придбано принтер для Монастирчанської гімназії в сумі 10 тис.</w:t>
      </w:r>
      <w:r w:rsidRPr="00272A79">
        <w:rPr>
          <w:rFonts w:ascii="Times New Roman" w:eastAsiaTheme="minorEastAsia" w:hAnsi="Times New Roman"/>
          <w:bCs/>
          <w:sz w:val="28"/>
          <w:szCs w:val="28"/>
          <w:lang w:eastAsia="ru-RU"/>
        </w:rPr>
        <w:t>грн.</w:t>
      </w:r>
      <w:r w:rsidRPr="00272A79">
        <w:rPr>
          <w:rFonts w:ascii="Times New Roman" w:eastAsiaTheme="minorEastAsia" w:hAnsi="Times New Roman"/>
          <w:bCs/>
          <w:sz w:val="28"/>
          <w:szCs w:val="28"/>
          <w:lang w:val="ru-RU" w:eastAsia="ru-RU"/>
        </w:rPr>
        <w:t xml:space="preserve"> </w:t>
      </w:r>
    </w:p>
    <w:p w:rsidR="00DB47AC" w:rsidRPr="00272A79" w:rsidRDefault="00DB47AC" w:rsidP="00DB47AC">
      <w:pPr>
        <w:spacing w:after="0"/>
        <w:ind w:firstLine="709"/>
        <w:contextualSpacing/>
        <w:jc w:val="both"/>
        <w:rPr>
          <w:rFonts w:ascii="Times New Roman" w:hAnsi="Times New Roman"/>
          <w:bCs/>
          <w:sz w:val="28"/>
          <w:szCs w:val="28"/>
        </w:rPr>
      </w:pPr>
      <w:r w:rsidRPr="00272A79">
        <w:rPr>
          <w:rFonts w:ascii="Times New Roman" w:hAnsi="Times New Roman"/>
          <w:bCs/>
          <w:sz w:val="28"/>
          <w:szCs w:val="28"/>
        </w:rPr>
        <w:lastRenderedPageBreak/>
        <w:t xml:space="preserve">  5. За сприяння обласного депутата Тараса Виноградника (партія «Платформа громад») для КНП «Солотвинська лікарня» виділено 50,0 тис. грн для придбання деревини на перекриття даху.</w:t>
      </w:r>
    </w:p>
    <w:p w:rsidR="00DB47AC" w:rsidRDefault="00DB47AC" w:rsidP="00DB47AC">
      <w:pPr>
        <w:spacing w:after="0"/>
        <w:ind w:firstLine="709"/>
        <w:contextualSpacing/>
        <w:jc w:val="both"/>
        <w:rPr>
          <w:rFonts w:ascii="Times New Roman" w:hAnsi="Times New Roman"/>
          <w:bCs/>
          <w:sz w:val="28"/>
          <w:szCs w:val="28"/>
        </w:rPr>
      </w:pPr>
      <w:r w:rsidRPr="00272A79">
        <w:rPr>
          <w:rFonts w:ascii="Times New Roman" w:hAnsi="Times New Roman"/>
          <w:bCs/>
          <w:sz w:val="28"/>
          <w:szCs w:val="28"/>
        </w:rPr>
        <w:t xml:space="preserve">  6. Здійснено облаштування спортивного  майданчика  </w:t>
      </w:r>
      <w:r>
        <w:rPr>
          <w:rFonts w:ascii="Times New Roman" w:hAnsi="Times New Roman"/>
          <w:bCs/>
          <w:sz w:val="28"/>
          <w:szCs w:val="28"/>
        </w:rPr>
        <w:t xml:space="preserve">с. Маркова </w:t>
      </w:r>
      <w:r w:rsidRPr="00272A79">
        <w:rPr>
          <w:rFonts w:ascii="Times New Roman" w:hAnsi="Times New Roman"/>
          <w:bCs/>
          <w:sz w:val="28"/>
          <w:szCs w:val="28"/>
        </w:rPr>
        <w:t>по вул. Шептицького, на суму 114,9 тис.грн. за сприяння депутатів Михайла Головчука (ВО «Свобода») та Ярослави Гоголь («Батьківщина»).</w:t>
      </w:r>
    </w:p>
    <w:p w:rsidR="003D05D7" w:rsidRDefault="003D05D7">
      <w:bookmarkStart w:id="1" w:name="_GoBack"/>
      <w:bookmarkEnd w:id="1"/>
    </w:p>
    <w:sectPr w:rsidR="003D05D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Franklin Gothic Book">
    <w:panose1 w:val="020B0503020102020204"/>
    <w:charset w:val="CC"/>
    <w:family w:val="swiss"/>
    <w:pitch w:val="variable"/>
    <w:sig w:usb0="00000287" w:usb1="00000000" w:usb2="00000000" w:usb3="00000000" w:csb0="0000009F" w:csb1="00000000"/>
  </w:font>
  <w:font w:name="VinnytsiaSansReg">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1769"/>
    <w:multiLevelType w:val="hybridMultilevel"/>
    <w:tmpl w:val="A43AD408"/>
    <w:lvl w:ilvl="0" w:tplc="598CA7A0">
      <w:start w:val="1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D62280E"/>
    <w:multiLevelType w:val="hybridMultilevel"/>
    <w:tmpl w:val="A67677E4"/>
    <w:lvl w:ilvl="0" w:tplc="76422CC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F1301E3"/>
    <w:multiLevelType w:val="hybridMultilevel"/>
    <w:tmpl w:val="62327F6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1C14EEA"/>
    <w:multiLevelType w:val="hybridMultilevel"/>
    <w:tmpl w:val="0F4AC8B4"/>
    <w:lvl w:ilvl="0" w:tplc="04220001">
      <w:start w:val="1"/>
      <w:numFmt w:val="bullet"/>
      <w:lvlText w:val=""/>
      <w:lvlJc w:val="left"/>
      <w:pPr>
        <w:tabs>
          <w:tab w:val="num" w:pos="2160"/>
        </w:tabs>
        <w:ind w:left="2160" w:hanging="360"/>
      </w:pPr>
      <w:rPr>
        <w:rFonts w:ascii="Symbol" w:hAnsi="Symbol" w:hint="default"/>
      </w:rPr>
    </w:lvl>
    <w:lvl w:ilvl="1" w:tplc="04220003" w:tentative="1">
      <w:start w:val="1"/>
      <w:numFmt w:val="bullet"/>
      <w:lvlText w:val="o"/>
      <w:lvlJc w:val="left"/>
      <w:pPr>
        <w:tabs>
          <w:tab w:val="num" w:pos="2880"/>
        </w:tabs>
        <w:ind w:left="2880" w:hanging="360"/>
      </w:pPr>
      <w:rPr>
        <w:rFonts w:ascii="Courier New" w:hAnsi="Courier New" w:cs="Courier New" w:hint="default"/>
      </w:rPr>
    </w:lvl>
    <w:lvl w:ilvl="2" w:tplc="04220005" w:tentative="1">
      <w:start w:val="1"/>
      <w:numFmt w:val="bullet"/>
      <w:lvlText w:val=""/>
      <w:lvlJc w:val="left"/>
      <w:pPr>
        <w:tabs>
          <w:tab w:val="num" w:pos="3600"/>
        </w:tabs>
        <w:ind w:left="3600" w:hanging="360"/>
      </w:pPr>
      <w:rPr>
        <w:rFonts w:ascii="Wingdings" w:hAnsi="Wingdings" w:hint="default"/>
      </w:rPr>
    </w:lvl>
    <w:lvl w:ilvl="3" w:tplc="04220001" w:tentative="1">
      <w:start w:val="1"/>
      <w:numFmt w:val="bullet"/>
      <w:lvlText w:val=""/>
      <w:lvlJc w:val="left"/>
      <w:pPr>
        <w:tabs>
          <w:tab w:val="num" w:pos="4320"/>
        </w:tabs>
        <w:ind w:left="4320" w:hanging="360"/>
      </w:pPr>
      <w:rPr>
        <w:rFonts w:ascii="Symbol" w:hAnsi="Symbol" w:hint="default"/>
      </w:rPr>
    </w:lvl>
    <w:lvl w:ilvl="4" w:tplc="04220003" w:tentative="1">
      <w:start w:val="1"/>
      <w:numFmt w:val="bullet"/>
      <w:lvlText w:val="o"/>
      <w:lvlJc w:val="left"/>
      <w:pPr>
        <w:tabs>
          <w:tab w:val="num" w:pos="5040"/>
        </w:tabs>
        <w:ind w:left="5040" w:hanging="360"/>
      </w:pPr>
      <w:rPr>
        <w:rFonts w:ascii="Courier New" w:hAnsi="Courier New" w:cs="Courier New" w:hint="default"/>
      </w:rPr>
    </w:lvl>
    <w:lvl w:ilvl="5" w:tplc="04220005" w:tentative="1">
      <w:start w:val="1"/>
      <w:numFmt w:val="bullet"/>
      <w:lvlText w:val=""/>
      <w:lvlJc w:val="left"/>
      <w:pPr>
        <w:tabs>
          <w:tab w:val="num" w:pos="5760"/>
        </w:tabs>
        <w:ind w:left="5760" w:hanging="360"/>
      </w:pPr>
      <w:rPr>
        <w:rFonts w:ascii="Wingdings" w:hAnsi="Wingdings" w:hint="default"/>
      </w:rPr>
    </w:lvl>
    <w:lvl w:ilvl="6" w:tplc="04220001" w:tentative="1">
      <w:start w:val="1"/>
      <w:numFmt w:val="bullet"/>
      <w:lvlText w:val=""/>
      <w:lvlJc w:val="left"/>
      <w:pPr>
        <w:tabs>
          <w:tab w:val="num" w:pos="6480"/>
        </w:tabs>
        <w:ind w:left="6480" w:hanging="360"/>
      </w:pPr>
      <w:rPr>
        <w:rFonts w:ascii="Symbol" w:hAnsi="Symbol" w:hint="default"/>
      </w:rPr>
    </w:lvl>
    <w:lvl w:ilvl="7" w:tplc="04220003" w:tentative="1">
      <w:start w:val="1"/>
      <w:numFmt w:val="bullet"/>
      <w:lvlText w:val="o"/>
      <w:lvlJc w:val="left"/>
      <w:pPr>
        <w:tabs>
          <w:tab w:val="num" w:pos="7200"/>
        </w:tabs>
        <w:ind w:left="7200" w:hanging="360"/>
      </w:pPr>
      <w:rPr>
        <w:rFonts w:ascii="Courier New" w:hAnsi="Courier New" w:cs="Courier New" w:hint="default"/>
      </w:rPr>
    </w:lvl>
    <w:lvl w:ilvl="8" w:tplc="04220005" w:tentative="1">
      <w:start w:val="1"/>
      <w:numFmt w:val="bullet"/>
      <w:lvlText w:val=""/>
      <w:lvlJc w:val="left"/>
      <w:pPr>
        <w:tabs>
          <w:tab w:val="num" w:pos="7920"/>
        </w:tabs>
        <w:ind w:left="7920" w:hanging="360"/>
      </w:pPr>
      <w:rPr>
        <w:rFonts w:ascii="Wingdings" w:hAnsi="Wingdings" w:hint="default"/>
      </w:rPr>
    </w:lvl>
  </w:abstractNum>
  <w:abstractNum w:abstractNumId="4">
    <w:nsid w:val="137B10A6"/>
    <w:multiLevelType w:val="hybridMultilevel"/>
    <w:tmpl w:val="5B4CFDB4"/>
    <w:lvl w:ilvl="0" w:tplc="94A4BB18">
      <w:start w:val="1"/>
      <w:numFmt w:val="decimal"/>
      <w:lvlText w:val="%1."/>
      <w:lvlJc w:val="left"/>
      <w:pPr>
        <w:ind w:left="644"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692033C"/>
    <w:multiLevelType w:val="hybridMultilevel"/>
    <w:tmpl w:val="7B0613A0"/>
    <w:lvl w:ilvl="0" w:tplc="598CA7A0">
      <w:start w:val="1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A527ADB"/>
    <w:multiLevelType w:val="hybridMultilevel"/>
    <w:tmpl w:val="D10C799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1B763B59"/>
    <w:multiLevelType w:val="hybridMultilevel"/>
    <w:tmpl w:val="3C5275BE"/>
    <w:lvl w:ilvl="0" w:tplc="A80A2622">
      <w:numFmt w:val="bullet"/>
      <w:lvlText w:val="-"/>
      <w:lvlJc w:val="left"/>
      <w:pPr>
        <w:ind w:left="1068" w:hanging="360"/>
      </w:pPr>
      <w:rPr>
        <w:rFonts w:ascii="Times New Roman" w:eastAsiaTheme="minorHAns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nsid w:val="1D4A4F19"/>
    <w:multiLevelType w:val="hybridMultilevel"/>
    <w:tmpl w:val="68E0CA5A"/>
    <w:lvl w:ilvl="0" w:tplc="205CAEC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1F9D0342"/>
    <w:multiLevelType w:val="hybridMultilevel"/>
    <w:tmpl w:val="9104E660"/>
    <w:lvl w:ilvl="0" w:tplc="0BF0303C">
      <w:start w:val="1"/>
      <w:numFmt w:val="bullet"/>
      <w:lvlText w:val="-"/>
      <w:lvlJc w:val="left"/>
      <w:pPr>
        <w:tabs>
          <w:tab w:val="num" w:pos="1068"/>
        </w:tabs>
        <w:ind w:left="1068" w:hanging="360"/>
      </w:pPr>
      <w:rPr>
        <w:rFonts w:ascii="Times New Roman" w:eastAsia="Times New Roman" w:hAnsi="Times New Roman" w:hint="default"/>
      </w:rPr>
    </w:lvl>
    <w:lvl w:ilvl="1" w:tplc="7E68F0FE">
      <w:start w:val="1"/>
      <w:numFmt w:val="decimal"/>
      <w:lvlText w:val="%2."/>
      <w:lvlJc w:val="left"/>
      <w:pPr>
        <w:tabs>
          <w:tab w:val="num" w:pos="360"/>
        </w:tabs>
        <w:ind w:left="360" w:hanging="360"/>
      </w:pPr>
      <w:rPr>
        <w:rFonts w:cs="Times New Roman"/>
        <w:b w:val="0"/>
        <w:sz w:val="28"/>
        <w:szCs w:val="28"/>
        <w:lang w:val="ru-RU"/>
      </w:rPr>
    </w:lvl>
    <w:lvl w:ilvl="2" w:tplc="0422000F">
      <w:start w:val="1"/>
      <w:numFmt w:val="decimal"/>
      <w:lvlText w:val="%3."/>
      <w:lvlJc w:val="left"/>
      <w:pPr>
        <w:tabs>
          <w:tab w:val="num" w:pos="786"/>
        </w:tabs>
        <w:ind w:left="786" w:hanging="360"/>
      </w:pPr>
      <w:rPr>
        <w:b w:val="0"/>
        <w:sz w:val="28"/>
        <w:szCs w:val="28"/>
      </w:rPr>
    </w:lvl>
    <w:lvl w:ilvl="3" w:tplc="BA527088">
      <w:start w:val="1"/>
      <w:numFmt w:val="decimal"/>
      <w:lvlText w:val="%4."/>
      <w:lvlJc w:val="left"/>
      <w:pPr>
        <w:tabs>
          <w:tab w:val="num" w:pos="2062"/>
        </w:tabs>
        <w:ind w:left="2062" w:hanging="360"/>
      </w:pPr>
      <w:rPr>
        <w:rFonts w:cs="Times New Roman"/>
        <w:b w:val="0"/>
        <w:sz w:val="28"/>
        <w:szCs w:val="28"/>
        <w:lang w:val="uk-UA"/>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0">
    <w:nsid w:val="20AE5E08"/>
    <w:multiLevelType w:val="hybridMultilevel"/>
    <w:tmpl w:val="5072A1F4"/>
    <w:lvl w:ilvl="0" w:tplc="598CA7A0">
      <w:start w:val="1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7CF6F73"/>
    <w:multiLevelType w:val="hybridMultilevel"/>
    <w:tmpl w:val="53880830"/>
    <w:lvl w:ilvl="0" w:tplc="88D026B0">
      <w:start w:val="1"/>
      <w:numFmt w:val="bullet"/>
      <w:lvlText w:val=""/>
      <w:lvlJc w:val="left"/>
      <w:pPr>
        <w:ind w:left="1429" w:hanging="360"/>
      </w:pPr>
      <w:rPr>
        <w:rFonts w:ascii="Wingdings" w:hAnsi="Wingdings" w:hint="default"/>
        <w:color w:val="000000"/>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nsid w:val="28521477"/>
    <w:multiLevelType w:val="multilevel"/>
    <w:tmpl w:val="905E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5F4699"/>
    <w:multiLevelType w:val="hybridMultilevel"/>
    <w:tmpl w:val="2A94E078"/>
    <w:lvl w:ilvl="0" w:tplc="598CA7A0">
      <w:start w:val="1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FBE5705"/>
    <w:multiLevelType w:val="hybridMultilevel"/>
    <w:tmpl w:val="A0067ED4"/>
    <w:lvl w:ilvl="0" w:tplc="04220001">
      <w:start w:val="1"/>
      <w:numFmt w:val="bullet"/>
      <w:lvlText w:val=""/>
      <w:lvlJc w:val="left"/>
      <w:pPr>
        <w:tabs>
          <w:tab w:val="num" w:pos="900"/>
        </w:tabs>
        <w:ind w:left="900" w:hanging="360"/>
      </w:pPr>
      <w:rPr>
        <w:rFonts w:ascii="Symbol" w:hAnsi="Symbol" w:hint="default"/>
        <w:color w:val="000000"/>
      </w:rPr>
    </w:lvl>
    <w:lvl w:ilvl="1" w:tplc="17C65A98">
      <w:start w:val="1"/>
      <w:numFmt w:val="decimal"/>
      <w:lvlText w:val="%2."/>
      <w:lvlJc w:val="left"/>
      <w:pPr>
        <w:tabs>
          <w:tab w:val="num" w:pos="928"/>
        </w:tabs>
        <w:ind w:left="928" w:hanging="360"/>
      </w:pPr>
      <w:rPr>
        <w:rFonts w:cs="Times New Roman"/>
        <w:lang w:val="uk-UA"/>
      </w:rPr>
    </w:lvl>
    <w:lvl w:ilvl="2" w:tplc="7590A046">
      <w:start w:val="1"/>
      <w:numFmt w:val="decimal"/>
      <w:lvlText w:val="%3."/>
      <w:lvlJc w:val="left"/>
      <w:pPr>
        <w:tabs>
          <w:tab w:val="num" w:pos="2345"/>
        </w:tabs>
        <w:ind w:left="2345" w:hanging="360"/>
      </w:pPr>
      <w:rPr>
        <w:rFonts w:cs="Times New Roman"/>
        <w:b w:val="0"/>
        <w:sz w:val="28"/>
        <w:szCs w:val="28"/>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15">
    <w:nsid w:val="30E61B0F"/>
    <w:multiLevelType w:val="hybridMultilevel"/>
    <w:tmpl w:val="8D800C28"/>
    <w:lvl w:ilvl="0" w:tplc="76422CC4">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4CB12C6"/>
    <w:multiLevelType w:val="multilevel"/>
    <w:tmpl w:val="39C8086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151BF6"/>
    <w:multiLevelType w:val="hybridMultilevel"/>
    <w:tmpl w:val="ED1E2114"/>
    <w:lvl w:ilvl="0" w:tplc="CCC88B1A">
      <w:start w:val="7"/>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3E7C5CBA"/>
    <w:multiLevelType w:val="hybridMultilevel"/>
    <w:tmpl w:val="5B72BD54"/>
    <w:lvl w:ilvl="0" w:tplc="05C0E74E">
      <w:start w:val="4"/>
      <w:numFmt w:val="bullet"/>
      <w:lvlText w:val="-"/>
      <w:lvlJc w:val="left"/>
      <w:pPr>
        <w:ind w:left="643" w:hanging="360"/>
      </w:pPr>
      <w:rPr>
        <w:rFonts w:ascii="Times New Roman" w:eastAsiaTheme="minorEastAsia" w:hAnsi="Times New Roman" w:cs="Times New Roman" w:hint="default"/>
      </w:rPr>
    </w:lvl>
    <w:lvl w:ilvl="1" w:tplc="04220003" w:tentative="1">
      <w:start w:val="1"/>
      <w:numFmt w:val="bullet"/>
      <w:lvlText w:val="o"/>
      <w:lvlJc w:val="left"/>
      <w:pPr>
        <w:ind w:left="1455" w:hanging="360"/>
      </w:pPr>
      <w:rPr>
        <w:rFonts w:ascii="Courier New" w:hAnsi="Courier New" w:cs="Courier New" w:hint="default"/>
      </w:rPr>
    </w:lvl>
    <w:lvl w:ilvl="2" w:tplc="04220005" w:tentative="1">
      <w:start w:val="1"/>
      <w:numFmt w:val="bullet"/>
      <w:lvlText w:val=""/>
      <w:lvlJc w:val="left"/>
      <w:pPr>
        <w:ind w:left="2175" w:hanging="360"/>
      </w:pPr>
      <w:rPr>
        <w:rFonts w:ascii="Wingdings" w:hAnsi="Wingdings" w:hint="default"/>
      </w:rPr>
    </w:lvl>
    <w:lvl w:ilvl="3" w:tplc="04220001" w:tentative="1">
      <w:start w:val="1"/>
      <w:numFmt w:val="bullet"/>
      <w:lvlText w:val=""/>
      <w:lvlJc w:val="left"/>
      <w:pPr>
        <w:ind w:left="2895" w:hanging="360"/>
      </w:pPr>
      <w:rPr>
        <w:rFonts w:ascii="Symbol" w:hAnsi="Symbol" w:hint="default"/>
      </w:rPr>
    </w:lvl>
    <w:lvl w:ilvl="4" w:tplc="04220003" w:tentative="1">
      <w:start w:val="1"/>
      <w:numFmt w:val="bullet"/>
      <w:lvlText w:val="o"/>
      <w:lvlJc w:val="left"/>
      <w:pPr>
        <w:ind w:left="3615" w:hanging="360"/>
      </w:pPr>
      <w:rPr>
        <w:rFonts w:ascii="Courier New" w:hAnsi="Courier New" w:cs="Courier New" w:hint="default"/>
      </w:rPr>
    </w:lvl>
    <w:lvl w:ilvl="5" w:tplc="04220005" w:tentative="1">
      <w:start w:val="1"/>
      <w:numFmt w:val="bullet"/>
      <w:lvlText w:val=""/>
      <w:lvlJc w:val="left"/>
      <w:pPr>
        <w:ind w:left="4335" w:hanging="360"/>
      </w:pPr>
      <w:rPr>
        <w:rFonts w:ascii="Wingdings" w:hAnsi="Wingdings" w:hint="default"/>
      </w:rPr>
    </w:lvl>
    <w:lvl w:ilvl="6" w:tplc="04220001" w:tentative="1">
      <w:start w:val="1"/>
      <w:numFmt w:val="bullet"/>
      <w:lvlText w:val=""/>
      <w:lvlJc w:val="left"/>
      <w:pPr>
        <w:ind w:left="5055" w:hanging="360"/>
      </w:pPr>
      <w:rPr>
        <w:rFonts w:ascii="Symbol" w:hAnsi="Symbol" w:hint="default"/>
      </w:rPr>
    </w:lvl>
    <w:lvl w:ilvl="7" w:tplc="04220003" w:tentative="1">
      <w:start w:val="1"/>
      <w:numFmt w:val="bullet"/>
      <w:lvlText w:val="o"/>
      <w:lvlJc w:val="left"/>
      <w:pPr>
        <w:ind w:left="5775" w:hanging="360"/>
      </w:pPr>
      <w:rPr>
        <w:rFonts w:ascii="Courier New" w:hAnsi="Courier New" w:cs="Courier New" w:hint="default"/>
      </w:rPr>
    </w:lvl>
    <w:lvl w:ilvl="8" w:tplc="04220005" w:tentative="1">
      <w:start w:val="1"/>
      <w:numFmt w:val="bullet"/>
      <w:lvlText w:val=""/>
      <w:lvlJc w:val="left"/>
      <w:pPr>
        <w:ind w:left="6495" w:hanging="360"/>
      </w:pPr>
      <w:rPr>
        <w:rFonts w:ascii="Wingdings" w:hAnsi="Wingdings" w:hint="default"/>
      </w:rPr>
    </w:lvl>
  </w:abstractNum>
  <w:abstractNum w:abstractNumId="19">
    <w:nsid w:val="3EA32778"/>
    <w:multiLevelType w:val="hybridMultilevel"/>
    <w:tmpl w:val="3D7E63D2"/>
    <w:lvl w:ilvl="0" w:tplc="6608D2B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41EF1D59"/>
    <w:multiLevelType w:val="hybridMultilevel"/>
    <w:tmpl w:val="66206422"/>
    <w:lvl w:ilvl="0" w:tplc="5C547964">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1">
    <w:nsid w:val="43986F8A"/>
    <w:multiLevelType w:val="hybridMultilevel"/>
    <w:tmpl w:val="FEBC13F8"/>
    <w:lvl w:ilvl="0" w:tplc="C198927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nsid w:val="48A52D96"/>
    <w:multiLevelType w:val="hybridMultilevel"/>
    <w:tmpl w:val="856E34F2"/>
    <w:lvl w:ilvl="0" w:tplc="7DD86F90">
      <w:start w:val="8"/>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504C468E"/>
    <w:multiLevelType w:val="hybridMultilevel"/>
    <w:tmpl w:val="05363964"/>
    <w:lvl w:ilvl="0" w:tplc="598CA7A0">
      <w:start w:val="1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98D49F3"/>
    <w:multiLevelType w:val="hybridMultilevel"/>
    <w:tmpl w:val="7EE0DAC0"/>
    <w:lvl w:ilvl="0" w:tplc="598CA7A0">
      <w:start w:val="1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59E02F99"/>
    <w:multiLevelType w:val="hybridMultilevel"/>
    <w:tmpl w:val="82047A6E"/>
    <w:lvl w:ilvl="0" w:tplc="7CD6973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nsid w:val="5B0170B8"/>
    <w:multiLevelType w:val="hybridMultilevel"/>
    <w:tmpl w:val="59905E38"/>
    <w:lvl w:ilvl="0" w:tplc="A6EE937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7">
    <w:nsid w:val="5B645259"/>
    <w:multiLevelType w:val="hybridMultilevel"/>
    <w:tmpl w:val="3E349A1A"/>
    <w:lvl w:ilvl="0" w:tplc="4A841FDC">
      <w:start w:val="1"/>
      <w:numFmt w:val="decimal"/>
      <w:lvlText w:val="%1."/>
      <w:lvlJc w:val="left"/>
      <w:pPr>
        <w:ind w:left="928" w:hanging="360"/>
      </w:pPr>
      <w:rPr>
        <w:b w:val="0"/>
        <w:sz w:val="28"/>
        <w:szCs w:val="28"/>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8">
    <w:nsid w:val="5C9917C2"/>
    <w:multiLevelType w:val="hybridMultilevel"/>
    <w:tmpl w:val="B08A0C44"/>
    <w:lvl w:ilvl="0" w:tplc="04220001">
      <w:start w:val="1"/>
      <w:numFmt w:val="bullet"/>
      <w:lvlText w:val=""/>
      <w:lvlJc w:val="left"/>
      <w:pPr>
        <w:ind w:left="1260" w:hanging="360"/>
      </w:pPr>
      <w:rPr>
        <w:rFonts w:ascii="Symbol" w:hAnsi="Symbol"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29">
    <w:nsid w:val="5E4670B4"/>
    <w:multiLevelType w:val="hybridMultilevel"/>
    <w:tmpl w:val="EEA6E898"/>
    <w:lvl w:ilvl="0" w:tplc="598CA7A0">
      <w:start w:val="1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6E5D37B7"/>
    <w:multiLevelType w:val="hybridMultilevel"/>
    <w:tmpl w:val="BBFC2BF4"/>
    <w:lvl w:ilvl="0" w:tplc="B8E80A62">
      <w:numFmt w:val="bullet"/>
      <w:lvlText w:val="-"/>
      <w:lvlJc w:val="left"/>
      <w:pPr>
        <w:ind w:left="1353" w:hanging="360"/>
      </w:pPr>
      <w:rPr>
        <w:rFonts w:ascii="Times New Roman" w:eastAsia="Calibr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1">
    <w:nsid w:val="6FFB38A1"/>
    <w:multiLevelType w:val="hybridMultilevel"/>
    <w:tmpl w:val="8FF2B6DA"/>
    <w:lvl w:ilvl="0" w:tplc="598CA7A0">
      <w:start w:val="1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721018F"/>
    <w:multiLevelType w:val="hybridMultilevel"/>
    <w:tmpl w:val="4ED225D8"/>
    <w:lvl w:ilvl="0" w:tplc="95BAAFF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3">
    <w:nsid w:val="773E5BC5"/>
    <w:multiLevelType w:val="multilevel"/>
    <w:tmpl w:val="15E428B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74C705E"/>
    <w:multiLevelType w:val="hybridMultilevel"/>
    <w:tmpl w:val="42E84D34"/>
    <w:lvl w:ilvl="0" w:tplc="598CA7A0">
      <w:start w:val="1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783D0624"/>
    <w:multiLevelType w:val="multilevel"/>
    <w:tmpl w:val="6A1402A6"/>
    <w:lvl w:ilvl="0">
      <w:start w:val="1"/>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757D90"/>
    <w:multiLevelType w:val="hybridMultilevel"/>
    <w:tmpl w:val="8C96E012"/>
    <w:lvl w:ilvl="0" w:tplc="1BC4AFD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3"/>
  </w:num>
  <w:num w:numId="4">
    <w:abstractNumId w:val="9"/>
  </w:num>
  <w:num w:numId="5">
    <w:abstractNumId w:val="14"/>
  </w:num>
  <w:num w:numId="6">
    <w:abstractNumId w:val="6"/>
  </w:num>
  <w:num w:numId="7">
    <w:abstractNumId w:val="28"/>
  </w:num>
  <w:num w:numId="8">
    <w:abstractNumId w:val="21"/>
  </w:num>
  <w:num w:numId="9">
    <w:abstractNumId w:val="2"/>
  </w:num>
  <w:num w:numId="10">
    <w:abstractNumId w:val="4"/>
  </w:num>
  <w:num w:numId="11">
    <w:abstractNumId w:val="25"/>
  </w:num>
  <w:num w:numId="12">
    <w:abstractNumId w:val="26"/>
  </w:num>
  <w:num w:numId="13">
    <w:abstractNumId w:val="8"/>
  </w:num>
  <w:num w:numId="14">
    <w:abstractNumId w:val="13"/>
  </w:num>
  <w:num w:numId="15">
    <w:abstractNumId w:val="16"/>
  </w:num>
  <w:num w:numId="16">
    <w:abstractNumId w:val="20"/>
  </w:num>
  <w:num w:numId="17">
    <w:abstractNumId w:val="12"/>
  </w:num>
  <w:num w:numId="18">
    <w:abstractNumId w:val="32"/>
  </w:num>
  <w:num w:numId="19">
    <w:abstractNumId w:val="7"/>
  </w:num>
  <w:num w:numId="20">
    <w:abstractNumId w:val="33"/>
  </w:num>
  <w:num w:numId="21">
    <w:abstractNumId w:val="17"/>
  </w:num>
  <w:num w:numId="22">
    <w:abstractNumId w:val="22"/>
  </w:num>
  <w:num w:numId="2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36"/>
  </w:num>
  <w:num w:numId="26">
    <w:abstractNumId w:val="34"/>
  </w:num>
  <w:num w:numId="27">
    <w:abstractNumId w:val="10"/>
  </w:num>
  <w:num w:numId="28">
    <w:abstractNumId w:val="23"/>
  </w:num>
  <w:num w:numId="29">
    <w:abstractNumId w:val="5"/>
  </w:num>
  <w:num w:numId="30">
    <w:abstractNumId w:val="24"/>
  </w:num>
  <w:num w:numId="31">
    <w:abstractNumId w:val="31"/>
  </w:num>
  <w:num w:numId="32">
    <w:abstractNumId w:val="0"/>
  </w:num>
  <w:num w:numId="33">
    <w:abstractNumId w:val="29"/>
  </w:num>
  <w:num w:numId="34">
    <w:abstractNumId w:val="35"/>
  </w:num>
  <w:num w:numId="35">
    <w:abstractNumId w:val="15"/>
  </w:num>
  <w:num w:numId="36">
    <w:abstractNumId w:val="1"/>
  </w:num>
  <w:num w:numId="37">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495"/>
    <w:rsid w:val="003D05D7"/>
    <w:rsid w:val="00DB47AC"/>
    <w:rsid w:val="00E404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7AC"/>
  </w:style>
  <w:style w:type="paragraph" w:styleId="1">
    <w:name w:val="heading 1"/>
    <w:basedOn w:val="a"/>
    <w:next w:val="a"/>
    <w:link w:val="10"/>
    <w:qFormat/>
    <w:rsid w:val="00DB47AC"/>
    <w:pPr>
      <w:keepNext/>
      <w:keepLines/>
      <w:spacing w:before="480" w:after="0"/>
      <w:outlineLvl w:val="0"/>
    </w:pPr>
    <w:rPr>
      <w:rFonts w:ascii="Calibri Light" w:eastAsia="Times New Roman" w:hAnsi="Calibri Light" w:cs="Times New Roman"/>
      <w:color w:val="2F5496"/>
      <w:sz w:val="32"/>
      <w:szCs w:val="32"/>
    </w:rPr>
  </w:style>
  <w:style w:type="paragraph" w:styleId="2">
    <w:name w:val="heading 2"/>
    <w:basedOn w:val="a"/>
    <w:next w:val="a"/>
    <w:link w:val="20"/>
    <w:uiPriority w:val="9"/>
    <w:semiHidden/>
    <w:unhideWhenUsed/>
    <w:qFormat/>
    <w:rsid w:val="00DB47AC"/>
    <w:pPr>
      <w:keepNext/>
      <w:keepLines/>
      <w:spacing w:before="200" w:after="0"/>
      <w:outlineLvl w:val="1"/>
    </w:pPr>
    <w:rPr>
      <w:rFonts w:ascii="Calibri Light" w:eastAsia="Times New Roman" w:hAnsi="Calibri Light" w:cs="Times New Roman"/>
      <w:color w:val="2F5496"/>
      <w:sz w:val="26"/>
      <w:szCs w:val="26"/>
    </w:rPr>
  </w:style>
  <w:style w:type="paragraph" w:styleId="3">
    <w:name w:val="heading 3"/>
    <w:basedOn w:val="a"/>
    <w:next w:val="a"/>
    <w:link w:val="30"/>
    <w:uiPriority w:val="9"/>
    <w:unhideWhenUsed/>
    <w:qFormat/>
    <w:rsid w:val="00DB47AC"/>
    <w:pPr>
      <w:keepNext/>
      <w:keepLines/>
      <w:spacing w:before="200" w:after="0" w:line="254" w:lineRule="auto"/>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47AC"/>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semiHidden/>
    <w:rsid w:val="00DB47AC"/>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DB47AC"/>
    <w:rPr>
      <w:rFonts w:ascii="Cambria" w:eastAsia="Times New Roman" w:hAnsi="Cambria" w:cs="Times New Roman"/>
      <w:b/>
      <w:bCs/>
      <w:color w:val="4F81BD"/>
    </w:rPr>
  </w:style>
  <w:style w:type="paragraph" w:styleId="a3">
    <w:name w:val="header"/>
    <w:basedOn w:val="a"/>
    <w:link w:val="a4"/>
    <w:uiPriority w:val="99"/>
    <w:rsid w:val="00DB47AC"/>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4">
    <w:name w:val="Верхній колонтитул Знак"/>
    <w:basedOn w:val="a0"/>
    <w:link w:val="a3"/>
    <w:uiPriority w:val="99"/>
    <w:rsid w:val="00DB47AC"/>
    <w:rPr>
      <w:rFonts w:ascii="Times New Roman" w:eastAsia="Times New Roman" w:hAnsi="Times New Roman" w:cs="Times New Roman"/>
      <w:sz w:val="24"/>
      <w:szCs w:val="24"/>
      <w:lang w:val="ru-RU" w:eastAsia="ru-RU"/>
    </w:rPr>
  </w:style>
  <w:style w:type="paragraph" w:styleId="a5">
    <w:name w:val="footer"/>
    <w:basedOn w:val="a"/>
    <w:link w:val="a6"/>
    <w:uiPriority w:val="99"/>
    <w:rsid w:val="00DB47AC"/>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6">
    <w:name w:val="Нижній колонтитул Знак"/>
    <w:basedOn w:val="a0"/>
    <w:link w:val="a5"/>
    <w:uiPriority w:val="99"/>
    <w:rsid w:val="00DB47AC"/>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DB47AC"/>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DB47AC"/>
    <w:rPr>
      <w:rFonts w:ascii="Tahoma" w:hAnsi="Tahoma" w:cs="Tahoma"/>
      <w:sz w:val="16"/>
      <w:szCs w:val="16"/>
    </w:rPr>
  </w:style>
  <w:style w:type="paragraph" w:styleId="a9">
    <w:name w:val="List Paragraph"/>
    <w:basedOn w:val="a"/>
    <w:link w:val="aa"/>
    <w:uiPriority w:val="34"/>
    <w:qFormat/>
    <w:rsid w:val="00DB47AC"/>
    <w:pPr>
      <w:ind w:left="720"/>
      <w:contextualSpacing/>
    </w:pPr>
    <w:rPr>
      <w:rFonts w:eastAsiaTheme="minorEastAsia"/>
      <w:lang w:val="ru-RU" w:eastAsia="ru-RU"/>
    </w:rPr>
  </w:style>
  <w:style w:type="paragraph" w:styleId="ab">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
    <w:link w:val="ac"/>
    <w:uiPriority w:val="99"/>
    <w:unhideWhenUsed/>
    <w:qFormat/>
    <w:rsid w:val="00DB47A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758">
    <w:name w:val="1758"/>
    <w:aliases w:val="baiaagaaboqcaaadfauaaauibqaaaaaaaaaaaaaaaaaaaaaaaaaaaaaaaaaaaaaaaaaaaaaaaaaaaaaaaaaaaaaaaaaaaaaaaaaaaaaaaaaaaaaaaaaaaaaaaaaaaaaaaaaaaaaaaaaaaaaaaaaaaaaaaaaaaaaaaaaaaaaaaaaaaaaaaaaaaaaaaaaaaaaaaaaaaaaaaaaaaaaaaaaaaaaaaaaaaaaaaaaaaaaa"/>
    <w:basedOn w:val="a0"/>
    <w:rsid w:val="00DB47AC"/>
  </w:style>
  <w:style w:type="character" w:customStyle="1" w:styleId="ac">
    <w:name w:val="Звичайни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b"/>
    <w:uiPriority w:val="99"/>
    <w:locked/>
    <w:rsid w:val="00DB47AC"/>
    <w:rPr>
      <w:rFonts w:ascii="Times New Roman" w:eastAsia="Times New Roman" w:hAnsi="Times New Roman" w:cs="Times New Roman"/>
      <w:sz w:val="24"/>
      <w:szCs w:val="24"/>
      <w:lang w:val="ru-RU" w:eastAsia="ru-RU"/>
    </w:rPr>
  </w:style>
  <w:style w:type="paragraph" w:customStyle="1" w:styleId="rtejustify">
    <w:name w:val="rtejustify"/>
    <w:basedOn w:val="a"/>
    <w:rsid w:val="00DB47A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21">
    <w:name w:val="Body Text 2"/>
    <w:basedOn w:val="a"/>
    <w:link w:val="22"/>
    <w:rsid w:val="00DB47AC"/>
    <w:pPr>
      <w:spacing w:after="120" w:line="480" w:lineRule="auto"/>
    </w:pPr>
    <w:rPr>
      <w:rFonts w:ascii="Times New Roman" w:eastAsia="Times New Roman" w:hAnsi="Times New Roman" w:cs="Times New Roman"/>
      <w:sz w:val="24"/>
      <w:szCs w:val="24"/>
      <w:lang w:val="ru-RU" w:eastAsia="ru-RU"/>
    </w:rPr>
  </w:style>
  <w:style w:type="character" w:customStyle="1" w:styleId="22">
    <w:name w:val="Основний текст 2 Знак"/>
    <w:basedOn w:val="a0"/>
    <w:link w:val="21"/>
    <w:rsid w:val="00DB47AC"/>
    <w:rPr>
      <w:rFonts w:ascii="Times New Roman" w:eastAsia="Times New Roman" w:hAnsi="Times New Roman" w:cs="Times New Roman"/>
      <w:sz w:val="24"/>
      <w:szCs w:val="24"/>
      <w:lang w:val="ru-RU" w:eastAsia="ru-RU"/>
    </w:rPr>
  </w:style>
  <w:style w:type="character" w:styleId="ad">
    <w:name w:val="Strong"/>
    <w:basedOn w:val="a0"/>
    <w:uiPriority w:val="22"/>
    <w:qFormat/>
    <w:rsid w:val="00DB47AC"/>
    <w:rPr>
      <w:b/>
      <w:bCs/>
    </w:rPr>
  </w:style>
  <w:style w:type="character" w:customStyle="1" w:styleId="ae">
    <w:name w:val="Без інтервалів Знак"/>
    <w:link w:val="af"/>
    <w:uiPriority w:val="1"/>
    <w:locked/>
    <w:rsid w:val="00DB47AC"/>
    <w:rPr>
      <w:rFonts w:ascii="Calibri" w:eastAsia="Times New Roman" w:hAnsi="Calibri" w:cs="Times New Roman"/>
      <w:lang w:val="ru-RU" w:eastAsia="ru-RU"/>
    </w:rPr>
  </w:style>
  <w:style w:type="paragraph" w:styleId="af">
    <w:name w:val="No Spacing"/>
    <w:link w:val="ae"/>
    <w:uiPriority w:val="1"/>
    <w:qFormat/>
    <w:rsid w:val="00DB47AC"/>
    <w:pPr>
      <w:spacing w:after="0" w:line="240" w:lineRule="auto"/>
    </w:pPr>
    <w:rPr>
      <w:rFonts w:ascii="Calibri" w:eastAsia="Times New Roman" w:hAnsi="Calibri" w:cs="Times New Roman"/>
      <w:lang w:val="ru-RU" w:eastAsia="ru-RU"/>
    </w:rPr>
  </w:style>
  <w:style w:type="paragraph" w:customStyle="1" w:styleId="docdata">
    <w:name w:val="docdata"/>
    <w:aliases w:val="docy,v5,21958,baiaagaaboqcaaad/fmaaaukvaaaaaaaaaaaaaaaaaaaaaaaaaaaaaaaaaaaaaaaaaaaaaaaaaaaaaaaaaaaaaaaaaaaaaaaaaaaaaaaaaaaaaaaaaaaaaaaaaaaaaaaaaaaaaaaaaaaaaaaaaaaaaaaaaaaaaaaaaaaaaaaaaaaaaaaaaaaaaaaaaaaaaaaaaaaaaaaaaaaaaaaaaaaaaaaaaaaaaaaaaaaaaa"/>
    <w:basedOn w:val="a"/>
    <w:rsid w:val="00DB47A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0">
    <w:name w:val="Hyperlink"/>
    <w:basedOn w:val="a0"/>
    <w:uiPriority w:val="99"/>
    <w:unhideWhenUsed/>
    <w:rsid w:val="00DB47AC"/>
    <w:rPr>
      <w:color w:val="0000FF"/>
      <w:u w:val="single"/>
    </w:rPr>
  </w:style>
  <w:style w:type="character" w:customStyle="1" w:styleId="af1">
    <w:name w:val="Основной текст_"/>
    <w:basedOn w:val="a0"/>
    <w:link w:val="11"/>
    <w:rsid w:val="00DB47AC"/>
    <w:rPr>
      <w:rFonts w:ascii="Times New Roman" w:eastAsia="Times New Roman" w:hAnsi="Times New Roman" w:cs="Times New Roman"/>
      <w:shd w:val="clear" w:color="auto" w:fill="FFFFFF"/>
    </w:rPr>
  </w:style>
  <w:style w:type="character" w:customStyle="1" w:styleId="95pt">
    <w:name w:val="Основной текст + 9;5 pt"/>
    <w:basedOn w:val="af1"/>
    <w:rsid w:val="00DB47AC"/>
    <w:rPr>
      <w:rFonts w:ascii="Times New Roman" w:eastAsia="Times New Roman" w:hAnsi="Times New Roman" w:cs="Times New Roman"/>
      <w:color w:val="000000"/>
      <w:spacing w:val="0"/>
      <w:w w:val="100"/>
      <w:position w:val="0"/>
      <w:sz w:val="19"/>
      <w:szCs w:val="19"/>
      <w:shd w:val="clear" w:color="auto" w:fill="FFFFFF"/>
      <w:lang w:val="uk-UA"/>
    </w:rPr>
  </w:style>
  <w:style w:type="paragraph" w:customStyle="1" w:styleId="11">
    <w:name w:val="Основной текст1"/>
    <w:basedOn w:val="a"/>
    <w:link w:val="af1"/>
    <w:rsid w:val="00DB47AC"/>
    <w:pPr>
      <w:widowControl w:val="0"/>
      <w:shd w:val="clear" w:color="auto" w:fill="FFFFFF"/>
      <w:spacing w:before="180" w:after="0" w:line="274" w:lineRule="exact"/>
      <w:ind w:hanging="640"/>
    </w:pPr>
    <w:rPr>
      <w:rFonts w:ascii="Times New Roman" w:eastAsia="Times New Roman" w:hAnsi="Times New Roman" w:cs="Times New Roman"/>
    </w:rPr>
  </w:style>
  <w:style w:type="character" w:customStyle="1" w:styleId="xt0psk2">
    <w:name w:val="xt0psk2"/>
    <w:basedOn w:val="a0"/>
    <w:rsid w:val="00DB47AC"/>
  </w:style>
  <w:style w:type="numbering" w:customStyle="1" w:styleId="12">
    <w:name w:val="Немає списку1"/>
    <w:next w:val="a2"/>
    <w:uiPriority w:val="99"/>
    <w:semiHidden/>
    <w:unhideWhenUsed/>
    <w:rsid w:val="00DB47AC"/>
  </w:style>
  <w:style w:type="character" w:customStyle="1" w:styleId="rvts23">
    <w:name w:val="rvts23"/>
    <w:basedOn w:val="a0"/>
    <w:rsid w:val="00DB47AC"/>
  </w:style>
  <w:style w:type="character" w:customStyle="1" w:styleId="rvts0">
    <w:name w:val="rvts0"/>
    <w:basedOn w:val="a0"/>
    <w:rsid w:val="00DB47AC"/>
  </w:style>
  <w:style w:type="table" w:styleId="af2">
    <w:name w:val="Table Grid"/>
    <w:basedOn w:val="a1"/>
    <w:uiPriority w:val="59"/>
    <w:rsid w:val="00DB4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DB47AC"/>
    <w:pPr>
      <w:keepNext/>
      <w:keepLines/>
      <w:spacing w:before="240" w:after="0"/>
      <w:outlineLvl w:val="0"/>
    </w:pPr>
    <w:rPr>
      <w:rFonts w:ascii="Calibri Light" w:eastAsia="Times New Roman" w:hAnsi="Calibri Light" w:cs="Times New Roman"/>
      <w:color w:val="2F5496"/>
      <w:sz w:val="32"/>
      <w:szCs w:val="32"/>
    </w:rPr>
  </w:style>
  <w:style w:type="paragraph" w:customStyle="1" w:styleId="210">
    <w:name w:val="Заголовок 21"/>
    <w:basedOn w:val="a"/>
    <w:next w:val="a"/>
    <w:unhideWhenUsed/>
    <w:qFormat/>
    <w:rsid w:val="00DB47AC"/>
    <w:pPr>
      <w:keepNext/>
      <w:keepLines/>
      <w:spacing w:before="40" w:after="0" w:line="259" w:lineRule="auto"/>
      <w:outlineLvl w:val="1"/>
    </w:pPr>
    <w:rPr>
      <w:rFonts w:ascii="Calibri Light" w:eastAsia="Times New Roman" w:hAnsi="Calibri Light" w:cs="Times New Roman"/>
      <w:color w:val="2F5496"/>
      <w:sz w:val="26"/>
      <w:szCs w:val="26"/>
    </w:rPr>
  </w:style>
  <w:style w:type="numbering" w:customStyle="1" w:styleId="23">
    <w:name w:val="Немає списку2"/>
    <w:next w:val="a2"/>
    <w:uiPriority w:val="99"/>
    <w:semiHidden/>
    <w:unhideWhenUsed/>
    <w:rsid w:val="00DB47AC"/>
  </w:style>
  <w:style w:type="character" w:styleId="af3">
    <w:name w:val="page number"/>
    <w:basedOn w:val="a0"/>
    <w:uiPriority w:val="99"/>
    <w:unhideWhenUsed/>
    <w:rsid w:val="00DB47AC"/>
  </w:style>
  <w:style w:type="table" w:customStyle="1" w:styleId="13">
    <w:name w:val="Сітка таблиці1"/>
    <w:basedOn w:val="a1"/>
    <w:next w:val="af2"/>
    <w:uiPriority w:val="39"/>
    <w:qFormat/>
    <w:rsid w:val="00DB47AC"/>
    <w:pPr>
      <w:spacing w:after="0" w:line="240" w:lineRule="auto"/>
      <w:ind w:firstLine="709"/>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у Знак"/>
    <w:link w:val="a9"/>
    <w:uiPriority w:val="34"/>
    <w:locked/>
    <w:rsid w:val="00DB47AC"/>
    <w:rPr>
      <w:rFonts w:eastAsiaTheme="minorEastAsia"/>
      <w:lang w:val="ru-RU" w:eastAsia="ru-RU"/>
    </w:rPr>
  </w:style>
  <w:style w:type="paragraph" w:customStyle="1" w:styleId="TableTitle">
    <w:name w:val="Table Title"/>
    <w:basedOn w:val="a"/>
    <w:next w:val="a"/>
    <w:autoRedefine/>
    <w:uiPriority w:val="99"/>
    <w:qFormat/>
    <w:rsid w:val="00DB47AC"/>
    <w:pPr>
      <w:keepNext/>
      <w:keepLines/>
      <w:suppressAutoHyphens/>
      <w:spacing w:after="0" w:line="240" w:lineRule="auto"/>
      <w:ind w:firstLine="709"/>
      <w:jc w:val="right"/>
    </w:pPr>
    <w:rPr>
      <w:rFonts w:ascii="Times New Roman" w:eastAsia="Times New Roman" w:hAnsi="Times New Roman" w:cs="Times New Roman"/>
      <w:sz w:val="28"/>
      <w:szCs w:val="28"/>
    </w:rPr>
  </w:style>
  <w:style w:type="paragraph" w:customStyle="1" w:styleId="14">
    <w:name w:val="Абзац списку1"/>
    <w:basedOn w:val="a"/>
    <w:qFormat/>
    <w:rsid w:val="00DB47AC"/>
    <w:pPr>
      <w:widowControl w:val="0"/>
      <w:spacing w:before="100" w:beforeAutospacing="1" w:after="100" w:afterAutospacing="1" w:line="254" w:lineRule="auto"/>
      <w:contextualSpacing/>
    </w:pPr>
    <w:rPr>
      <w:rFonts w:ascii="Calibri" w:eastAsia="Times New Roman" w:hAnsi="Calibri" w:cs="Calibri"/>
      <w:color w:val="000000"/>
      <w:sz w:val="24"/>
      <w:szCs w:val="24"/>
      <w:lang w:eastAsia="uk-UA"/>
    </w:rPr>
  </w:style>
  <w:style w:type="paragraph" w:styleId="af4">
    <w:name w:val="Body Text"/>
    <w:basedOn w:val="a"/>
    <w:link w:val="af5"/>
    <w:uiPriority w:val="1"/>
    <w:qFormat/>
    <w:rsid w:val="00DB47AC"/>
    <w:pPr>
      <w:widowControl w:val="0"/>
      <w:autoSpaceDE w:val="0"/>
      <w:autoSpaceDN w:val="0"/>
      <w:spacing w:after="0" w:line="240" w:lineRule="auto"/>
    </w:pPr>
    <w:rPr>
      <w:rFonts w:ascii="Cambria" w:eastAsia="Cambria" w:hAnsi="Cambria" w:cs="Cambria"/>
      <w:sz w:val="24"/>
      <w:szCs w:val="24"/>
    </w:rPr>
  </w:style>
  <w:style w:type="character" w:customStyle="1" w:styleId="af5">
    <w:name w:val="Основний текст Знак"/>
    <w:basedOn w:val="a0"/>
    <w:link w:val="af4"/>
    <w:uiPriority w:val="1"/>
    <w:rsid w:val="00DB47AC"/>
    <w:rPr>
      <w:rFonts w:ascii="Cambria" w:eastAsia="Cambria" w:hAnsi="Cambria" w:cs="Cambria"/>
      <w:sz w:val="24"/>
      <w:szCs w:val="24"/>
    </w:rPr>
  </w:style>
  <w:style w:type="paragraph" w:customStyle="1" w:styleId="Normal1">
    <w:name w:val="Normal1"/>
    <w:qFormat/>
    <w:rsid w:val="00DB47AC"/>
    <w:pPr>
      <w:spacing w:before="100" w:beforeAutospacing="1" w:after="100" w:afterAutospacing="1" w:line="273" w:lineRule="auto"/>
    </w:pPr>
    <w:rPr>
      <w:rFonts w:ascii="Calibri" w:eastAsia="Times New Roman" w:hAnsi="Calibri" w:cs="Times New Roman"/>
      <w:sz w:val="24"/>
      <w:szCs w:val="24"/>
      <w:lang w:eastAsia="uk-UA"/>
    </w:rPr>
  </w:style>
  <w:style w:type="paragraph" w:customStyle="1" w:styleId="Heading21">
    <w:name w:val="Heading 21"/>
    <w:basedOn w:val="a"/>
    <w:next w:val="Normal1"/>
    <w:rsid w:val="00DB47AC"/>
    <w:pPr>
      <w:keepNext/>
      <w:keepLines/>
      <w:widowControl w:val="0"/>
      <w:spacing w:before="100" w:beforeAutospacing="1" w:after="100" w:afterAutospacing="1" w:line="240" w:lineRule="auto"/>
      <w:outlineLvl w:val="1"/>
    </w:pPr>
    <w:rPr>
      <w:rFonts w:ascii="Arial" w:eastAsia="Times New Roman" w:hAnsi="Arial" w:cs="Times New Roman"/>
      <w:b/>
      <w:bCs/>
      <w:sz w:val="24"/>
      <w:szCs w:val="24"/>
      <w:lang w:eastAsia="uk-UA"/>
    </w:rPr>
  </w:style>
  <w:style w:type="paragraph" w:customStyle="1" w:styleId="15">
    <w:name w:val="Абзац списка1"/>
    <w:basedOn w:val="a"/>
    <w:link w:val="ListParagraphChar"/>
    <w:rsid w:val="00DB47AC"/>
    <w:pPr>
      <w:spacing w:after="0" w:line="240" w:lineRule="auto"/>
      <w:ind w:left="720"/>
      <w:contextualSpacing/>
    </w:pPr>
    <w:rPr>
      <w:rFonts w:ascii="Arial" w:eastAsia="Times New Roman" w:hAnsi="Arial" w:cs="Times New Roman"/>
      <w:sz w:val="20"/>
      <w:szCs w:val="20"/>
      <w:lang w:val="en-US" w:eastAsia="ja-JP"/>
    </w:rPr>
  </w:style>
  <w:style w:type="character" w:customStyle="1" w:styleId="ListParagraphChar">
    <w:name w:val="List Paragraph Char"/>
    <w:link w:val="15"/>
    <w:locked/>
    <w:rsid w:val="00DB47AC"/>
    <w:rPr>
      <w:rFonts w:ascii="Arial" w:eastAsia="Times New Roman" w:hAnsi="Arial" w:cs="Times New Roman"/>
      <w:sz w:val="20"/>
      <w:szCs w:val="20"/>
      <w:lang w:val="en-US" w:eastAsia="ja-JP"/>
    </w:rPr>
  </w:style>
  <w:style w:type="paragraph" w:styleId="af6">
    <w:name w:val="Quote"/>
    <w:basedOn w:val="a"/>
    <w:next w:val="a"/>
    <w:link w:val="af7"/>
    <w:uiPriority w:val="29"/>
    <w:qFormat/>
    <w:rsid w:val="00DB47AC"/>
    <w:pPr>
      <w:spacing w:after="0" w:line="240" w:lineRule="auto"/>
    </w:pPr>
    <w:rPr>
      <w:rFonts w:ascii="Arial" w:eastAsia="Calibri" w:hAnsi="Arial" w:cs="Times New Roman"/>
      <w:i/>
      <w:iCs/>
      <w:color w:val="000000"/>
      <w:lang w:val="en-US"/>
    </w:rPr>
  </w:style>
  <w:style w:type="character" w:customStyle="1" w:styleId="af7">
    <w:name w:val="Цитація Знак"/>
    <w:basedOn w:val="a0"/>
    <w:link w:val="af6"/>
    <w:uiPriority w:val="29"/>
    <w:qFormat/>
    <w:rsid w:val="00DB47AC"/>
    <w:rPr>
      <w:rFonts w:ascii="Arial" w:eastAsia="Calibri" w:hAnsi="Arial" w:cs="Times New Roman"/>
      <w:i/>
      <w:iCs/>
      <w:color w:val="000000"/>
      <w:lang w:val="en-US"/>
    </w:rPr>
  </w:style>
  <w:style w:type="character" w:customStyle="1" w:styleId="16">
    <w:name w:val="Слабке виокремлення1"/>
    <w:uiPriority w:val="19"/>
    <w:qFormat/>
    <w:rsid w:val="00DB47AC"/>
    <w:rPr>
      <w:i/>
      <w:color w:val="535353"/>
      <w:sz w:val="16"/>
      <w:szCs w:val="16"/>
    </w:rPr>
  </w:style>
  <w:style w:type="paragraph" w:customStyle="1" w:styleId="17">
    <w:name w:val="Звичайний1"/>
    <w:rsid w:val="00DB47AC"/>
    <w:pPr>
      <w:spacing w:before="100" w:beforeAutospacing="1" w:after="100" w:afterAutospacing="1" w:line="256" w:lineRule="auto"/>
    </w:pPr>
    <w:rPr>
      <w:rFonts w:ascii="Calibri" w:eastAsia="Times New Roman" w:hAnsi="Calibri" w:cs="Times New Roman"/>
      <w:sz w:val="24"/>
      <w:szCs w:val="24"/>
      <w:lang w:eastAsia="uk-UA"/>
    </w:rPr>
  </w:style>
  <w:style w:type="table" w:customStyle="1" w:styleId="111">
    <w:name w:val="Сітка таблиці11"/>
    <w:basedOn w:val="a1"/>
    <w:rsid w:val="00DB47AC"/>
    <w:pPr>
      <w:spacing w:after="0" w:line="240" w:lineRule="auto"/>
    </w:pPr>
    <w:rPr>
      <w:rFonts w:ascii="Times New Roman" w:eastAsia="Times New Roman" w:hAnsi="Times New Roman" w:cs="Times New Roman"/>
      <w:sz w:val="20"/>
      <w:szCs w:val="20"/>
      <w:lang w:eastAsia="uk-UA"/>
    </w:rPr>
    <w:tblPr>
      <w:tblInd w:w="0" w:type="nil"/>
      <w:tblCellMar>
        <w:left w:w="0" w:type="dxa"/>
        <w:right w:w="0" w:type="dxa"/>
      </w:tblCellMar>
    </w:tblPr>
  </w:style>
  <w:style w:type="paragraph" w:customStyle="1" w:styleId="18">
    <w:name w:val="Основний текст1"/>
    <w:basedOn w:val="a"/>
    <w:rsid w:val="00DB47AC"/>
    <w:pPr>
      <w:widowControl w:val="0"/>
      <w:autoSpaceDE w:val="0"/>
      <w:autoSpaceDN w:val="0"/>
      <w:spacing w:after="0" w:line="240" w:lineRule="auto"/>
    </w:pPr>
    <w:rPr>
      <w:rFonts w:ascii="Calibri" w:eastAsia="Times New Roman" w:hAnsi="Calibri" w:cs="Calibri"/>
      <w:sz w:val="24"/>
      <w:szCs w:val="24"/>
      <w:lang w:eastAsia="uk-UA"/>
    </w:rPr>
  </w:style>
  <w:style w:type="paragraph" w:customStyle="1" w:styleId="TableParagraph">
    <w:name w:val="Table Paragraph"/>
    <w:basedOn w:val="a"/>
    <w:rsid w:val="00DB47AC"/>
    <w:pPr>
      <w:widowControl w:val="0"/>
      <w:autoSpaceDE w:val="0"/>
      <w:autoSpaceDN w:val="0"/>
      <w:spacing w:after="0" w:line="240" w:lineRule="auto"/>
    </w:pPr>
    <w:rPr>
      <w:rFonts w:ascii="Calibri" w:eastAsia="Times New Roman" w:hAnsi="Calibri" w:cs="Calibri"/>
      <w:sz w:val="24"/>
      <w:szCs w:val="24"/>
      <w:lang w:eastAsia="uk-UA"/>
    </w:rPr>
  </w:style>
  <w:style w:type="table" w:customStyle="1" w:styleId="TableNormal1">
    <w:name w:val="Table Normal1"/>
    <w:basedOn w:val="a1"/>
    <w:rsid w:val="00DB47AC"/>
    <w:pPr>
      <w:widowControl w:val="0"/>
      <w:autoSpaceDE w:val="0"/>
      <w:autoSpaceDN w:val="0"/>
      <w:spacing w:after="0" w:line="240" w:lineRule="auto"/>
    </w:pPr>
    <w:rPr>
      <w:rFonts w:ascii="Times New Roman" w:eastAsia="Times New Roman" w:hAnsi="Times New Roman" w:cs="Times New Roman"/>
      <w:sz w:val="20"/>
      <w:szCs w:val="20"/>
      <w:lang w:val="en-US" w:eastAsia="uk-UA"/>
    </w:rPr>
    <w:tblPr>
      <w:tblInd w:w="0" w:type="nil"/>
      <w:tblCellMar>
        <w:left w:w="0" w:type="dxa"/>
        <w:right w:w="0" w:type="dxa"/>
      </w:tblCellMar>
    </w:tblPr>
  </w:style>
  <w:style w:type="character" w:styleId="af8">
    <w:name w:val="Emphasis"/>
    <w:basedOn w:val="a0"/>
    <w:uiPriority w:val="20"/>
    <w:qFormat/>
    <w:rsid w:val="00DB47AC"/>
    <w:rPr>
      <w:i/>
      <w:iCs/>
    </w:rPr>
  </w:style>
  <w:style w:type="paragraph" w:customStyle="1" w:styleId="19">
    <w:name w:val="Текст примітки1"/>
    <w:basedOn w:val="a"/>
    <w:next w:val="af9"/>
    <w:link w:val="afa"/>
    <w:uiPriority w:val="99"/>
    <w:unhideWhenUsed/>
    <w:rsid w:val="00DB47AC"/>
    <w:pPr>
      <w:spacing w:after="160" w:line="240" w:lineRule="auto"/>
    </w:pPr>
    <w:rPr>
      <w:rFonts w:eastAsia="Times New Roman"/>
      <w:sz w:val="20"/>
      <w:szCs w:val="20"/>
      <w:lang w:val="en-US" w:eastAsia="uk-UA"/>
    </w:rPr>
  </w:style>
  <w:style w:type="character" w:customStyle="1" w:styleId="afa">
    <w:name w:val="Текст примітки Знак"/>
    <w:basedOn w:val="a0"/>
    <w:link w:val="19"/>
    <w:uiPriority w:val="99"/>
    <w:rsid w:val="00DB47AC"/>
    <w:rPr>
      <w:rFonts w:eastAsia="Times New Roman"/>
      <w:sz w:val="20"/>
      <w:szCs w:val="20"/>
      <w:lang w:val="en-US" w:eastAsia="uk-UA"/>
    </w:rPr>
  </w:style>
  <w:style w:type="character" w:customStyle="1" w:styleId="fontstyle01">
    <w:name w:val="fontstyle01"/>
    <w:basedOn w:val="a0"/>
    <w:rsid w:val="00DB47AC"/>
    <w:rPr>
      <w:rFonts w:ascii="Bold" w:hAnsi="Bold" w:hint="default"/>
      <w:b/>
      <w:bCs/>
      <w:i w:val="0"/>
      <w:iCs w:val="0"/>
      <w:color w:val="000000"/>
      <w:sz w:val="28"/>
      <w:szCs w:val="28"/>
    </w:rPr>
  </w:style>
  <w:style w:type="character" w:customStyle="1" w:styleId="fontstyle21">
    <w:name w:val="fontstyle21"/>
    <w:basedOn w:val="a0"/>
    <w:rsid w:val="00DB47AC"/>
    <w:rPr>
      <w:rFonts w:ascii="TimesNewRoman" w:hAnsi="TimesNewRoman" w:hint="default"/>
      <w:b w:val="0"/>
      <w:bCs w:val="0"/>
      <w:i w:val="0"/>
      <w:iCs w:val="0"/>
      <w:color w:val="000000"/>
      <w:sz w:val="28"/>
      <w:szCs w:val="28"/>
    </w:rPr>
  </w:style>
  <w:style w:type="paragraph" w:customStyle="1" w:styleId="align-left">
    <w:name w:val="align-left"/>
    <w:basedOn w:val="a"/>
    <w:rsid w:val="00DB47A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12">
    <w:name w:val="Заголовок 1 Знак1"/>
    <w:basedOn w:val="a0"/>
    <w:uiPriority w:val="9"/>
    <w:rsid w:val="00DB47AC"/>
    <w:rPr>
      <w:rFonts w:asciiTheme="majorHAnsi" w:eastAsiaTheme="majorEastAsia" w:hAnsiTheme="majorHAnsi" w:cstheme="majorBidi"/>
      <w:b/>
      <w:bCs/>
      <w:color w:val="365F91" w:themeColor="accent1" w:themeShade="BF"/>
      <w:sz w:val="28"/>
      <w:szCs w:val="28"/>
    </w:rPr>
  </w:style>
  <w:style w:type="character" w:customStyle="1" w:styleId="211">
    <w:name w:val="Заголовок 2 Знак1"/>
    <w:basedOn w:val="a0"/>
    <w:uiPriority w:val="9"/>
    <w:semiHidden/>
    <w:rsid w:val="00DB47AC"/>
    <w:rPr>
      <w:rFonts w:asciiTheme="majorHAnsi" w:eastAsiaTheme="majorEastAsia" w:hAnsiTheme="majorHAnsi" w:cstheme="majorBidi"/>
      <w:b/>
      <w:bCs/>
      <w:color w:val="4F81BD" w:themeColor="accent1"/>
      <w:sz w:val="26"/>
      <w:szCs w:val="26"/>
    </w:rPr>
  </w:style>
  <w:style w:type="paragraph" w:styleId="af9">
    <w:name w:val="annotation text"/>
    <w:basedOn w:val="a"/>
    <w:link w:val="1a"/>
    <w:uiPriority w:val="99"/>
    <w:semiHidden/>
    <w:unhideWhenUsed/>
    <w:rsid w:val="00DB47AC"/>
    <w:pPr>
      <w:spacing w:line="240" w:lineRule="auto"/>
    </w:pPr>
    <w:rPr>
      <w:sz w:val="20"/>
      <w:szCs w:val="20"/>
    </w:rPr>
  </w:style>
  <w:style w:type="character" w:customStyle="1" w:styleId="1a">
    <w:name w:val="Текст примітки Знак1"/>
    <w:basedOn w:val="a0"/>
    <w:link w:val="af9"/>
    <w:uiPriority w:val="99"/>
    <w:semiHidden/>
    <w:rsid w:val="00DB47AC"/>
    <w:rPr>
      <w:sz w:val="20"/>
      <w:szCs w:val="20"/>
    </w:rPr>
  </w:style>
  <w:style w:type="numbering" w:customStyle="1" w:styleId="31">
    <w:name w:val="Немає списку3"/>
    <w:next w:val="a2"/>
    <w:uiPriority w:val="99"/>
    <w:semiHidden/>
    <w:unhideWhenUsed/>
    <w:rsid w:val="00DB47AC"/>
  </w:style>
  <w:style w:type="paragraph" w:customStyle="1" w:styleId="Standard">
    <w:name w:val="Standard"/>
    <w:uiPriority w:val="99"/>
    <w:qFormat/>
    <w:rsid w:val="00DB47AC"/>
    <w:pPr>
      <w:suppressAutoHyphens/>
      <w:autoSpaceDN w:val="0"/>
      <w:spacing w:after="0" w:line="240" w:lineRule="auto"/>
    </w:pPr>
    <w:rPr>
      <w:rFonts w:ascii="Arial" w:eastAsia="SimSun" w:hAnsi="Arial" w:cs="Mangal"/>
      <w:kern w:val="3"/>
      <w:sz w:val="24"/>
      <w:szCs w:val="24"/>
      <w:lang w:eastAsia="zh-CN" w:bidi="hi-IN"/>
    </w:rPr>
  </w:style>
  <w:style w:type="character" w:customStyle="1" w:styleId="afb">
    <w:name w:val="Рішення назва Знак"/>
    <w:link w:val="afc"/>
    <w:locked/>
    <w:rsid w:val="00DB47AC"/>
    <w:rPr>
      <w:rFonts w:ascii="Times New Roman" w:eastAsia="Times New Roman" w:hAnsi="Times New Roman" w:cs="Times New Roman"/>
      <w:b/>
      <w:bCs/>
      <w:color w:val="365F91"/>
      <w:sz w:val="28"/>
      <w:szCs w:val="28"/>
      <w:lang w:eastAsia="ru-RU"/>
    </w:rPr>
  </w:style>
  <w:style w:type="paragraph" w:customStyle="1" w:styleId="afc">
    <w:name w:val="Рішення назва"/>
    <w:basedOn w:val="1"/>
    <w:link w:val="afb"/>
    <w:qFormat/>
    <w:rsid w:val="00DB47AC"/>
    <w:pPr>
      <w:spacing w:before="0" w:line="240" w:lineRule="auto"/>
      <w:ind w:right="4820"/>
      <w:jc w:val="both"/>
    </w:pPr>
    <w:rPr>
      <w:rFonts w:ascii="Times New Roman" w:hAnsi="Times New Roman"/>
      <w:b/>
      <w:bCs/>
      <w:color w:val="365F91"/>
      <w:sz w:val="28"/>
      <w:szCs w:val="28"/>
      <w:lang w:eastAsia="ru-RU"/>
    </w:rPr>
  </w:style>
  <w:style w:type="character" w:customStyle="1" w:styleId="st42">
    <w:name w:val="st42"/>
    <w:uiPriority w:val="99"/>
    <w:rsid w:val="00DB47AC"/>
    <w:rPr>
      <w:color w:val="000000"/>
    </w:rPr>
  </w:style>
  <w:style w:type="paragraph" w:customStyle="1" w:styleId="1b">
    <w:name w:val="Без інтервалів1"/>
    <w:uiPriority w:val="99"/>
    <w:rsid w:val="00DB47AC"/>
    <w:pPr>
      <w:suppressAutoHyphens/>
      <w:spacing w:after="0" w:line="240" w:lineRule="auto"/>
    </w:pPr>
    <w:rPr>
      <w:rFonts w:ascii="Calibri" w:eastAsia="Arial" w:hAnsi="Calibri" w:cs="Times New Roman"/>
      <w:lang w:val="ru-RU" w:eastAsia="ar-SA"/>
    </w:rPr>
  </w:style>
  <w:style w:type="paragraph" w:customStyle="1" w:styleId="infocadnum">
    <w:name w:val="info_cadnum"/>
    <w:basedOn w:val="a"/>
    <w:uiPriority w:val="99"/>
    <w:qFormat/>
    <w:rsid w:val="00DB47A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4">
    <w:name w:val="Основной текст (4)_"/>
    <w:basedOn w:val="a0"/>
    <w:link w:val="40"/>
    <w:uiPriority w:val="99"/>
    <w:rsid w:val="00DB47AC"/>
    <w:rPr>
      <w:rFonts w:ascii="Calibri" w:hAnsi="Calibri" w:cs="Calibri"/>
      <w:b/>
      <w:bCs/>
      <w:spacing w:val="11"/>
      <w:sz w:val="28"/>
      <w:szCs w:val="28"/>
      <w:shd w:val="clear" w:color="auto" w:fill="FFFFFF"/>
    </w:rPr>
  </w:style>
  <w:style w:type="paragraph" w:customStyle="1" w:styleId="40">
    <w:name w:val="Основной текст (4)"/>
    <w:basedOn w:val="a"/>
    <w:link w:val="4"/>
    <w:uiPriority w:val="99"/>
    <w:qFormat/>
    <w:rsid w:val="00DB47AC"/>
    <w:pPr>
      <w:widowControl w:val="0"/>
      <w:shd w:val="clear" w:color="auto" w:fill="FFFFFF"/>
      <w:spacing w:before="1020" w:after="420" w:line="394" w:lineRule="exact"/>
      <w:jc w:val="center"/>
    </w:pPr>
    <w:rPr>
      <w:rFonts w:ascii="Calibri" w:hAnsi="Calibri" w:cs="Calibri"/>
      <w:b/>
      <w:bCs/>
      <w:spacing w:val="11"/>
      <w:sz w:val="28"/>
      <w:szCs w:val="28"/>
    </w:rPr>
  </w:style>
  <w:style w:type="paragraph" w:styleId="24">
    <w:name w:val="Body Text Indent 2"/>
    <w:basedOn w:val="a"/>
    <w:link w:val="25"/>
    <w:semiHidden/>
    <w:rsid w:val="00DB47AC"/>
    <w:pPr>
      <w:spacing w:after="0" w:line="240" w:lineRule="auto"/>
      <w:ind w:left="720" w:firstLine="345"/>
    </w:pPr>
    <w:rPr>
      <w:rFonts w:ascii="Times New Roman" w:eastAsia="Times New Roman" w:hAnsi="Times New Roman" w:cs="Times New Roman"/>
      <w:sz w:val="24"/>
      <w:szCs w:val="24"/>
      <w:lang w:eastAsia="ru-RU"/>
    </w:rPr>
  </w:style>
  <w:style w:type="character" w:customStyle="1" w:styleId="25">
    <w:name w:val="Основний текст з відступом 2 Знак"/>
    <w:basedOn w:val="a0"/>
    <w:link w:val="24"/>
    <w:semiHidden/>
    <w:rsid w:val="00DB47AC"/>
    <w:rPr>
      <w:rFonts w:ascii="Times New Roman" w:eastAsia="Times New Roman" w:hAnsi="Times New Roman" w:cs="Times New Roman"/>
      <w:sz w:val="24"/>
      <w:szCs w:val="24"/>
      <w:lang w:eastAsia="ru-RU"/>
    </w:rPr>
  </w:style>
  <w:style w:type="paragraph" w:customStyle="1" w:styleId="rvps2">
    <w:name w:val="rvps2"/>
    <w:basedOn w:val="a"/>
    <w:rsid w:val="00DB47A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7AC"/>
  </w:style>
  <w:style w:type="paragraph" w:styleId="1">
    <w:name w:val="heading 1"/>
    <w:basedOn w:val="a"/>
    <w:next w:val="a"/>
    <w:link w:val="10"/>
    <w:qFormat/>
    <w:rsid w:val="00DB47AC"/>
    <w:pPr>
      <w:keepNext/>
      <w:keepLines/>
      <w:spacing w:before="480" w:after="0"/>
      <w:outlineLvl w:val="0"/>
    </w:pPr>
    <w:rPr>
      <w:rFonts w:ascii="Calibri Light" w:eastAsia="Times New Roman" w:hAnsi="Calibri Light" w:cs="Times New Roman"/>
      <w:color w:val="2F5496"/>
      <w:sz w:val="32"/>
      <w:szCs w:val="32"/>
    </w:rPr>
  </w:style>
  <w:style w:type="paragraph" w:styleId="2">
    <w:name w:val="heading 2"/>
    <w:basedOn w:val="a"/>
    <w:next w:val="a"/>
    <w:link w:val="20"/>
    <w:uiPriority w:val="9"/>
    <w:semiHidden/>
    <w:unhideWhenUsed/>
    <w:qFormat/>
    <w:rsid w:val="00DB47AC"/>
    <w:pPr>
      <w:keepNext/>
      <w:keepLines/>
      <w:spacing w:before="200" w:after="0"/>
      <w:outlineLvl w:val="1"/>
    </w:pPr>
    <w:rPr>
      <w:rFonts w:ascii="Calibri Light" w:eastAsia="Times New Roman" w:hAnsi="Calibri Light" w:cs="Times New Roman"/>
      <w:color w:val="2F5496"/>
      <w:sz w:val="26"/>
      <w:szCs w:val="26"/>
    </w:rPr>
  </w:style>
  <w:style w:type="paragraph" w:styleId="3">
    <w:name w:val="heading 3"/>
    <w:basedOn w:val="a"/>
    <w:next w:val="a"/>
    <w:link w:val="30"/>
    <w:uiPriority w:val="9"/>
    <w:unhideWhenUsed/>
    <w:qFormat/>
    <w:rsid w:val="00DB47AC"/>
    <w:pPr>
      <w:keepNext/>
      <w:keepLines/>
      <w:spacing w:before="200" w:after="0" w:line="254" w:lineRule="auto"/>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47AC"/>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semiHidden/>
    <w:rsid w:val="00DB47AC"/>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DB47AC"/>
    <w:rPr>
      <w:rFonts w:ascii="Cambria" w:eastAsia="Times New Roman" w:hAnsi="Cambria" w:cs="Times New Roman"/>
      <w:b/>
      <w:bCs/>
      <w:color w:val="4F81BD"/>
    </w:rPr>
  </w:style>
  <w:style w:type="paragraph" w:styleId="a3">
    <w:name w:val="header"/>
    <w:basedOn w:val="a"/>
    <w:link w:val="a4"/>
    <w:uiPriority w:val="99"/>
    <w:rsid w:val="00DB47AC"/>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4">
    <w:name w:val="Верхній колонтитул Знак"/>
    <w:basedOn w:val="a0"/>
    <w:link w:val="a3"/>
    <w:uiPriority w:val="99"/>
    <w:rsid w:val="00DB47AC"/>
    <w:rPr>
      <w:rFonts w:ascii="Times New Roman" w:eastAsia="Times New Roman" w:hAnsi="Times New Roman" w:cs="Times New Roman"/>
      <w:sz w:val="24"/>
      <w:szCs w:val="24"/>
      <w:lang w:val="ru-RU" w:eastAsia="ru-RU"/>
    </w:rPr>
  </w:style>
  <w:style w:type="paragraph" w:styleId="a5">
    <w:name w:val="footer"/>
    <w:basedOn w:val="a"/>
    <w:link w:val="a6"/>
    <w:uiPriority w:val="99"/>
    <w:rsid w:val="00DB47AC"/>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6">
    <w:name w:val="Нижній колонтитул Знак"/>
    <w:basedOn w:val="a0"/>
    <w:link w:val="a5"/>
    <w:uiPriority w:val="99"/>
    <w:rsid w:val="00DB47AC"/>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DB47AC"/>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DB47AC"/>
    <w:rPr>
      <w:rFonts w:ascii="Tahoma" w:hAnsi="Tahoma" w:cs="Tahoma"/>
      <w:sz w:val="16"/>
      <w:szCs w:val="16"/>
    </w:rPr>
  </w:style>
  <w:style w:type="paragraph" w:styleId="a9">
    <w:name w:val="List Paragraph"/>
    <w:basedOn w:val="a"/>
    <w:link w:val="aa"/>
    <w:uiPriority w:val="34"/>
    <w:qFormat/>
    <w:rsid w:val="00DB47AC"/>
    <w:pPr>
      <w:ind w:left="720"/>
      <w:contextualSpacing/>
    </w:pPr>
    <w:rPr>
      <w:rFonts w:eastAsiaTheme="minorEastAsia"/>
      <w:lang w:val="ru-RU" w:eastAsia="ru-RU"/>
    </w:rPr>
  </w:style>
  <w:style w:type="paragraph" w:styleId="ab">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
    <w:link w:val="ac"/>
    <w:uiPriority w:val="99"/>
    <w:unhideWhenUsed/>
    <w:qFormat/>
    <w:rsid w:val="00DB47A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758">
    <w:name w:val="1758"/>
    <w:aliases w:val="baiaagaaboqcaaadfauaaauibqaaaaaaaaaaaaaaaaaaaaaaaaaaaaaaaaaaaaaaaaaaaaaaaaaaaaaaaaaaaaaaaaaaaaaaaaaaaaaaaaaaaaaaaaaaaaaaaaaaaaaaaaaaaaaaaaaaaaaaaaaaaaaaaaaaaaaaaaaaaaaaaaaaaaaaaaaaaaaaaaaaaaaaaaaaaaaaaaaaaaaaaaaaaaaaaaaaaaaaaaaaaaaa"/>
    <w:basedOn w:val="a0"/>
    <w:rsid w:val="00DB47AC"/>
  </w:style>
  <w:style w:type="character" w:customStyle="1" w:styleId="ac">
    <w:name w:val="Звичайни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b"/>
    <w:uiPriority w:val="99"/>
    <w:locked/>
    <w:rsid w:val="00DB47AC"/>
    <w:rPr>
      <w:rFonts w:ascii="Times New Roman" w:eastAsia="Times New Roman" w:hAnsi="Times New Roman" w:cs="Times New Roman"/>
      <w:sz w:val="24"/>
      <w:szCs w:val="24"/>
      <w:lang w:val="ru-RU" w:eastAsia="ru-RU"/>
    </w:rPr>
  </w:style>
  <w:style w:type="paragraph" w:customStyle="1" w:styleId="rtejustify">
    <w:name w:val="rtejustify"/>
    <w:basedOn w:val="a"/>
    <w:rsid w:val="00DB47A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21">
    <w:name w:val="Body Text 2"/>
    <w:basedOn w:val="a"/>
    <w:link w:val="22"/>
    <w:rsid w:val="00DB47AC"/>
    <w:pPr>
      <w:spacing w:after="120" w:line="480" w:lineRule="auto"/>
    </w:pPr>
    <w:rPr>
      <w:rFonts w:ascii="Times New Roman" w:eastAsia="Times New Roman" w:hAnsi="Times New Roman" w:cs="Times New Roman"/>
      <w:sz w:val="24"/>
      <w:szCs w:val="24"/>
      <w:lang w:val="ru-RU" w:eastAsia="ru-RU"/>
    </w:rPr>
  </w:style>
  <w:style w:type="character" w:customStyle="1" w:styleId="22">
    <w:name w:val="Основний текст 2 Знак"/>
    <w:basedOn w:val="a0"/>
    <w:link w:val="21"/>
    <w:rsid w:val="00DB47AC"/>
    <w:rPr>
      <w:rFonts w:ascii="Times New Roman" w:eastAsia="Times New Roman" w:hAnsi="Times New Roman" w:cs="Times New Roman"/>
      <w:sz w:val="24"/>
      <w:szCs w:val="24"/>
      <w:lang w:val="ru-RU" w:eastAsia="ru-RU"/>
    </w:rPr>
  </w:style>
  <w:style w:type="character" w:styleId="ad">
    <w:name w:val="Strong"/>
    <w:basedOn w:val="a0"/>
    <w:uiPriority w:val="22"/>
    <w:qFormat/>
    <w:rsid w:val="00DB47AC"/>
    <w:rPr>
      <w:b/>
      <w:bCs/>
    </w:rPr>
  </w:style>
  <w:style w:type="character" w:customStyle="1" w:styleId="ae">
    <w:name w:val="Без інтервалів Знак"/>
    <w:link w:val="af"/>
    <w:uiPriority w:val="1"/>
    <w:locked/>
    <w:rsid w:val="00DB47AC"/>
    <w:rPr>
      <w:rFonts w:ascii="Calibri" w:eastAsia="Times New Roman" w:hAnsi="Calibri" w:cs="Times New Roman"/>
      <w:lang w:val="ru-RU" w:eastAsia="ru-RU"/>
    </w:rPr>
  </w:style>
  <w:style w:type="paragraph" w:styleId="af">
    <w:name w:val="No Spacing"/>
    <w:link w:val="ae"/>
    <w:uiPriority w:val="1"/>
    <w:qFormat/>
    <w:rsid w:val="00DB47AC"/>
    <w:pPr>
      <w:spacing w:after="0" w:line="240" w:lineRule="auto"/>
    </w:pPr>
    <w:rPr>
      <w:rFonts w:ascii="Calibri" w:eastAsia="Times New Roman" w:hAnsi="Calibri" w:cs="Times New Roman"/>
      <w:lang w:val="ru-RU" w:eastAsia="ru-RU"/>
    </w:rPr>
  </w:style>
  <w:style w:type="paragraph" w:customStyle="1" w:styleId="docdata">
    <w:name w:val="docdata"/>
    <w:aliases w:val="docy,v5,21958,baiaagaaboqcaaad/fmaaaukvaaaaaaaaaaaaaaaaaaaaaaaaaaaaaaaaaaaaaaaaaaaaaaaaaaaaaaaaaaaaaaaaaaaaaaaaaaaaaaaaaaaaaaaaaaaaaaaaaaaaaaaaaaaaaaaaaaaaaaaaaaaaaaaaaaaaaaaaaaaaaaaaaaaaaaaaaaaaaaaaaaaaaaaaaaaaaaaaaaaaaaaaaaaaaaaaaaaaaaaaaaaaaa"/>
    <w:basedOn w:val="a"/>
    <w:rsid w:val="00DB47A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0">
    <w:name w:val="Hyperlink"/>
    <w:basedOn w:val="a0"/>
    <w:uiPriority w:val="99"/>
    <w:unhideWhenUsed/>
    <w:rsid w:val="00DB47AC"/>
    <w:rPr>
      <w:color w:val="0000FF"/>
      <w:u w:val="single"/>
    </w:rPr>
  </w:style>
  <w:style w:type="character" w:customStyle="1" w:styleId="af1">
    <w:name w:val="Основной текст_"/>
    <w:basedOn w:val="a0"/>
    <w:link w:val="11"/>
    <w:rsid w:val="00DB47AC"/>
    <w:rPr>
      <w:rFonts w:ascii="Times New Roman" w:eastAsia="Times New Roman" w:hAnsi="Times New Roman" w:cs="Times New Roman"/>
      <w:shd w:val="clear" w:color="auto" w:fill="FFFFFF"/>
    </w:rPr>
  </w:style>
  <w:style w:type="character" w:customStyle="1" w:styleId="95pt">
    <w:name w:val="Основной текст + 9;5 pt"/>
    <w:basedOn w:val="af1"/>
    <w:rsid w:val="00DB47AC"/>
    <w:rPr>
      <w:rFonts w:ascii="Times New Roman" w:eastAsia="Times New Roman" w:hAnsi="Times New Roman" w:cs="Times New Roman"/>
      <w:color w:val="000000"/>
      <w:spacing w:val="0"/>
      <w:w w:val="100"/>
      <w:position w:val="0"/>
      <w:sz w:val="19"/>
      <w:szCs w:val="19"/>
      <w:shd w:val="clear" w:color="auto" w:fill="FFFFFF"/>
      <w:lang w:val="uk-UA"/>
    </w:rPr>
  </w:style>
  <w:style w:type="paragraph" w:customStyle="1" w:styleId="11">
    <w:name w:val="Основной текст1"/>
    <w:basedOn w:val="a"/>
    <w:link w:val="af1"/>
    <w:rsid w:val="00DB47AC"/>
    <w:pPr>
      <w:widowControl w:val="0"/>
      <w:shd w:val="clear" w:color="auto" w:fill="FFFFFF"/>
      <w:spacing w:before="180" w:after="0" w:line="274" w:lineRule="exact"/>
      <w:ind w:hanging="640"/>
    </w:pPr>
    <w:rPr>
      <w:rFonts w:ascii="Times New Roman" w:eastAsia="Times New Roman" w:hAnsi="Times New Roman" w:cs="Times New Roman"/>
    </w:rPr>
  </w:style>
  <w:style w:type="character" w:customStyle="1" w:styleId="xt0psk2">
    <w:name w:val="xt0psk2"/>
    <w:basedOn w:val="a0"/>
    <w:rsid w:val="00DB47AC"/>
  </w:style>
  <w:style w:type="numbering" w:customStyle="1" w:styleId="12">
    <w:name w:val="Немає списку1"/>
    <w:next w:val="a2"/>
    <w:uiPriority w:val="99"/>
    <w:semiHidden/>
    <w:unhideWhenUsed/>
    <w:rsid w:val="00DB47AC"/>
  </w:style>
  <w:style w:type="character" w:customStyle="1" w:styleId="rvts23">
    <w:name w:val="rvts23"/>
    <w:basedOn w:val="a0"/>
    <w:rsid w:val="00DB47AC"/>
  </w:style>
  <w:style w:type="character" w:customStyle="1" w:styleId="rvts0">
    <w:name w:val="rvts0"/>
    <w:basedOn w:val="a0"/>
    <w:rsid w:val="00DB47AC"/>
  </w:style>
  <w:style w:type="table" w:styleId="af2">
    <w:name w:val="Table Grid"/>
    <w:basedOn w:val="a1"/>
    <w:uiPriority w:val="59"/>
    <w:rsid w:val="00DB4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DB47AC"/>
    <w:pPr>
      <w:keepNext/>
      <w:keepLines/>
      <w:spacing w:before="240" w:after="0"/>
      <w:outlineLvl w:val="0"/>
    </w:pPr>
    <w:rPr>
      <w:rFonts w:ascii="Calibri Light" w:eastAsia="Times New Roman" w:hAnsi="Calibri Light" w:cs="Times New Roman"/>
      <w:color w:val="2F5496"/>
      <w:sz w:val="32"/>
      <w:szCs w:val="32"/>
    </w:rPr>
  </w:style>
  <w:style w:type="paragraph" w:customStyle="1" w:styleId="210">
    <w:name w:val="Заголовок 21"/>
    <w:basedOn w:val="a"/>
    <w:next w:val="a"/>
    <w:unhideWhenUsed/>
    <w:qFormat/>
    <w:rsid w:val="00DB47AC"/>
    <w:pPr>
      <w:keepNext/>
      <w:keepLines/>
      <w:spacing w:before="40" w:after="0" w:line="259" w:lineRule="auto"/>
      <w:outlineLvl w:val="1"/>
    </w:pPr>
    <w:rPr>
      <w:rFonts w:ascii="Calibri Light" w:eastAsia="Times New Roman" w:hAnsi="Calibri Light" w:cs="Times New Roman"/>
      <w:color w:val="2F5496"/>
      <w:sz w:val="26"/>
      <w:szCs w:val="26"/>
    </w:rPr>
  </w:style>
  <w:style w:type="numbering" w:customStyle="1" w:styleId="23">
    <w:name w:val="Немає списку2"/>
    <w:next w:val="a2"/>
    <w:uiPriority w:val="99"/>
    <w:semiHidden/>
    <w:unhideWhenUsed/>
    <w:rsid w:val="00DB47AC"/>
  </w:style>
  <w:style w:type="character" w:styleId="af3">
    <w:name w:val="page number"/>
    <w:basedOn w:val="a0"/>
    <w:uiPriority w:val="99"/>
    <w:unhideWhenUsed/>
    <w:rsid w:val="00DB47AC"/>
  </w:style>
  <w:style w:type="table" w:customStyle="1" w:styleId="13">
    <w:name w:val="Сітка таблиці1"/>
    <w:basedOn w:val="a1"/>
    <w:next w:val="af2"/>
    <w:uiPriority w:val="39"/>
    <w:qFormat/>
    <w:rsid w:val="00DB47AC"/>
    <w:pPr>
      <w:spacing w:after="0" w:line="240" w:lineRule="auto"/>
      <w:ind w:firstLine="709"/>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у Знак"/>
    <w:link w:val="a9"/>
    <w:uiPriority w:val="34"/>
    <w:locked/>
    <w:rsid w:val="00DB47AC"/>
    <w:rPr>
      <w:rFonts w:eastAsiaTheme="minorEastAsia"/>
      <w:lang w:val="ru-RU" w:eastAsia="ru-RU"/>
    </w:rPr>
  </w:style>
  <w:style w:type="paragraph" w:customStyle="1" w:styleId="TableTitle">
    <w:name w:val="Table Title"/>
    <w:basedOn w:val="a"/>
    <w:next w:val="a"/>
    <w:autoRedefine/>
    <w:uiPriority w:val="99"/>
    <w:qFormat/>
    <w:rsid w:val="00DB47AC"/>
    <w:pPr>
      <w:keepNext/>
      <w:keepLines/>
      <w:suppressAutoHyphens/>
      <w:spacing w:after="0" w:line="240" w:lineRule="auto"/>
      <w:ind w:firstLine="709"/>
      <w:jc w:val="right"/>
    </w:pPr>
    <w:rPr>
      <w:rFonts w:ascii="Times New Roman" w:eastAsia="Times New Roman" w:hAnsi="Times New Roman" w:cs="Times New Roman"/>
      <w:sz w:val="28"/>
      <w:szCs w:val="28"/>
    </w:rPr>
  </w:style>
  <w:style w:type="paragraph" w:customStyle="1" w:styleId="14">
    <w:name w:val="Абзац списку1"/>
    <w:basedOn w:val="a"/>
    <w:qFormat/>
    <w:rsid w:val="00DB47AC"/>
    <w:pPr>
      <w:widowControl w:val="0"/>
      <w:spacing w:before="100" w:beforeAutospacing="1" w:after="100" w:afterAutospacing="1" w:line="254" w:lineRule="auto"/>
      <w:contextualSpacing/>
    </w:pPr>
    <w:rPr>
      <w:rFonts w:ascii="Calibri" w:eastAsia="Times New Roman" w:hAnsi="Calibri" w:cs="Calibri"/>
      <w:color w:val="000000"/>
      <w:sz w:val="24"/>
      <w:szCs w:val="24"/>
      <w:lang w:eastAsia="uk-UA"/>
    </w:rPr>
  </w:style>
  <w:style w:type="paragraph" w:styleId="af4">
    <w:name w:val="Body Text"/>
    <w:basedOn w:val="a"/>
    <w:link w:val="af5"/>
    <w:uiPriority w:val="1"/>
    <w:qFormat/>
    <w:rsid w:val="00DB47AC"/>
    <w:pPr>
      <w:widowControl w:val="0"/>
      <w:autoSpaceDE w:val="0"/>
      <w:autoSpaceDN w:val="0"/>
      <w:spacing w:after="0" w:line="240" w:lineRule="auto"/>
    </w:pPr>
    <w:rPr>
      <w:rFonts w:ascii="Cambria" w:eastAsia="Cambria" w:hAnsi="Cambria" w:cs="Cambria"/>
      <w:sz w:val="24"/>
      <w:szCs w:val="24"/>
    </w:rPr>
  </w:style>
  <w:style w:type="character" w:customStyle="1" w:styleId="af5">
    <w:name w:val="Основний текст Знак"/>
    <w:basedOn w:val="a0"/>
    <w:link w:val="af4"/>
    <w:uiPriority w:val="1"/>
    <w:rsid w:val="00DB47AC"/>
    <w:rPr>
      <w:rFonts w:ascii="Cambria" w:eastAsia="Cambria" w:hAnsi="Cambria" w:cs="Cambria"/>
      <w:sz w:val="24"/>
      <w:szCs w:val="24"/>
    </w:rPr>
  </w:style>
  <w:style w:type="paragraph" w:customStyle="1" w:styleId="Normal1">
    <w:name w:val="Normal1"/>
    <w:qFormat/>
    <w:rsid w:val="00DB47AC"/>
    <w:pPr>
      <w:spacing w:before="100" w:beforeAutospacing="1" w:after="100" w:afterAutospacing="1" w:line="273" w:lineRule="auto"/>
    </w:pPr>
    <w:rPr>
      <w:rFonts w:ascii="Calibri" w:eastAsia="Times New Roman" w:hAnsi="Calibri" w:cs="Times New Roman"/>
      <w:sz w:val="24"/>
      <w:szCs w:val="24"/>
      <w:lang w:eastAsia="uk-UA"/>
    </w:rPr>
  </w:style>
  <w:style w:type="paragraph" w:customStyle="1" w:styleId="Heading21">
    <w:name w:val="Heading 21"/>
    <w:basedOn w:val="a"/>
    <w:next w:val="Normal1"/>
    <w:rsid w:val="00DB47AC"/>
    <w:pPr>
      <w:keepNext/>
      <w:keepLines/>
      <w:widowControl w:val="0"/>
      <w:spacing w:before="100" w:beforeAutospacing="1" w:after="100" w:afterAutospacing="1" w:line="240" w:lineRule="auto"/>
      <w:outlineLvl w:val="1"/>
    </w:pPr>
    <w:rPr>
      <w:rFonts w:ascii="Arial" w:eastAsia="Times New Roman" w:hAnsi="Arial" w:cs="Times New Roman"/>
      <w:b/>
      <w:bCs/>
      <w:sz w:val="24"/>
      <w:szCs w:val="24"/>
      <w:lang w:eastAsia="uk-UA"/>
    </w:rPr>
  </w:style>
  <w:style w:type="paragraph" w:customStyle="1" w:styleId="15">
    <w:name w:val="Абзац списка1"/>
    <w:basedOn w:val="a"/>
    <w:link w:val="ListParagraphChar"/>
    <w:rsid w:val="00DB47AC"/>
    <w:pPr>
      <w:spacing w:after="0" w:line="240" w:lineRule="auto"/>
      <w:ind w:left="720"/>
      <w:contextualSpacing/>
    </w:pPr>
    <w:rPr>
      <w:rFonts w:ascii="Arial" w:eastAsia="Times New Roman" w:hAnsi="Arial" w:cs="Times New Roman"/>
      <w:sz w:val="20"/>
      <w:szCs w:val="20"/>
      <w:lang w:val="en-US" w:eastAsia="ja-JP"/>
    </w:rPr>
  </w:style>
  <w:style w:type="character" w:customStyle="1" w:styleId="ListParagraphChar">
    <w:name w:val="List Paragraph Char"/>
    <w:link w:val="15"/>
    <w:locked/>
    <w:rsid w:val="00DB47AC"/>
    <w:rPr>
      <w:rFonts w:ascii="Arial" w:eastAsia="Times New Roman" w:hAnsi="Arial" w:cs="Times New Roman"/>
      <w:sz w:val="20"/>
      <w:szCs w:val="20"/>
      <w:lang w:val="en-US" w:eastAsia="ja-JP"/>
    </w:rPr>
  </w:style>
  <w:style w:type="paragraph" w:styleId="af6">
    <w:name w:val="Quote"/>
    <w:basedOn w:val="a"/>
    <w:next w:val="a"/>
    <w:link w:val="af7"/>
    <w:uiPriority w:val="29"/>
    <w:qFormat/>
    <w:rsid w:val="00DB47AC"/>
    <w:pPr>
      <w:spacing w:after="0" w:line="240" w:lineRule="auto"/>
    </w:pPr>
    <w:rPr>
      <w:rFonts w:ascii="Arial" w:eastAsia="Calibri" w:hAnsi="Arial" w:cs="Times New Roman"/>
      <w:i/>
      <w:iCs/>
      <w:color w:val="000000"/>
      <w:lang w:val="en-US"/>
    </w:rPr>
  </w:style>
  <w:style w:type="character" w:customStyle="1" w:styleId="af7">
    <w:name w:val="Цитація Знак"/>
    <w:basedOn w:val="a0"/>
    <w:link w:val="af6"/>
    <w:uiPriority w:val="29"/>
    <w:qFormat/>
    <w:rsid w:val="00DB47AC"/>
    <w:rPr>
      <w:rFonts w:ascii="Arial" w:eastAsia="Calibri" w:hAnsi="Arial" w:cs="Times New Roman"/>
      <w:i/>
      <w:iCs/>
      <w:color w:val="000000"/>
      <w:lang w:val="en-US"/>
    </w:rPr>
  </w:style>
  <w:style w:type="character" w:customStyle="1" w:styleId="16">
    <w:name w:val="Слабке виокремлення1"/>
    <w:uiPriority w:val="19"/>
    <w:qFormat/>
    <w:rsid w:val="00DB47AC"/>
    <w:rPr>
      <w:i/>
      <w:color w:val="535353"/>
      <w:sz w:val="16"/>
      <w:szCs w:val="16"/>
    </w:rPr>
  </w:style>
  <w:style w:type="paragraph" w:customStyle="1" w:styleId="17">
    <w:name w:val="Звичайний1"/>
    <w:rsid w:val="00DB47AC"/>
    <w:pPr>
      <w:spacing w:before="100" w:beforeAutospacing="1" w:after="100" w:afterAutospacing="1" w:line="256" w:lineRule="auto"/>
    </w:pPr>
    <w:rPr>
      <w:rFonts w:ascii="Calibri" w:eastAsia="Times New Roman" w:hAnsi="Calibri" w:cs="Times New Roman"/>
      <w:sz w:val="24"/>
      <w:szCs w:val="24"/>
      <w:lang w:eastAsia="uk-UA"/>
    </w:rPr>
  </w:style>
  <w:style w:type="table" w:customStyle="1" w:styleId="111">
    <w:name w:val="Сітка таблиці11"/>
    <w:basedOn w:val="a1"/>
    <w:rsid w:val="00DB47AC"/>
    <w:pPr>
      <w:spacing w:after="0" w:line="240" w:lineRule="auto"/>
    </w:pPr>
    <w:rPr>
      <w:rFonts w:ascii="Times New Roman" w:eastAsia="Times New Roman" w:hAnsi="Times New Roman" w:cs="Times New Roman"/>
      <w:sz w:val="20"/>
      <w:szCs w:val="20"/>
      <w:lang w:eastAsia="uk-UA"/>
    </w:rPr>
    <w:tblPr>
      <w:tblInd w:w="0" w:type="nil"/>
      <w:tblCellMar>
        <w:left w:w="0" w:type="dxa"/>
        <w:right w:w="0" w:type="dxa"/>
      </w:tblCellMar>
    </w:tblPr>
  </w:style>
  <w:style w:type="paragraph" w:customStyle="1" w:styleId="18">
    <w:name w:val="Основний текст1"/>
    <w:basedOn w:val="a"/>
    <w:rsid w:val="00DB47AC"/>
    <w:pPr>
      <w:widowControl w:val="0"/>
      <w:autoSpaceDE w:val="0"/>
      <w:autoSpaceDN w:val="0"/>
      <w:spacing w:after="0" w:line="240" w:lineRule="auto"/>
    </w:pPr>
    <w:rPr>
      <w:rFonts w:ascii="Calibri" w:eastAsia="Times New Roman" w:hAnsi="Calibri" w:cs="Calibri"/>
      <w:sz w:val="24"/>
      <w:szCs w:val="24"/>
      <w:lang w:eastAsia="uk-UA"/>
    </w:rPr>
  </w:style>
  <w:style w:type="paragraph" w:customStyle="1" w:styleId="TableParagraph">
    <w:name w:val="Table Paragraph"/>
    <w:basedOn w:val="a"/>
    <w:rsid w:val="00DB47AC"/>
    <w:pPr>
      <w:widowControl w:val="0"/>
      <w:autoSpaceDE w:val="0"/>
      <w:autoSpaceDN w:val="0"/>
      <w:spacing w:after="0" w:line="240" w:lineRule="auto"/>
    </w:pPr>
    <w:rPr>
      <w:rFonts w:ascii="Calibri" w:eastAsia="Times New Roman" w:hAnsi="Calibri" w:cs="Calibri"/>
      <w:sz w:val="24"/>
      <w:szCs w:val="24"/>
      <w:lang w:eastAsia="uk-UA"/>
    </w:rPr>
  </w:style>
  <w:style w:type="table" w:customStyle="1" w:styleId="TableNormal1">
    <w:name w:val="Table Normal1"/>
    <w:basedOn w:val="a1"/>
    <w:rsid w:val="00DB47AC"/>
    <w:pPr>
      <w:widowControl w:val="0"/>
      <w:autoSpaceDE w:val="0"/>
      <w:autoSpaceDN w:val="0"/>
      <w:spacing w:after="0" w:line="240" w:lineRule="auto"/>
    </w:pPr>
    <w:rPr>
      <w:rFonts w:ascii="Times New Roman" w:eastAsia="Times New Roman" w:hAnsi="Times New Roman" w:cs="Times New Roman"/>
      <w:sz w:val="20"/>
      <w:szCs w:val="20"/>
      <w:lang w:val="en-US" w:eastAsia="uk-UA"/>
    </w:rPr>
    <w:tblPr>
      <w:tblInd w:w="0" w:type="nil"/>
      <w:tblCellMar>
        <w:left w:w="0" w:type="dxa"/>
        <w:right w:w="0" w:type="dxa"/>
      </w:tblCellMar>
    </w:tblPr>
  </w:style>
  <w:style w:type="character" w:styleId="af8">
    <w:name w:val="Emphasis"/>
    <w:basedOn w:val="a0"/>
    <w:uiPriority w:val="20"/>
    <w:qFormat/>
    <w:rsid w:val="00DB47AC"/>
    <w:rPr>
      <w:i/>
      <w:iCs/>
    </w:rPr>
  </w:style>
  <w:style w:type="paragraph" w:customStyle="1" w:styleId="19">
    <w:name w:val="Текст примітки1"/>
    <w:basedOn w:val="a"/>
    <w:next w:val="af9"/>
    <w:link w:val="afa"/>
    <w:uiPriority w:val="99"/>
    <w:unhideWhenUsed/>
    <w:rsid w:val="00DB47AC"/>
    <w:pPr>
      <w:spacing w:after="160" w:line="240" w:lineRule="auto"/>
    </w:pPr>
    <w:rPr>
      <w:rFonts w:eastAsia="Times New Roman"/>
      <w:sz w:val="20"/>
      <w:szCs w:val="20"/>
      <w:lang w:val="en-US" w:eastAsia="uk-UA"/>
    </w:rPr>
  </w:style>
  <w:style w:type="character" w:customStyle="1" w:styleId="afa">
    <w:name w:val="Текст примітки Знак"/>
    <w:basedOn w:val="a0"/>
    <w:link w:val="19"/>
    <w:uiPriority w:val="99"/>
    <w:rsid w:val="00DB47AC"/>
    <w:rPr>
      <w:rFonts w:eastAsia="Times New Roman"/>
      <w:sz w:val="20"/>
      <w:szCs w:val="20"/>
      <w:lang w:val="en-US" w:eastAsia="uk-UA"/>
    </w:rPr>
  </w:style>
  <w:style w:type="character" w:customStyle="1" w:styleId="fontstyle01">
    <w:name w:val="fontstyle01"/>
    <w:basedOn w:val="a0"/>
    <w:rsid w:val="00DB47AC"/>
    <w:rPr>
      <w:rFonts w:ascii="Bold" w:hAnsi="Bold" w:hint="default"/>
      <w:b/>
      <w:bCs/>
      <w:i w:val="0"/>
      <w:iCs w:val="0"/>
      <w:color w:val="000000"/>
      <w:sz w:val="28"/>
      <w:szCs w:val="28"/>
    </w:rPr>
  </w:style>
  <w:style w:type="character" w:customStyle="1" w:styleId="fontstyle21">
    <w:name w:val="fontstyle21"/>
    <w:basedOn w:val="a0"/>
    <w:rsid w:val="00DB47AC"/>
    <w:rPr>
      <w:rFonts w:ascii="TimesNewRoman" w:hAnsi="TimesNewRoman" w:hint="default"/>
      <w:b w:val="0"/>
      <w:bCs w:val="0"/>
      <w:i w:val="0"/>
      <w:iCs w:val="0"/>
      <w:color w:val="000000"/>
      <w:sz w:val="28"/>
      <w:szCs w:val="28"/>
    </w:rPr>
  </w:style>
  <w:style w:type="paragraph" w:customStyle="1" w:styleId="align-left">
    <w:name w:val="align-left"/>
    <w:basedOn w:val="a"/>
    <w:rsid w:val="00DB47A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12">
    <w:name w:val="Заголовок 1 Знак1"/>
    <w:basedOn w:val="a0"/>
    <w:uiPriority w:val="9"/>
    <w:rsid w:val="00DB47AC"/>
    <w:rPr>
      <w:rFonts w:asciiTheme="majorHAnsi" w:eastAsiaTheme="majorEastAsia" w:hAnsiTheme="majorHAnsi" w:cstheme="majorBidi"/>
      <w:b/>
      <w:bCs/>
      <w:color w:val="365F91" w:themeColor="accent1" w:themeShade="BF"/>
      <w:sz w:val="28"/>
      <w:szCs w:val="28"/>
    </w:rPr>
  </w:style>
  <w:style w:type="character" w:customStyle="1" w:styleId="211">
    <w:name w:val="Заголовок 2 Знак1"/>
    <w:basedOn w:val="a0"/>
    <w:uiPriority w:val="9"/>
    <w:semiHidden/>
    <w:rsid w:val="00DB47AC"/>
    <w:rPr>
      <w:rFonts w:asciiTheme="majorHAnsi" w:eastAsiaTheme="majorEastAsia" w:hAnsiTheme="majorHAnsi" w:cstheme="majorBidi"/>
      <w:b/>
      <w:bCs/>
      <w:color w:val="4F81BD" w:themeColor="accent1"/>
      <w:sz w:val="26"/>
      <w:szCs w:val="26"/>
    </w:rPr>
  </w:style>
  <w:style w:type="paragraph" w:styleId="af9">
    <w:name w:val="annotation text"/>
    <w:basedOn w:val="a"/>
    <w:link w:val="1a"/>
    <w:uiPriority w:val="99"/>
    <w:semiHidden/>
    <w:unhideWhenUsed/>
    <w:rsid w:val="00DB47AC"/>
    <w:pPr>
      <w:spacing w:line="240" w:lineRule="auto"/>
    </w:pPr>
    <w:rPr>
      <w:sz w:val="20"/>
      <w:szCs w:val="20"/>
    </w:rPr>
  </w:style>
  <w:style w:type="character" w:customStyle="1" w:styleId="1a">
    <w:name w:val="Текст примітки Знак1"/>
    <w:basedOn w:val="a0"/>
    <w:link w:val="af9"/>
    <w:uiPriority w:val="99"/>
    <w:semiHidden/>
    <w:rsid w:val="00DB47AC"/>
    <w:rPr>
      <w:sz w:val="20"/>
      <w:szCs w:val="20"/>
    </w:rPr>
  </w:style>
  <w:style w:type="numbering" w:customStyle="1" w:styleId="31">
    <w:name w:val="Немає списку3"/>
    <w:next w:val="a2"/>
    <w:uiPriority w:val="99"/>
    <w:semiHidden/>
    <w:unhideWhenUsed/>
    <w:rsid w:val="00DB47AC"/>
  </w:style>
  <w:style w:type="paragraph" w:customStyle="1" w:styleId="Standard">
    <w:name w:val="Standard"/>
    <w:uiPriority w:val="99"/>
    <w:qFormat/>
    <w:rsid w:val="00DB47AC"/>
    <w:pPr>
      <w:suppressAutoHyphens/>
      <w:autoSpaceDN w:val="0"/>
      <w:spacing w:after="0" w:line="240" w:lineRule="auto"/>
    </w:pPr>
    <w:rPr>
      <w:rFonts w:ascii="Arial" w:eastAsia="SimSun" w:hAnsi="Arial" w:cs="Mangal"/>
      <w:kern w:val="3"/>
      <w:sz w:val="24"/>
      <w:szCs w:val="24"/>
      <w:lang w:eastAsia="zh-CN" w:bidi="hi-IN"/>
    </w:rPr>
  </w:style>
  <w:style w:type="character" w:customStyle="1" w:styleId="afb">
    <w:name w:val="Рішення назва Знак"/>
    <w:link w:val="afc"/>
    <w:locked/>
    <w:rsid w:val="00DB47AC"/>
    <w:rPr>
      <w:rFonts w:ascii="Times New Roman" w:eastAsia="Times New Roman" w:hAnsi="Times New Roman" w:cs="Times New Roman"/>
      <w:b/>
      <w:bCs/>
      <w:color w:val="365F91"/>
      <w:sz w:val="28"/>
      <w:szCs w:val="28"/>
      <w:lang w:eastAsia="ru-RU"/>
    </w:rPr>
  </w:style>
  <w:style w:type="paragraph" w:customStyle="1" w:styleId="afc">
    <w:name w:val="Рішення назва"/>
    <w:basedOn w:val="1"/>
    <w:link w:val="afb"/>
    <w:qFormat/>
    <w:rsid w:val="00DB47AC"/>
    <w:pPr>
      <w:spacing w:before="0" w:line="240" w:lineRule="auto"/>
      <w:ind w:right="4820"/>
      <w:jc w:val="both"/>
    </w:pPr>
    <w:rPr>
      <w:rFonts w:ascii="Times New Roman" w:hAnsi="Times New Roman"/>
      <w:b/>
      <w:bCs/>
      <w:color w:val="365F91"/>
      <w:sz w:val="28"/>
      <w:szCs w:val="28"/>
      <w:lang w:eastAsia="ru-RU"/>
    </w:rPr>
  </w:style>
  <w:style w:type="character" w:customStyle="1" w:styleId="st42">
    <w:name w:val="st42"/>
    <w:uiPriority w:val="99"/>
    <w:rsid w:val="00DB47AC"/>
    <w:rPr>
      <w:color w:val="000000"/>
    </w:rPr>
  </w:style>
  <w:style w:type="paragraph" w:customStyle="1" w:styleId="1b">
    <w:name w:val="Без інтервалів1"/>
    <w:uiPriority w:val="99"/>
    <w:rsid w:val="00DB47AC"/>
    <w:pPr>
      <w:suppressAutoHyphens/>
      <w:spacing w:after="0" w:line="240" w:lineRule="auto"/>
    </w:pPr>
    <w:rPr>
      <w:rFonts w:ascii="Calibri" w:eastAsia="Arial" w:hAnsi="Calibri" w:cs="Times New Roman"/>
      <w:lang w:val="ru-RU" w:eastAsia="ar-SA"/>
    </w:rPr>
  </w:style>
  <w:style w:type="paragraph" w:customStyle="1" w:styleId="infocadnum">
    <w:name w:val="info_cadnum"/>
    <w:basedOn w:val="a"/>
    <w:uiPriority w:val="99"/>
    <w:qFormat/>
    <w:rsid w:val="00DB47A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4">
    <w:name w:val="Основной текст (4)_"/>
    <w:basedOn w:val="a0"/>
    <w:link w:val="40"/>
    <w:uiPriority w:val="99"/>
    <w:rsid w:val="00DB47AC"/>
    <w:rPr>
      <w:rFonts w:ascii="Calibri" w:hAnsi="Calibri" w:cs="Calibri"/>
      <w:b/>
      <w:bCs/>
      <w:spacing w:val="11"/>
      <w:sz w:val="28"/>
      <w:szCs w:val="28"/>
      <w:shd w:val="clear" w:color="auto" w:fill="FFFFFF"/>
    </w:rPr>
  </w:style>
  <w:style w:type="paragraph" w:customStyle="1" w:styleId="40">
    <w:name w:val="Основной текст (4)"/>
    <w:basedOn w:val="a"/>
    <w:link w:val="4"/>
    <w:uiPriority w:val="99"/>
    <w:qFormat/>
    <w:rsid w:val="00DB47AC"/>
    <w:pPr>
      <w:widowControl w:val="0"/>
      <w:shd w:val="clear" w:color="auto" w:fill="FFFFFF"/>
      <w:spacing w:before="1020" w:after="420" w:line="394" w:lineRule="exact"/>
      <w:jc w:val="center"/>
    </w:pPr>
    <w:rPr>
      <w:rFonts w:ascii="Calibri" w:hAnsi="Calibri" w:cs="Calibri"/>
      <w:b/>
      <w:bCs/>
      <w:spacing w:val="11"/>
      <w:sz w:val="28"/>
      <w:szCs w:val="28"/>
    </w:rPr>
  </w:style>
  <w:style w:type="paragraph" w:styleId="24">
    <w:name w:val="Body Text Indent 2"/>
    <w:basedOn w:val="a"/>
    <w:link w:val="25"/>
    <w:semiHidden/>
    <w:rsid w:val="00DB47AC"/>
    <w:pPr>
      <w:spacing w:after="0" w:line="240" w:lineRule="auto"/>
      <w:ind w:left="720" w:firstLine="345"/>
    </w:pPr>
    <w:rPr>
      <w:rFonts w:ascii="Times New Roman" w:eastAsia="Times New Roman" w:hAnsi="Times New Roman" w:cs="Times New Roman"/>
      <w:sz w:val="24"/>
      <w:szCs w:val="24"/>
      <w:lang w:eastAsia="ru-RU"/>
    </w:rPr>
  </w:style>
  <w:style w:type="character" w:customStyle="1" w:styleId="25">
    <w:name w:val="Основний текст з відступом 2 Знак"/>
    <w:basedOn w:val="a0"/>
    <w:link w:val="24"/>
    <w:semiHidden/>
    <w:rsid w:val="00DB47AC"/>
    <w:rPr>
      <w:rFonts w:ascii="Times New Roman" w:eastAsia="Times New Roman" w:hAnsi="Times New Roman" w:cs="Times New Roman"/>
      <w:sz w:val="24"/>
      <w:szCs w:val="24"/>
      <w:lang w:eastAsia="ru-RU"/>
    </w:rPr>
  </w:style>
  <w:style w:type="paragraph" w:customStyle="1" w:styleId="rvps2">
    <w:name w:val="rvps2"/>
    <w:basedOn w:val="a"/>
    <w:rsid w:val="00DB47A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la.org.ua/administrator/components/com_civicrm/civicrm/extern/url.php?u=79637&amp;qid=2770393" TargetMode="External"/><Relationship Id="rId3" Type="http://schemas.microsoft.com/office/2007/relationships/stylesWithEffects" Target="stylesWithEffects.xml"/><Relationship Id="rId7" Type="http://schemas.openxmlformats.org/officeDocument/2006/relationships/hyperlink" Target="http://ula.org.ua/administrator/components/com_civicrm/civicrm/extern/url.php?u=79636&amp;qid=27703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groups/503628710950042/?__cft__%5b0%5d=AZU8PX5-N5xZWYI-rydYGBR9nePK-DxDkSEpUw4VsgAQrnpN1k7c4oMjuWiALhHC5WRO0FcTeDPcWj_KQj4mVqON63ixSZiQdpKV-zwYSQmplM86iig6xXcfX0KbKt5eqhFaJf8gXrqweFgnutxwPR8XJmN6aRHzBGLocdk4qk2hWTkOp1mY5h9lP_9GRzVoLLixXK1aBXzER0BFu5rIf-HRsVaP_jgGhylK7TO7YQeUNQ&amp;__tn__=-UK-y-R"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68974</Words>
  <Characters>39316</Characters>
  <Application>Microsoft Office Word</Application>
  <DocSecurity>0</DocSecurity>
  <Lines>327</Lines>
  <Paragraphs>216</Paragraphs>
  <ScaleCrop>false</ScaleCrop>
  <Company>diakov.net</Company>
  <LinksUpToDate>false</LinksUpToDate>
  <CharactersWithSpaces>108074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2024-02-01T13:34:00Z</dcterms:created>
  <dcterms:modified xsi:type="dcterms:W3CDTF">2024-02-01T13:34:00Z</dcterms:modified>
</cp:coreProperties>
</file>