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C71" w:rsidRDefault="00363C71" w:rsidP="00363C71">
      <w:pPr>
        <w:spacing w:after="0" w:line="240" w:lineRule="auto"/>
        <w:jc w:val="center"/>
        <w:rPr>
          <w:rFonts w:ascii="Times New Roman" w:eastAsia="Times New Roman" w:hAnsi="Times New Roman" w:cs="Times New Roman"/>
          <w:b/>
          <w:sz w:val="28"/>
          <w:szCs w:val="28"/>
          <w:lang w:eastAsia="ru-RU"/>
        </w:rPr>
      </w:pPr>
      <w:r w:rsidRPr="00993299">
        <w:rPr>
          <w:rFonts w:ascii="Times New Roman" w:hAnsi="Times New Roman"/>
          <w:noProof/>
          <w:spacing w:val="8"/>
          <w:sz w:val="28"/>
          <w:szCs w:val="28"/>
          <w:lang w:eastAsia="uk-UA"/>
        </w:rPr>
        <w:drawing>
          <wp:inline distT="0" distB="0" distL="0" distR="0" wp14:anchorId="72F698DF" wp14:editId="79538936">
            <wp:extent cx="428625" cy="609600"/>
            <wp:effectExtent l="1905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AF7729">
        <w:rPr>
          <w:rFonts w:ascii="Times New Roman" w:eastAsia="Times New Roman" w:hAnsi="Times New Roman" w:cs="Times New Roman"/>
          <w:b/>
          <w:sz w:val="28"/>
          <w:szCs w:val="28"/>
          <w:lang w:eastAsia="ru-RU"/>
        </w:rPr>
        <w:t xml:space="preserve"> </w:t>
      </w:r>
    </w:p>
    <w:p w:rsidR="00363C71" w:rsidRPr="00993299" w:rsidRDefault="00363C71" w:rsidP="00363C71">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eastAsia="ru-RU"/>
        </w:rPr>
        <w:t xml:space="preserve">  </w:t>
      </w:r>
      <w:r w:rsidRPr="00993299">
        <w:rPr>
          <w:rFonts w:ascii="Times New Roman" w:eastAsia="Times New Roman" w:hAnsi="Times New Roman" w:cs="Times New Roman"/>
          <w:b/>
          <w:sz w:val="28"/>
          <w:szCs w:val="28"/>
          <w:lang w:eastAsia="ru-RU"/>
        </w:rPr>
        <w:t>УКРАЇНА</w:t>
      </w:r>
    </w:p>
    <w:p w:rsidR="00363C71" w:rsidRPr="00993299" w:rsidRDefault="00363C71" w:rsidP="00363C71">
      <w:pPr>
        <w:spacing w:after="0" w:line="240" w:lineRule="auto"/>
        <w:jc w:val="center"/>
        <w:rPr>
          <w:rFonts w:ascii="Times New Roman" w:eastAsia="Times New Roman" w:hAnsi="Times New Roman" w:cs="Times New Roman"/>
          <w:b/>
          <w:sz w:val="28"/>
          <w:szCs w:val="28"/>
          <w:lang w:eastAsia="ru-RU"/>
        </w:rPr>
      </w:pPr>
      <w:r w:rsidRPr="00993299">
        <w:rPr>
          <w:rFonts w:ascii="Times New Roman" w:eastAsia="Times New Roman" w:hAnsi="Times New Roman" w:cs="Times New Roman"/>
          <w:b/>
          <w:sz w:val="28"/>
          <w:szCs w:val="28"/>
          <w:lang w:eastAsia="ru-RU"/>
        </w:rPr>
        <w:t>СОЛОТВИНСЬКА СЕЛИЩНА РАДА</w:t>
      </w:r>
    </w:p>
    <w:p w:rsidR="00363C71" w:rsidRPr="00993299" w:rsidRDefault="00363C71" w:rsidP="00363C7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ІВАНО-ФРАНКІВСЬКИЙ РАЙОН ІВАНО-ФРАНКІВСЬКА ОБЛАСТЬ</w:t>
      </w:r>
    </w:p>
    <w:p w:rsidR="00363C71" w:rsidRPr="00993299" w:rsidRDefault="00363C71" w:rsidP="00363C71">
      <w:pPr>
        <w:spacing w:after="0" w:line="240" w:lineRule="auto"/>
        <w:jc w:val="center"/>
        <w:rPr>
          <w:rFonts w:ascii="Times New Roman" w:eastAsia="Times New Roman" w:hAnsi="Times New Roman" w:cs="Times New Roman"/>
          <w:color w:val="000000"/>
          <w:sz w:val="28"/>
          <w:szCs w:val="28"/>
          <w:lang w:eastAsia="uk-UA"/>
        </w:rPr>
      </w:pPr>
      <w:r w:rsidRPr="00993299">
        <w:rPr>
          <w:rFonts w:ascii="Times New Roman" w:eastAsia="Times New Roman" w:hAnsi="Times New Roman" w:cs="Times New Roman"/>
          <w:b/>
          <w:bCs/>
          <w:color w:val="000000"/>
          <w:sz w:val="28"/>
          <w:szCs w:val="28"/>
          <w:lang w:eastAsia="uk-UA"/>
        </w:rPr>
        <w:t>Восьме демократичне скликання</w:t>
      </w:r>
    </w:p>
    <w:p w:rsidR="00363C71" w:rsidRDefault="00363C71" w:rsidP="00363C71">
      <w:pPr>
        <w:spacing w:after="0" w:line="240" w:lineRule="auto"/>
        <w:jc w:val="center"/>
        <w:rPr>
          <w:rFonts w:ascii="Times New Roman" w:eastAsia="Times New Roman" w:hAnsi="Times New Roman" w:cs="Times New Roman"/>
          <w:b/>
          <w:bCs/>
          <w:color w:val="000000"/>
          <w:sz w:val="28"/>
          <w:szCs w:val="28"/>
          <w:lang w:eastAsia="uk-UA"/>
        </w:rPr>
      </w:pPr>
      <w:r w:rsidRPr="00431747">
        <w:rPr>
          <w:rFonts w:ascii="Times New Roman" w:eastAsia="Times New Roman" w:hAnsi="Times New Roman" w:cs="Times New Roman"/>
          <w:b/>
          <w:bCs/>
          <w:color w:val="000000"/>
          <w:sz w:val="28"/>
          <w:szCs w:val="28"/>
          <w:lang w:eastAsia="uk-UA"/>
        </w:rPr>
        <w:t xml:space="preserve">Двадцять </w:t>
      </w:r>
      <w:r>
        <w:rPr>
          <w:rFonts w:ascii="Times New Roman" w:eastAsia="Times New Roman" w:hAnsi="Times New Roman" w:cs="Times New Roman"/>
          <w:b/>
          <w:bCs/>
          <w:color w:val="000000"/>
          <w:sz w:val="28"/>
          <w:szCs w:val="28"/>
          <w:lang w:eastAsia="uk-UA"/>
        </w:rPr>
        <w:t xml:space="preserve">восьма </w:t>
      </w:r>
      <w:r w:rsidRPr="00431747">
        <w:rPr>
          <w:rFonts w:ascii="Times New Roman" w:eastAsia="Times New Roman" w:hAnsi="Times New Roman" w:cs="Times New Roman"/>
          <w:b/>
          <w:bCs/>
          <w:color w:val="000000"/>
          <w:sz w:val="28"/>
          <w:szCs w:val="28"/>
          <w:lang w:eastAsia="uk-UA"/>
        </w:rPr>
        <w:t>сесія</w:t>
      </w:r>
    </w:p>
    <w:p w:rsidR="00363C71" w:rsidRDefault="00363C71" w:rsidP="00363C71">
      <w:pPr>
        <w:spacing w:after="0" w:line="240" w:lineRule="auto"/>
        <w:jc w:val="center"/>
        <w:rPr>
          <w:rFonts w:ascii="Times New Roman" w:eastAsia="Times New Roman" w:hAnsi="Times New Roman" w:cs="Times New Roman"/>
          <w:b/>
          <w:bCs/>
          <w:color w:val="000000"/>
          <w:sz w:val="28"/>
          <w:szCs w:val="28"/>
          <w:lang w:eastAsia="uk-UA"/>
        </w:rPr>
      </w:pPr>
    </w:p>
    <w:p w:rsidR="00363C71" w:rsidRDefault="00363C71" w:rsidP="00363C71">
      <w:pPr>
        <w:spacing w:after="0" w:line="240" w:lineRule="auto"/>
        <w:jc w:val="center"/>
        <w:rPr>
          <w:rFonts w:ascii="Times New Roman" w:eastAsia="Times New Roman" w:hAnsi="Times New Roman" w:cs="Times New Roman"/>
          <w:b/>
          <w:bCs/>
          <w:color w:val="000000"/>
          <w:sz w:val="28"/>
          <w:szCs w:val="28"/>
          <w:lang w:val="ru-RU" w:eastAsia="uk-UA"/>
        </w:rPr>
      </w:pPr>
      <w:proofErr w:type="gramStart"/>
      <w:r w:rsidRPr="00533E8D">
        <w:rPr>
          <w:rFonts w:ascii="Times New Roman" w:eastAsia="Times New Roman" w:hAnsi="Times New Roman" w:cs="Times New Roman"/>
          <w:b/>
          <w:bCs/>
          <w:color w:val="000000"/>
          <w:sz w:val="28"/>
          <w:szCs w:val="28"/>
          <w:lang w:val="ru-RU" w:eastAsia="uk-UA"/>
        </w:rPr>
        <w:t>Р</w:t>
      </w:r>
      <w:proofErr w:type="gramEnd"/>
      <w:r w:rsidRPr="00533E8D">
        <w:rPr>
          <w:rFonts w:ascii="Times New Roman" w:eastAsia="Times New Roman" w:hAnsi="Times New Roman" w:cs="Times New Roman"/>
          <w:b/>
          <w:bCs/>
          <w:color w:val="000000"/>
          <w:sz w:val="28"/>
          <w:szCs w:val="28"/>
          <w:lang w:val="ru-RU" w:eastAsia="uk-UA"/>
        </w:rPr>
        <w:t>ІШЕННЯ</w:t>
      </w:r>
    </w:p>
    <w:p w:rsidR="00363C71" w:rsidRPr="00585AC3" w:rsidRDefault="00363C71" w:rsidP="00363C71">
      <w:pPr>
        <w:spacing w:after="0" w:line="240" w:lineRule="auto"/>
        <w:jc w:val="center"/>
        <w:rPr>
          <w:rFonts w:ascii="Times New Roman" w:eastAsia="Times New Roman" w:hAnsi="Times New Roman" w:cs="Times New Roman"/>
          <w:b/>
          <w:bCs/>
          <w:color w:val="000000"/>
          <w:sz w:val="28"/>
          <w:szCs w:val="28"/>
          <w:lang w:val="ru-RU" w:eastAsia="uk-UA"/>
        </w:rPr>
      </w:pPr>
    </w:p>
    <w:p w:rsidR="00363C71" w:rsidRDefault="00363C71" w:rsidP="00363C71">
      <w:pPr>
        <w:spacing w:after="0" w:line="240" w:lineRule="auto"/>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17  жовтня </w:t>
      </w:r>
      <w:r w:rsidRPr="00CA4BBE">
        <w:rPr>
          <w:rFonts w:ascii="Times New Roman" w:eastAsia="Times New Roman" w:hAnsi="Times New Roman" w:cs="Times New Roman"/>
          <w:b/>
          <w:color w:val="000000"/>
          <w:sz w:val="28"/>
          <w:szCs w:val="28"/>
          <w:lang w:eastAsia="uk-UA"/>
        </w:rPr>
        <w:t xml:space="preserve"> 2023</w:t>
      </w:r>
      <w:r>
        <w:rPr>
          <w:rFonts w:ascii="Times New Roman" w:eastAsia="Times New Roman" w:hAnsi="Times New Roman" w:cs="Times New Roman"/>
          <w:b/>
          <w:color w:val="000000"/>
          <w:sz w:val="28"/>
          <w:szCs w:val="28"/>
          <w:lang w:eastAsia="uk-UA"/>
        </w:rPr>
        <w:t xml:space="preserve"> року                  </w:t>
      </w:r>
      <w:r w:rsidRPr="00CA4BBE">
        <w:rPr>
          <w:rFonts w:ascii="Times New Roman" w:eastAsia="Times New Roman" w:hAnsi="Times New Roman" w:cs="Times New Roman"/>
          <w:b/>
          <w:color w:val="000000"/>
          <w:sz w:val="28"/>
          <w:szCs w:val="28"/>
          <w:lang w:eastAsia="uk-UA"/>
        </w:rPr>
        <w:t xml:space="preserve"> смт. Солотвин          </w:t>
      </w:r>
      <w:r>
        <w:rPr>
          <w:rFonts w:ascii="Times New Roman" w:eastAsia="Times New Roman" w:hAnsi="Times New Roman" w:cs="Times New Roman"/>
          <w:b/>
          <w:color w:val="000000"/>
          <w:sz w:val="28"/>
          <w:szCs w:val="28"/>
          <w:lang w:eastAsia="uk-UA"/>
        </w:rPr>
        <w:t xml:space="preserve">          №1420/28/2023</w:t>
      </w:r>
      <w:r w:rsidRPr="00CA4BBE">
        <w:rPr>
          <w:rFonts w:ascii="Times New Roman" w:eastAsia="Times New Roman" w:hAnsi="Times New Roman" w:cs="Times New Roman"/>
          <w:b/>
          <w:color w:val="000000"/>
          <w:sz w:val="28"/>
          <w:szCs w:val="28"/>
          <w:lang w:eastAsia="uk-UA"/>
        </w:rPr>
        <w:t xml:space="preserve"> </w:t>
      </w:r>
    </w:p>
    <w:p w:rsidR="00363C71" w:rsidRPr="008F58CA" w:rsidRDefault="00363C71" w:rsidP="00363C71">
      <w:pPr>
        <w:spacing w:after="0" w:line="240" w:lineRule="auto"/>
        <w:rPr>
          <w:rFonts w:ascii="Times New Roman" w:eastAsia="Times New Roman" w:hAnsi="Times New Roman" w:cs="Times New Roman"/>
          <w:color w:val="000000"/>
          <w:sz w:val="28"/>
          <w:szCs w:val="28"/>
          <w:lang w:eastAsia="uk-UA"/>
        </w:rPr>
      </w:pPr>
    </w:p>
    <w:tbl>
      <w:tblPr>
        <w:tblW w:w="0" w:type="auto"/>
        <w:tblInd w:w="-116" w:type="dxa"/>
        <w:tblLook w:val="04A0" w:firstRow="1" w:lastRow="0" w:firstColumn="1" w:lastColumn="0" w:noHBand="0" w:noVBand="1"/>
      </w:tblPr>
      <w:tblGrid>
        <w:gridCol w:w="5335"/>
      </w:tblGrid>
      <w:tr w:rsidR="00363C71" w:rsidRPr="008F58CA" w:rsidTr="009221CA">
        <w:tc>
          <w:tcPr>
            <w:tcW w:w="5335" w:type="dxa"/>
            <w:tcMar>
              <w:top w:w="0" w:type="dxa"/>
              <w:left w:w="116" w:type="dxa"/>
              <w:bottom w:w="0" w:type="dxa"/>
              <w:right w:w="116" w:type="dxa"/>
            </w:tcMar>
            <w:hideMark/>
          </w:tcPr>
          <w:p w:rsidR="00363C71" w:rsidRPr="008F58CA" w:rsidRDefault="00363C71" w:rsidP="009221CA">
            <w:pPr>
              <w:spacing w:after="0" w:line="240" w:lineRule="auto"/>
              <w:rPr>
                <w:rFonts w:ascii="Times New Roman" w:eastAsia="Times New Roman" w:hAnsi="Times New Roman" w:cs="Times New Roman"/>
                <w:b/>
                <w:color w:val="000000"/>
                <w:sz w:val="28"/>
                <w:szCs w:val="28"/>
                <w:lang w:eastAsia="uk-UA"/>
              </w:rPr>
            </w:pPr>
            <w:r w:rsidRPr="008F58CA">
              <w:rPr>
                <w:rFonts w:ascii="Times New Roman" w:eastAsia="Times New Roman" w:hAnsi="Times New Roman" w:cs="Times New Roman"/>
                <w:b/>
                <w:color w:val="000000"/>
                <w:sz w:val="28"/>
                <w:szCs w:val="28"/>
                <w:lang w:eastAsia="uk-UA"/>
              </w:rPr>
              <w:t xml:space="preserve">Про Програму </w:t>
            </w:r>
            <w:r w:rsidRPr="008F58CA">
              <w:rPr>
                <w:rFonts w:ascii="Times New Roman" w:hAnsi="Times New Roman" w:cs="Times New Roman"/>
                <w:b/>
                <w:sz w:val="28"/>
                <w:szCs w:val="28"/>
              </w:rPr>
              <w:t>підтримки підрозділів Збройних Сил України, територіальної оборони, підрозділів Національної гвардії України, добровольчих формувань  на 2023-2024 роки</w:t>
            </w:r>
          </w:p>
        </w:tc>
      </w:tr>
    </w:tbl>
    <w:p w:rsidR="00363C71" w:rsidRPr="008F58CA" w:rsidRDefault="00363C71" w:rsidP="00363C71">
      <w:pPr>
        <w:spacing w:after="0" w:line="240" w:lineRule="auto"/>
        <w:jc w:val="both"/>
        <w:rPr>
          <w:rFonts w:ascii="Times New Roman" w:eastAsia="Times New Roman" w:hAnsi="Times New Roman" w:cs="Times New Roman"/>
          <w:b/>
          <w:bCs/>
          <w:color w:val="000000"/>
          <w:sz w:val="16"/>
          <w:szCs w:val="16"/>
          <w:lang w:eastAsia="uk-UA"/>
        </w:rPr>
      </w:pPr>
    </w:p>
    <w:p w:rsidR="00363C71" w:rsidRPr="008F58CA" w:rsidRDefault="00363C71" w:rsidP="00363C71">
      <w:pPr>
        <w:spacing w:after="0" w:line="240" w:lineRule="auto"/>
        <w:ind w:firstLine="567"/>
        <w:jc w:val="both"/>
        <w:rPr>
          <w:rFonts w:ascii="Times New Roman" w:eastAsia="Times New Roman" w:hAnsi="Times New Roman" w:cs="Times New Roman"/>
          <w:color w:val="000000"/>
          <w:sz w:val="28"/>
          <w:szCs w:val="28"/>
          <w:lang w:eastAsia="uk-UA"/>
        </w:rPr>
      </w:pPr>
      <w:r w:rsidRPr="008F58CA">
        <w:rPr>
          <w:rFonts w:ascii="Times New Roman" w:eastAsia="Times New Roman" w:hAnsi="Times New Roman" w:cs="Times New Roman"/>
          <w:bCs/>
          <w:color w:val="000000"/>
          <w:sz w:val="28"/>
          <w:szCs w:val="28"/>
          <w:lang w:eastAsia="uk-UA"/>
        </w:rPr>
        <w:t>В</w:t>
      </w:r>
      <w:r w:rsidRPr="008F58CA">
        <w:rPr>
          <w:rFonts w:ascii="Times New Roman" w:hAnsi="Times New Roman" w:cs="Times New Roman"/>
          <w:sz w:val="28"/>
          <w:szCs w:val="28"/>
        </w:rPr>
        <w:t>ідповідно до Законів України «Про оборону України», «Про військовий обов’язок і військову службу», «Про мобілізаційну підготовку та мобілізацію», «Про Національну гвардію України», Бюджетного кодексу України, Указу Президента України, № 64/2022 «Про введення воєнного стану в Україні», указів Президента України «Про продовження строку дії воєнного стану в Україні», Указу Президента України № 69-2022 від 24.02.2022 «Про загальну мобілізацію» та інших нормативно-правових актів, керуючись ст.. 26 Закону України «Про місцеве самоврядування в Україні», з метою здійснення заходів щодо надання фінансової допомоги для  покращення та удосконалення матеріально-технічного забезпечення військових частин, інших військових формувань Збройних Сил України та Національної гвардії України,</w:t>
      </w:r>
      <w:r w:rsidRPr="008F58CA">
        <w:rPr>
          <w:rFonts w:ascii="Times New Roman" w:eastAsia="Times New Roman" w:hAnsi="Times New Roman" w:cs="Times New Roman"/>
          <w:color w:val="000000"/>
          <w:sz w:val="28"/>
          <w:szCs w:val="28"/>
          <w:lang w:eastAsia="uk-UA"/>
        </w:rPr>
        <w:t xml:space="preserve"> Солотвинська селищна рада</w:t>
      </w:r>
      <w:r w:rsidRPr="008F58CA">
        <w:rPr>
          <w:rFonts w:ascii="Times New Roman" w:eastAsia="Times New Roman" w:hAnsi="Times New Roman" w:cs="Times New Roman"/>
          <w:b/>
          <w:color w:val="000000"/>
          <w:sz w:val="28"/>
          <w:szCs w:val="28"/>
          <w:lang w:eastAsia="uk-UA"/>
        </w:rPr>
        <w:t> </w:t>
      </w:r>
    </w:p>
    <w:p w:rsidR="00363C71" w:rsidRPr="008F58CA" w:rsidRDefault="00363C71" w:rsidP="00363C71">
      <w:pPr>
        <w:spacing w:after="0" w:line="240" w:lineRule="auto"/>
        <w:jc w:val="center"/>
        <w:rPr>
          <w:rFonts w:ascii="Times New Roman" w:eastAsia="Times New Roman" w:hAnsi="Times New Roman" w:cs="Times New Roman"/>
          <w:b/>
          <w:bCs/>
          <w:color w:val="000000"/>
          <w:sz w:val="28"/>
          <w:szCs w:val="28"/>
          <w:lang w:eastAsia="uk-UA"/>
        </w:rPr>
      </w:pPr>
    </w:p>
    <w:p w:rsidR="00363C71" w:rsidRPr="008F58CA" w:rsidRDefault="00363C71" w:rsidP="00363C71">
      <w:pPr>
        <w:spacing w:after="0" w:line="240" w:lineRule="auto"/>
        <w:jc w:val="center"/>
        <w:rPr>
          <w:rFonts w:ascii="Times New Roman" w:eastAsia="Times New Roman" w:hAnsi="Times New Roman" w:cs="Times New Roman"/>
          <w:sz w:val="28"/>
          <w:szCs w:val="28"/>
          <w:lang w:eastAsia="ru-RU"/>
        </w:rPr>
      </w:pPr>
      <w:r w:rsidRPr="008F58CA">
        <w:rPr>
          <w:rFonts w:ascii="Times New Roman" w:eastAsia="Times New Roman" w:hAnsi="Times New Roman" w:cs="Times New Roman"/>
          <w:b/>
          <w:sz w:val="28"/>
          <w:szCs w:val="28"/>
          <w:lang w:eastAsia="ru-RU"/>
        </w:rPr>
        <w:t>ВИРІШИЛА</w:t>
      </w:r>
      <w:r w:rsidRPr="008F58CA">
        <w:rPr>
          <w:rFonts w:ascii="Times New Roman" w:eastAsia="Times New Roman" w:hAnsi="Times New Roman" w:cs="Times New Roman"/>
          <w:sz w:val="28"/>
          <w:szCs w:val="28"/>
          <w:lang w:eastAsia="ru-RU"/>
        </w:rPr>
        <w:t>:</w:t>
      </w:r>
    </w:p>
    <w:p w:rsidR="00363C71" w:rsidRPr="008F58CA" w:rsidRDefault="00363C71" w:rsidP="00363C71">
      <w:pPr>
        <w:spacing w:after="0" w:line="240" w:lineRule="auto"/>
        <w:rPr>
          <w:rFonts w:ascii="Times New Roman" w:eastAsia="Times New Roman" w:hAnsi="Times New Roman" w:cs="Times New Roman"/>
          <w:b/>
          <w:bCs/>
          <w:color w:val="000000"/>
          <w:sz w:val="16"/>
          <w:szCs w:val="16"/>
          <w:lang w:eastAsia="uk-UA"/>
        </w:rPr>
      </w:pPr>
    </w:p>
    <w:p w:rsidR="00363C71" w:rsidRPr="008F58CA" w:rsidRDefault="00363C71" w:rsidP="00363C71">
      <w:pPr>
        <w:tabs>
          <w:tab w:val="left" w:pos="851"/>
        </w:tabs>
        <w:spacing w:after="0" w:line="240" w:lineRule="auto"/>
        <w:ind w:firstLine="567"/>
        <w:jc w:val="both"/>
        <w:rPr>
          <w:rFonts w:ascii="Times New Roman" w:eastAsia="Times New Roman" w:hAnsi="Times New Roman" w:cs="Times New Roman"/>
          <w:bCs/>
          <w:color w:val="000000"/>
          <w:sz w:val="28"/>
          <w:szCs w:val="28"/>
          <w:lang w:eastAsia="uk-UA"/>
        </w:rPr>
      </w:pPr>
      <w:r w:rsidRPr="008F58CA">
        <w:rPr>
          <w:rFonts w:ascii="Times New Roman" w:eastAsia="Times New Roman" w:hAnsi="Times New Roman" w:cs="Times New Roman"/>
          <w:bCs/>
          <w:color w:val="000000"/>
          <w:sz w:val="28"/>
          <w:szCs w:val="28"/>
          <w:lang w:eastAsia="uk-UA"/>
        </w:rPr>
        <w:t xml:space="preserve">1. Затвердити </w:t>
      </w:r>
      <w:r w:rsidRPr="008F58CA">
        <w:rPr>
          <w:rFonts w:ascii="Times New Roman" w:eastAsia="Times New Roman" w:hAnsi="Times New Roman" w:cs="Times New Roman"/>
          <w:color w:val="000000"/>
          <w:sz w:val="28"/>
          <w:szCs w:val="28"/>
          <w:lang w:eastAsia="uk-UA"/>
        </w:rPr>
        <w:t xml:space="preserve">Програму </w:t>
      </w:r>
      <w:r w:rsidRPr="008F58CA">
        <w:rPr>
          <w:rFonts w:ascii="Times New Roman" w:hAnsi="Times New Roman" w:cs="Times New Roman"/>
          <w:sz w:val="28"/>
          <w:szCs w:val="28"/>
        </w:rPr>
        <w:t xml:space="preserve">підтримки підрозділів Збройних Сил України, територіальної оборони, підрозділів Національної гвардії України, добровольчих формувань  на 2023-2024 роки </w:t>
      </w:r>
    </w:p>
    <w:p w:rsidR="00363C71" w:rsidRPr="008F58CA" w:rsidRDefault="00363C71" w:rsidP="00363C71">
      <w:pPr>
        <w:tabs>
          <w:tab w:val="left" w:pos="851"/>
        </w:tabs>
        <w:spacing w:after="0" w:line="240" w:lineRule="auto"/>
        <w:ind w:firstLine="567"/>
        <w:jc w:val="both"/>
        <w:rPr>
          <w:rFonts w:ascii="Times New Roman" w:eastAsia="Times New Roman" w:hAnsi="Times New Roman" w:cs="Times New Roman"/>
          <w:bCs/>
          <w:color w:val="000000"/>
          <w:sz w:val="28"/>
          <w:szCs w:val="28"/>
          <w:lang w:eastAsia="uk-UA"/>
        </w:rPr>
      </w:pPr>
      <w:r w:rsidRPr="008F58CA">
        <w:rPr>
          <w:rFonts w:ascii="Times New Roman" w:eastAsia="Times New Roman" w:hAnsi="Times New Roman" w:cs="Times New Roman"/>
          <w:color w:val="000000"/>
          <w:sz w:val="28"/>
          <w:szCs w:val="28"/>
          <w:lang w:eastAsia="uk-UA"/>
        </w:rPr>
        <w:t xml:space="preserve">2. </w:t>
      </w:r>
      <w:r w:rsidRPr="008F58CA">
        <w:rPr>
          <w:rFonts w:ascii="Times New Roman" w:hAnsi="Times New Roman" w:cs="Times New Roman"/>
          <w:sz w:val="28"/>
          <w:szCs w:val="28"/>
        </w:rPr>
        <w:t>Встановити що фінансування заходів Програми здійснюється за рахунок коштів місцевого бюджету та інших, не заборонених чинним законодавством джерел, виходячи з можливостей дохідної частини місцевого бюджету.</w:t>
      </w:r>
    </w:p>
    <w:p w:rsidR="00363C71" w:rsidRPr="008F58CA" w:rsidRDefault="00363C71" w:rsidP="00363C71">
      <w:pPr>
        <w:tabs>
          <w:tab w:val="left" w:pos="851"/>
        </w:tabs>
        <w:spacing w:after="0" w:line="240" w:lineRule="auto"/>
        <w:ind w:firstLine="567"/>
        <w:jc w:val="both"/>
        <w:rPr>
          <w:rFonts w:ascii="Times New Roman" w:eastAsia="Times New Roman" w:hAnsi="Times New Roman" w:cs="Times New Roman"/>
          <w:color w:val="000000"/>
          <w:sz w:val="28"/>
          <w:szCs w:val="28"/>
          <w:lang w:eastAsia="uk-UA"/>
        </w:rPr>
      </w:pPr>
      <w:r w:rsidRPr="008F58CA">
        <w:rPr>
          <w:rFonts w:ascii="Times New Roman" w:eastAsia="Times New Roman" w:hAnsi="Times New Roman" w:cs="Times New Roman"/>
          <w:color w:val="000000"/>
          <w:sz w:val="28"/>
          <w:szCs w:val="28"/>
          <w:lang w:eastAsia="uk-UA"/>
        </w:rPr>
        <w:t xml:space="preserve"> 3. </w:t>
      </w:r>
      <w:r w:rsidRPr="008F58CA">
        <w:rPr>
          <w:rFonts w:ascii="Times New Roman" w:hAnsi="Times New Roman" w:cs="Times New Roman"/>
          <w:sz w:val="28"/>
          <w:szCs w:val="28"/>
        </w:rPr>
        <w:t xml:space="preserve">Контроль за виконанням рішення покласти на  заступника селищного голови Ю.Я. Іванишина </w:t>
      </w:r>
      <w:r w:rsidRPr="008F58CA">
        <w:rPr>
          <w:rFonts w:ascii="Times New Roman" w:eastAsia="Times New Roman" w:hAnsi="Times New Roman" w:cs="Times New Roman"/>
          <w:sz w:val="28"/>
          <w:szCs w:val="28"/>
          <w:lang w:eastAsia="ar-SA"/>
        </w:rPr>
        <w:t xml:space="preserve">та постійну комісію з питань </w:t>
      </w:r>
      <w:r w:rsidRPr="008F58CA">
        <w:rPr>
          <w:rFonts w:ascii="Times New Roman" w:hAnsi="Times New Roman" w:cs="Times New Roman"/>
          <w:sz w:val="28"/>
          <w:szCs w:val="28"/>
        </w:rPr>
        <w:t>планування фінансів, бюджету, інвестицій та</w:t>
      </w:r>
      <w:r>
        <w:rPr>
          <w:rFonts w:ascii="Times New Roman" w:hAnsi="Times New Roman" w:cs="Times New Roman"/>
          <w:sz w:val="28"/>
          <w:szCs w:val="28"/>
        </w:rPr>
        <w:t xml:space="preserve"> міжнародного співробітництва, </w:t>
      </w:r>
      <w:r w:rsidRPr="008F58CA">
        <w:rPr>
          <w:rFonts w:ascii="Times New Roman" w:hAnsi="Times New Roman" w:cs="Times New Roman"/>
          <w:sz w:val="28"/>
          <w:szCs w:val="28"/>
        </w:rPr>
        <w:t>соціально-економічного розвитку</w:t>
      </w:r>
      <w:r w:rsidRPr="008F58CA">
        <w:rPr>
          <w:rFonts w:ascii="Times New Roman" w:eastAsia="Times New Roman" w:hAnsi="Times New Roman" w:cs="Times New Roman"/>
          <w:sz w:val="28"/>
          <w:szCs w:val="28"/>
          <w:lang w:eastAsia="ar-SA"/>
        </w:rPr>
        <w:t xml:space="preserve"> (Б.В. </w:t>
      </w:r>
      <w:proofErr w:type="spellStart"/>
      <w:r w:rsidRPr="008F58CA">
        <w:rPr>
          <w:rFonts w:ascii="Times New Roman" w:eastAsia="Times New Roman" w:hAnsi="Times New Roman" w:cs="Times New Roman"/>
          <w:sz w:val="28"/>
          <w:szCs w:val="28"/>
          <w:lang w:eastAsia="ar-SA"/>
        </w:rPr>
        <w:t>Білусяк</w:t>
      </w:r>
      <w:proofErr w:type="spellEnd"/>
      <w:r w:rsidRPr="008F58CA">
        <w:rPr>
          <w:rFonts w:ascii="Times New Roman" w:eastAsia="Times New Roman" w:hAnsi="Times New Roman" w:cs="Times New Roman"/>
          <w:sz w:val="28"/>
          <w:szCs w:val="28"/>
          <w:lang w:eastAsia="ar-SA"/>
        </w:rPr>
        <w:t>).</w:t>
      </w:r>
    </w:p>
    <w:p w:rsidR="00363C71" w:rsidRPr="008F58CA" w:rsidRDefault="00363C71" w:rsidP="00363C71">
      <w:pPr>
        <w:spacing w:after="0" w:line="240" w:lineRule="auto"/>
        <w:rPr>
          <w:rFonts w:ascii="Times New Roman" w:hAnsi="Times New Roman" w:cs="Times New Roman"/>
          <w:b/>
          <w:sz w:val="16"/>
          <w:szCs w:val="16"/>
        </w:rPr>
      </w:pPr>
    </w:p>
    <w:p w:rsidR="00363C71" w:rsidRDefault="00363C71" w:rsidP="00363C71">
      <w:pPr>
        <w:spacing w:after="0" w:line="240" w:lineRule="auto"/>
        <w:rPr>
          <w:rFonts w:ascii="Times New Roman" w:hAnsi="Times New Roman" w:cs="Times New Roman"/>
          <w:b/>
          <w:sz w:val="28"/>
          <w:szCs w:val="28"/>
        </w:rPr>
      </w:pPr>
      <w:r w:rsidRPr="008F58CA">
        <w:rPr>
          <w:rFonts w:ascii="Times New Roman" w:hAnsi="Times New Roman" w:cs="Times New Roman"/>
          <w:b/>
          <w:sz w:val="28"/>
          <w:szCs w:val="28"/>
        </w:rPr>
        <w:t>Селищний голова                                                                     Манолій ПІЦУРЯК</w:t>
      </w:r>
    </w:p>
    <w:p w:rsidR="00363C71" w:rsidRPr="008F58CA" w:rsidRDefault="00363C71" w:rsidP="00363C71">
      <w:pPr>
        <w:spacing w:after="0" w:line="240" w:lineRule="auto"/>
        <w:rPr>
          <w:rFonts w:ascii="Times New Roman" w:hAnsi="Times New Roman" w:cs="Times New Roman"/>
          <w:b/>
          <w:sz w:val="28"/>
          <w:szCs w:val="28"/>
        </w:rPr>
      </w:pPr>
    </w:p>
    <w:p w:rsidR="00363C71" w:rsidRPr="008F58CA" w:rsidRDefault="00363C71" w:rsidP="00363C71">
      <w:pPr>
        <w:spacing w:after="0" w:line="240" w:lineRule="auto"/>
        <w:jc w:val="right"/>
        <w:rPr>
          <w:rFonts w:ascii="Times New Roman" w:hAnsi="Times New Roman" w:cs="Times New Roman"/>
          <w:sz w:val="28"/>
          <w:szCs w:val="28"/>
        </w:rPr>
      </w:pPr>
    </w:p>
    <w:p w:rsidR="00363C71" w:rsidRPr="009E493B" w:rsidRDefault="00363C71" w:rsidP="00363C71">
      <w:pPr>
        <w:spacing w:after="0" w:line="240" w:lineRule="auto"/>
        <w:jc w:val="right"/>
        <w:rPr>
          <w:rFonts w:ascii="Times New Roman" w:eastAsia="Calibri" w:hAnsi="Times New Roman" w:cs="Times New Roman"/>
          <w:b/>
          <w:sz w:val="24"/>
          <w:szCs w:val="24"/>
        </w:rPr>
      </w:pPr>
      <w:r w:rsidRPr="009E493B">
        <w:rPr>
          <w:rFonts w:ascii="Times New Roman" w:eastAsia="Calibri" w:hAnsi="Times New Roman" w:cs="Times New Roman"/>
          <w:b/>
          <w:sz w:val="24"/>
          <w:szCs w:val="24"/>
        </w:rPr>
        <w:lastRenderedPageBreak/>
        <w:t>ЗАТВЕРДЖЕНО</w:t>
      </w:r>
    </w:p>
    <w:p w:rsidR="00363C71" w:rsidRPr="009E493B" w:rsidRDefault="00363C71" w:rsidP="00363C71">
      <w:pPr>
        <w:spacing w:after="0" w:line="240" w:lineRule="auto"/>
        <w:jc w:val="right"/>
        <w:rPr>
          <w:rFonts w:ascii="Times New Roman" w:eastAsia="Calibri" w:hAnsi="Times New Roman" w:cs="Times New Roman"/>
          <w:b/>
          <w:sz w:val="24"/>
          <w:szCs w:val="24"/>
        </w:rPr>
      </w:pPr>
      <w:r w:rsidRPr="009E493B">
        <w:rPr>
          <w:rFonts w:ascii="Times New Roman" w:eastAsia="Calibri" w:hAnsi="Times New Roman" w:cs="Times New Roman"/>
          <w:b/>
          <w:sz w:val="24"/>
          <w:szCs w:val="24"/>
        </w:rPr>
        <w:t xml:space="preserve">рішення Солотвинської селищної ради </w:t>
      </w:r>
    </w:p>
    <w:p w:rsidR="00363C71" w:rsidRPr="009E493B" w:rsidRDefault="00363C71" w:rsidP="00363C71">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 xml:space="preserve"> 17 жовтня</w:t>
      </w:r>
      <w:r w:rsidRPr="009E493B">
        <w:rPr>
          <w:rFonts w:ascii="Times New Roman" w:eastAsia="Calibri" w:hAnsi="Times New Roman" w:cs="Times New Roman"/>
          <w:b/>
          <w:sz w:val="24"/>
          <w:szCs w:val="24"/>
        </w:rPr>
        <w:t xml:space="preserve"> 2023 року </w:t>
      </w:r>
      <w:r>
        <w:rPr>
          <w:rFonts w:ascii="Times New Roman" w:eastAsia="Calibri" w:hAnsi="Times New Roman" w:cs="Times New Roman"/>
          <w:b/>
          <w:sz w:val="24"/>
          <w:szCs w:val="24"/>
        </w:rPr>
        <w:t>№1420/28</w:t>
      </w:r>
      <w:r w:rsidRPr="009E493B">
        <w:rPr>
          <w:rFonts w:ascii="Times New Roman" w:eastAsia="Calibri" w:hAnsi="Times New Roman" w:cs="Times New Roman"/>
          <w:b/>
          <w:sz w:val="24"/>
          <w:szCs w:val="24"/>
        </w:rPr>
        <w:t>/2023</w:t>
      </w: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r w:rsidRPr="008F58CA">
        <w:rPr>
          <w:rFonts w:ascii="Times New Roman" w:hAnsi="Times New Roman" w:cs="Times New Roman"/>
          <w:b/>
          <w:sz w:val="28"/>
          <w:szCs w:val="28"/>
        </w:rPr>
        <w:t>Програма підтримки підрозділів Збройних Сил України, територіальної оборони, підрозділів Національної гвардії України, добровольчих формувань  на 2023-2024 роки</w:t>
      </w: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Default="00363C71" w:rsidP="00363C71">
      <w:pPr>
        <w:spacing w:after="0" w:line="240" w:lineRule="auto"/>
        <w:rPr>
          <w:rFonts w:ascii="Times New Roman" w:hAnsi="Times New Roman" w:cs="Times New Roman"/>
          <w:b/>
          <w:sz w:val="28"/>
          <w:szCs w:val="28"/>
        </w:rPr>
      </w:pPr>
    </w:p>
    <w:p w:rsidR="00363C71" w:rsidRPr="008F58CA" w:rsidRDefault="00363C71" w:rsidP="00363C71">
      <w:pPr>
        <w:spacing w:after="0" w:line="240" w:lineRule="auto"/>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r w:rsidRPr="008F58CA">
        <w:rPr>
          <w:rFonts w:ascii="Times New Roman" w:hAnsi="Times New Roman" w:cs="Times New Roman"/>
          <w:b/>
          <w:sz w:val="28"/>
          <w:szCs w:val="28"/>
        </w:rPr>
        <w:t>смт. Солотвин</w:t>
      </w:r>
    </w:p>
    <w:p w:rsidR="00363C71" w:rsidRDefault="00363C71" w:rsidP="00363C71">
      <w:pPr>
        <w:spacing w:after="0" w:line="240" w:lineRule="auto"/>
        <w:jc w:val="center"/>
        <w:rPr>
          <w:rFonts w:ascii="Times New Roman" w:hAnsi="Times New Roman" w:cs="Times New Roman"/>
          <w:b/>
          <w:sz w:val="28"/>
          <w:szCs w:val="28"/>
        </w:rPr>
      </w:pPr>
      <w:r w:rsidRPr="008F58CA">
        <w:rPr>
          <w:rFonts w:ascii="Times New Roman" w:hAnsi="Times New Roman" w:cs="Times New Roman"/>
          <w:b/>
          <w:sz w:val="28"/>
          <w:szCs w:val="28"/>
        </w:rPr>
        <w:t>2023 р.</w:t>
      </w:r>
    </w:p>
    <w:p w:rsidR="00363C71"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r w:rsidRPr="008F58CA">
        <w:rPr>
          <w:rFonts w:ascii="Times New Roman" w:hAnsi="Times New Roman" w:cs="Times New Roman"/>
          <w:b/>
          <w:sz w:val="28"/>
          <w:szCs w:val="28"/>
        </w:rPr>
        <w:lastRenderedPageBreak/>
        <w:t>ПАСПОРТ</w:t>
      </w:r>
    </w:p>
    <w:p w:rsidR="00363C71" w:rsidRPr="008F58CA" w:rsidRDefault="00363C71" w:rsidP="00363C71">
      <w:pPr>
        <w:spacing w:after="0" w:line="240" w:lineRule="auto"/>
        <w:jc w:val="center"/>
        <w:rPr>
          <w:rFonts w:ascii="Times New Roman" w:hAnsi="Times New Roman" w:cs="Times New Roman"/>
          <w:b/>
          <w:sz w:val="28"/>
          <w:szCs w:val="28"/>
        </w:rPr>
      </w:pPr>
      <w:r w:rsidRPr="008F58CA">
        <w:rPr>
          <w:rFonts w:ascii="Times New Roman" w:hAnsi="Times New Roman" w:cs="Times New Roman"/>
          <w:b/>
          <w:sz w:val="28"/>
          <w:szCs w:val="28"/>
        </w:rPr>
        <w:t>Програми підтримки підрозділів Збройних сил України, територіальної оборони, підрозділів Національної гвардії України, добровольчих формувань  на 2023-2024 роки</w:t>
      </w:r>
    </w:p>
    <w:p w:rsidR="00363C71" w:rsidRPr="008F58CA" w:rsidRDefault="00363C71" w:rsidP="00363C71">
      <w:pPr>
        <w:spacing w:after="0" w:line="240" w:lineRule="auto"/>
        <w:jc w:val="center"/>
        <w:rPr>
          <w:rFonts w:ascii="Times New Roman" w:hAnsi="Times New Roman" w:cs="Times New Roman"/>
          <w:sz w:val="28"/>
          <w:szCs w:val="28"/>
        </w:rPr>
      </w:pP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9"/>
        <w:gridCol w:w="7195"/>
      </w:tblGrid>
      <w:tr w:rsidR="00363C71" w:rsidRPr="008F58CA" w:rsidTr="009221CA">
        <w:trPr>
          <w:trHeight w:val="870"/>
        </w:trPr>
        <w:tc>
          <w:tcPr>
            <w:tcW w:w="2469" w:type="dxa"/>
          </w:tcPr>
          <w:p w:rsidR="00363C71" w:rsidRPr="008F58CA" w:rsidRDefault="00363C71" w:rsidP="009221CA">
            <w:pPr>
              <w:spacing w:after="0" w:line="240" w:lineRule="auto"/>
              <w:rPr>
                <w:rFonts w:ascii="Times New Roman" w:hAnsi="Times New Roman" w:cs="Times New Roman"/>
                <w:sz w:val="28"/>
                <w:szCs w:val="28"/>
              </w:rPr>
            </w:pPr>
            <w:r w:rsidRPr="008F58CA">
              <w:rPr>
                <w:rFonts w:ascii="Times New Roman" w:hAnsi="Times New Roman" w:cs="Times New Roman"/>
                <w:sz w:val="28"/>
                <w:szCs w:val="28"/>
              </w:rPr>
              <w:t>Підстава для розроблення Програми:</w:t>
            </w:r>
          </w:p>
          <w:p w:rsidR="00363C71" w:rsidRPr="008F58CA" w:rsidRDefault="00363C71" w:rsidP="009221CA">
            <w:pPr>
              <w:spacing w:after="0" w:line="240" w:lineRule="auto"/>
              <w:rPr>
                <w:rFonts w:ascii="Times New Roman" w:hAnsi="Times New Roman" w:cs="Times New Roman"/>
                <w:sz w:val="28"/>
                <w:szCs w:val="28"/>
              </w:rPr>
            </w:pPr>
          </w:p>
        </w:tc>
        <w:tc>
          <w:tcPr>
            <w:tcW w:w="7195" w:type="dxa"/>
          </w:tcPr>
          <w:p w:rsidR="00363C71" w:rsidRPr="008F58CA" w:rsidRDefault="00363C71" w:rsidP="009221CA">
            <w:pPr>
              <w:spacing w:after="0" w:line="240" w:lineRule="auto"/>
              <w:rPr>
                <w:rFonts w:ascii="Times New Roman" w:hAnsi="Times New Roman" w:cs="Times New Roman"/>
                <w:sz w:val="28"/>
                <w:szCs w:val="28"/>
              </w:rPr>
            </w:pPr>
            <w:r w:rsidRPr="008F58CA">
              <w:rPr>
                <w:rFonts w:ascii="Times New Roman" w:hAnsi="Times New Roman" w:cs="Times New Roman"/>
                <w:sz w:val="28"/>
                <w:szCs w:val="28"/>
              </w:rPr>
              <w:t>Указ Президента України, № 64/2022 «Про введення воєнного стану в Україні», Закон України «Про основи національного спротиву», Закон України «Про правовий режим воєнного стану», , керуючись ст. 26 Закону України «Про місцеве самоврядування в Україні»</w:t>
            </w:r>
          </w:p>
        </w:tc>
      </w:tr>
      <w:tr w:rsidR="00363C71" w:rsidRPr="008F58CA" w:rsidTr="009221CA">
        <w:trPr>
          <w:trHeight w:val="870"/>
        </w:trPr>
        <w:tc>
          <w:tcPr>
            <w:tcW w:w="2469" w:type="dxa"/>
          </w:tcPr>
          <w:p w:rsidR="00363C71" w:rsidRPr="008F58CA" w:rsidRDefault="00363C71" w:rsidP="009221CA">
            <w:pPr>
              <w:spacing w:after="0" w:line="240" w:lineRule="auto"/>
              <w:rPr>
                <w:rFonts w:ascii="Times New Roman" w:hAnsi="Times New Roman" w:cs="Times New Roman"/>
                <w:sz w:val="28"/>
                <w:szCs w:val="28"/>
              </w:rPr>
            </w:pPr>
            <w:r w:rsidRPr="008F58CA">
              <w:rPr>
                <w:rFonts w:ascii="Times New Roman" w:hAnsi="Times New Roman" w:cs="Times New Roman"/>
                <w:sz w:val="28"/>
                <w:szCs w:val="28"/>
              </w:rPr>
              <w:t>Розробник Програми:</w:t>
            </w:r>
          </w:p>
          <w:p w:rsidR="00363C71" w:rsidRPr="008F58CA" w:rsidRDefault="00363C71" w:rsidP="009221CA">
            <w:pPr>
              <w:spacing w:after="0" w:line="240" w:lineRule="auto"/>
              <w:rPr>
                <w:rFonts w:ascii="Times New Roman" w:hAnsi="Times New Roman" w:cs="Times New Roman"/>
                <w:sz w:val="28"/>
                <w:szCs w:val="28"/>
              </w:rPr>
            </w:pPr>
          </w:p>
        </w:tc>
        <w:tc>
          <w:tcPr>
            <w:tcW w:w="7195" w:type="dxa"/>
          </w:tcPr>
          <w:p w:rsidR="00363C71" w:rsidRPr="008F58CA" w:rsidRDefault="00363C71" w:rsidP="009221CA">
            <w:pPr>
              <w:spacing w:after="0" w:line="240" w:lineRule="auto"/>
              <w:rPr>
                <w:rFonts w:ascii="Times New Roman" w:hAnsi="Times New Roman" w:cs="Times New Roman"/>
                <w:sz w:val="28"/>
                <w:szCs w:val="28"/>
              </w:rPr>
            </w:pPr>
            <w:r w:rsidRPr="008F58CA">
              <w:rPr>
                <w:rFonts w:ascii="Times New Roman" w:hAnsi="Times New Roman" w:cs="Times New Roman"/>
                <w:sz w:val="28"/>
                <w:szCs w:val="28"/>
              </w:rPr>
              <w:t>Солотвинська селищна рада</w:t>
            </w:r>
          </w:p>
        </w:tc>
      </w:tr>
      <w:tr w:rsidR="00363C71" w:rsidRPr="008F58CA" w:rsidTr="009221CA">
        <w:trPr>
          <w:trHeight w:val="870"/>
        </w:trPr>
        <w:tc>
          <w:tcPr>
            <w:tcW w:w="2469" w:type="dxa"/>
          </w:tcPr>
          <w:p w:rsidR="00363C71" w:rsidRPr="008F58CA" w:rsidRDefault="00363C71" w:rsidP="009221CA">
            <w:pPr>
              <w:spacing w:after="0" w:line="240" w:lineRule="auto"/>
              <w:rPr>
                <w:rFonts w:ascii="Times New Roman" w:hAnsi="Times New Roman" w:cs="Times New Roman"/>
                <w:sz w:val="28"/>
                <w:szCs w:val="28"/>
              </w:rPr>
            </w:pPr>
            <w:r w:rsidRPr="008F58CA">
              <w:rPr>
                <w:rFonts w:ascii="Times New Roman" w:hAnsi="Times New Roman" w:cs="Times New Roman"/>
                <w:sz w:val="28"/>
                <w:szCs w:val="28"/>
              </w:rPr>
              <w:t>Мета Програми:</w:t>
            </w:r>
          </w:p>
        </w:tc>
        <w:tc>
          <w:tcPr>
            <w:tcW w:w="7195" w:type="dxa"/>
          </w:tcPr>
          <w:p w:rsidR="00363C71" w:rsidRPr="008F58CA" w:rsidRDefault="00363C71" w:rsidP="009221CA">
            <w:pPr>
              <w:spacing w:after="0" w:line="240" w:lineRule="auto"/>
              <w:rPr>
                <w:rFonts w:ascii="Times New Roman" w:hAnsi="Times New Roman" w:cs="Times New Roman"/>
                <w:sz w:val="28"/>
                <w:szCs w:val="28"/>
              </w:rPr>
            </w:pPr>
            <w:r w:rsidRPr="008F58CA">
              <w:rPr>
                <w:rFonts w:ascii="Times New Roman" w:hAnsi="Times New Roman" w:cs="Times New Roman"/>
                <w:sz w:val="28"/>
                <w:szCs w:val="28"/>
              </w:rPr>
              <w:t>здійснення заходів щодо надання фінансової допомоги для  покращення та удосконалення матеріально-технічного забезпечення військових частин, інших військових формувань Збройних Сил України та Національної гвардії України.</w:t>
            </w:r>
          </w:p>
        </w:tc>
      </w:tr>
      <w:tr w:rsidR="00363C71" w:rsidRPr="008F58CA" w:rsidTr="009221CA">
        <w:trPr>
          <w:trHeight w:val="870"/>
        </w:trPr>
        <w:tc>
          <w:tcPr>
            <w:tcW w:w="2469" w:type="dxa"/>
          </w:tcPr>
          <w:p w:rsidR="00363C71" w:rsidRPr="008F58CA" w:rsidRDefault="00363C71" w:rsidP="009221CA">
            <w:pPr>
              <w:spacing w:after="0" w:line="240" w:lineRule="auto"/>
              <w:rPr>
                <w:rFonts w:ascii="Times New Roman" w:hAnsi="Times New Roman" w:cs="Times New Roman"/>
                <w:sz w:val="28"/>
                <w:szCs w:val="28"/>
              </w:rPr>
            </w:pPr>
            <w:r w:rsidRPr="008F58CA">
              <w:rPr>
                <w:rFonts w:ascii="Times New Roman" w:hAnsi="Times New Roman" w:cs="Times New Roman"/>
                <w:sz w:val="28"/>
                <w:szCs w:val="28"/>
              </w:rPr>
              <w:t>Терміни реалізації Програми:</w:t>
            </w:r>
          </w:p>
        </w:tc>
        <w:tc>
          <w:tcPr>
            <w:tcW w:w="7195" w:type="dxa"/>
          </w:tcPr>
          <w:p w:rsidR="00363C71" w:rsidRPr="008F58CA" w:rsidRDefault="00363C71" w:rsidP="009221CA">
            <w:pPr>
              <w:spacing w:after="0" w:line="240" w:lineRule="auto"/>
              <w:rPr>
                <w:rFonts w:ascii="Times New Roman" w:hAnsi="Times New Roman" w:cs="Times New Roman"/>
                <w:sz w:val="28"/>
                <w:szCs w:val="28"/>
              </w:rPr>
            </w:pPr>
            <w:r w:rsidRPr="008F58CA">
              <w:rPr>
                <w:rFonts w:ascii="Times New Roman" w:hAnsi="Times New Roman" w:cs="Times New Roman"/>
                <w:sz w:val="28"/>
                <w:szCs w:val="28"/>
              </w:rPr>
              <w:t>2023-2024 рр.</w:t>
            </w:r>
          </w:p>
        </w:tc>
      </w:tr>
      <w:tr w:rsidR="00363C71" w:rsidRPr="008F58CA" w:rsidTr="009221CA">
        <w:trPr>
          <w:trHeight w:val="870"/>
        </w:trPr>
        <w:tc>
          <w:tcPr>
            <w:tcW w:w="2469" w:type="dxa"/>
          </w:tcPr>
          <w:p w:rsidR="00363C71" w:rsidRPr="008F58CA" w:rsidRDefault="00363C71" w:rsidP="009221CA">
            <w:pPr>
              <w:spacing w:after="0" w:line="240" w:lineRule="auto"/>
              <w:rPr>
                <w:rFonts w:ascii="Times New Roman" w:hAnsi="Times New Roman" w:cs="Times New Roman"/>
                <w:sz w:val="28"/>
                <w:szCs w:val="28"/>
              </w:rPr>
            </w:pPr>
            <w:r w:rsidRPr="008F58CA">
              <w:rPr>
                <w:rFonts w:ascii="Times New Roman" w:hAnsi="Times New Roman" w:cs="Times New Roman"/>
                <w:sz w:val="28"/>
                <w:szCs w:val="28"/>
              </w:rPr>
              <w:t>Основні джерела фінансування:</w:t>
            </w:r>
          </w:p>
        </w:tc>
        <w:tc>
          <w:tcPr>
            <w:tcW w:w="7195" w:type="dxa"/>
          </w:tcPr>
          <w:p w:rsidR="00363C71" w:rsidRPr="008F58CA" w:rsidRDefault="00363C71" w:rsidP="009221CA">
            <w:pPr>
              <w:spacing w:after="0" w:line="240" w:lineRule="auto"/>
              <w:rPr>
                <w:rFonts w:ascii="Times New Roman" w:hAnsi="Times New Roman" w:cs="Times New Roman"/>
                <w:sz w:val="28"/>
                <w:szCs w:val="28"/>
              </w:rPr>
            </w:pPr>
            <w:r w:rsidRPr="008F58CA">
              <w:rPr>
                <w:rFonts w:ascii="Times New Roman" w:hAnsi="Times New Roman" w:cs="Times New Roman"/>
                <w:sz w:val="28"/>
                <w:szCs w:val="28"/>
              </w:rPr>
              <w:t>кошти місцевого бюджету Солотвинської територіальної громади.</w:t>
            </w:r>
          </w:p>
        </w:tc>
      </w:tr>
      <w:tr w:rsidR="00363C71" w:rsidRPr="008F58CA" w:rsidTr="009221CA">
        <w:trPr>
          <w:trHeight w:val="870"/>
        </w:trPr>
        <w:tc>
          <w:tcPr>
            <w:tcW w:w="2469" w:type="dxa"/>
          </w:tcPr>
          <w:p w:rsidR="00363C71" w:rsidRPr="008F58CA" w:rsidRDefault="00363C71" w:rsidP="009221CA">
            <w:pPr>
              <w:spacing w:after="0" w:line="240" w:lineRule="auto"/>
              <w:rPr>
                <w:rFonts w:ascii="Times New Roman" w:hAnsi="Times New Roman" w:cs="Times New Roman"/>
                <w:sz w:val="28"/>
                <w:szCs w:val="28"/>
              </w:rPr>
            </w:pPr>
            <w:r w:rsidRPr="008F58CA">
              <w:rPr>
                <w:rFonts w:ascii="Times New Roman" w:hAnsi="Times New Roman" w:cs="Times New Roman"/>
                <w:sz w:val="28"/>
                <w:szCs w:val="28"/>
              </w:rPr>
              <w:t xml:space="preserve">Загальний обсяг фінансових ресурсів: </w:t>
            </w:r>
          </w:p>
        </w:tc>
        <w:tc>
          <w:tcPr>
            <w:tcW w:w="7195" w:type="dxa"/>
          </w:tcPr>
          <w:p w:rsidR="00363C71" w:rsidRPr="008F58CA" w:rsidRDefault="00363C71" w:rsidP="009221CA">
            <w:pPr>
              <w:spacing w:after="0" w:line="240" w:lineRule="auto"/>
              <w:rPr>
                <w:rFonts w:ascii="Times New Roman" w:hAnsi="Times New Roman" w:cs="Times New Roman"/>
                <w:sz w:val="28"/>
                <w:szCs w:val="28"/>
              </w:rPr>
            </w:pPr>
            <w:r w:rsidRPr="008F58CA">
              <w:rPr>
                <w:rFonts w:ascii="Times New Roman" w:hAnsi="Times New Roman" w:cs="Times New Roman"/>
                <w:sz w:val="28"/>
                <w:szCs w:val="28"/>
              </w:rPr>
              <w:t>в межах бюджетних асигнувань .</w:t>
            </w:r>
          </w:p>
        </w:tc>
      </w:tr>
      <w:tr w:rsidR="00363C71" w:rsidRPr="008F58CA" w:rsidTr="009221CA">
        <w:trPr>
          <w:trHeight w:val="870"/>
        </w:trPr>
        <w:tc>
          <w:tcPr>
            <w:tcW w:w="2469" w:type="dxa"/>
          </w:tcPr>
          <w:p w:rsidR="00363C71" w:rsidRPr="008F58CA" w:rsidRDefault="00363C71" w:rsidP="009221CA">
            <w:pPr>
              <w:spacing w:after="0" w:line="240" w:lineRule="auto"/>
              <w:rPr>
                <w:rFonts w:ascii="Times New Roman" w:hAnsi="Times New Roman" w:cs="Times New Roman"/>
                <w:sz w:val="28"/>
                <w:szCs w:val="28"/>
              </w:rPr>
            </w:pPr>
            <w:r w:rsidRPr="008F58CA">
              <w:rPr>
                <w:rFonts w:ascii="Times New Roman" w:hAnsi="Times New Roman" w:cs="Times New Roman"/>
                <w:sz w:val="28"/>
                <w:szCs w:val="28"/>
              </w:rPr>
              <w:t>Очікувані кінцеві результати від реалізації Програми:</w:t>
            </w:r>
          </w:p>
          <w:p w:rsidR="00363C71" w:rsidRPr="008F58CA" w:rsidRDefault="00363C71" w:rsidP="009221CA">
            <w:pPr>
              <w:spacing w:after="0" w:line="240" w:lineRule="auto"/>
              <w:rPr>
                <w:rFonts w:ascii="Times New Roman" w:hAnsi="Times New Roman" w:cs="Times New Roman"/>
                <w:sz w:val="28"/>
                <w:szCs w:val="28"/>
              </w:rPr>
            </w:pPr>
          </w:p>
        </w:tc>
        <w:tc>
          <w:tcPr>
            <w:tcW w:w="7195" w:type="dxa"/>
          </w:tcPr>
          <w:p w:rsidR="00363C71" w:rsidRPr="008F58CA" w:rsidRDefault="00363C71" w:rsidP="009221CA">
            <w:pPr>
              <w:spacing w:after="0" w:line="240" w:lineRule="auto"/>
              <w:rPr>
                <w:rFonts w:ascii="Times New Roman" w:hAnsi="Times New Roman" w:cs="Times New Roman"/>
                <w:sz w:val="28"/>
                <w:szCs w:val="28"/>
              </w:rPr>
            </w:pPr>
            <w:r w:rsidRPr="008F58CA">
              <w:rPr>
                <w:rFonts w:ascii="Times New Roman" w:hAnsi="Times New Roman" w:cs="Times New Roman"/>
                <w:sz w:val="28"/>
                <w:szCs w:val="28"/>
              </w:rPr>
              <w:t xml:space="preserve">Налагодження співпраці між органами місцевого самоврядування та військовим формуванням; </w:t>
            </w:r>
          </w:p>
          <w:p w:rsidR="00363C71" w:rsidRPr="008F58CA" w:rsidRDefault="00363C71" w:rsidP="009221CA">
            <w:pPr>
              <w:spacing w:after="0" w:line="240" w:lineRule="auto"/>
              <w:rPr>
                <w:rFonts w:ascii="Times New Roman" w:hAnsi="Times New Roman" w:cs="Times New Roman"/>
                <w:sz w:val="28"/>
                <w:szCs w:val="28"/>
              </w:rPr>
            </w:pPr>
            <w:r w:rsidRPr="008F58CA">
              <w:rPr>
                <w:rFonts w:ascii="Times New Roman" w:hAnsi="Times New Roman" w:cs="Times New Roman"/>
                <w:sz w:val="28"/>
                <w:szCs w:val="28"/>
              </w:rPr>
              <w:t xml:space="preserve">покращення матеріально-технічного забезпечення підрозділів Збройних сил та підрозділів Національної гвардії України; </w:t>
            </w:r>
          </w:p>
          <w:p w:rsidR="00363C71" w:rsidRPr="008F58CA" w:rsidRDefault="00363C71" w:rsidP="009221CA">
            <w:pPr>
              <w:spacing w:after="0" w:line="240" w:lineRule="auto"/>
              <w:rPr>
                <w:rFonts w:ascii="Times New Roman" w:hAnsi="Times New Roman" w:cs="Times New Roman"/>
                <w:sz w:val="28"/>
                <w:szCs w:val="28"/>
              </w:rPr>
            </w:pPr>
            <w:r w:rsidRPr="008F58CA">
              <w:rPr>
                <w:rFonts w:ascii="Times New Roman" w:hAnsi="Times New Roman" w:cs="Times New Roman"/>
                <w:sz w:val="28"/>
                <w:szCs w:val="28"/>
              </w:rPr>
              <w:t>забезпечення належних умов для якісного виконання завдань та підтримки високого рівня боєготовності військових частин та інших підрозділів Збройних сил України;</w:t>
            </w:r>
          </w:p>
        </w:tc>
      </w:tr>
      <w:tr w:rsidR="00363C71" w:rsidRPr="008F58CA" w:rsidTr="009221CA">
        <w:trPr>
          <w:trHeight w:val="870"/>
        </w:trPr>
        <w:tc>
          <w:tcPr>
            <w:tcW w:w="2469" w:type="dxa"/>
          </w:tcPr>
          <w:p w:rsidR="00363C71" w:rsidRPr="008F58CA" w:rsidRDefault="00363C71" w:rsidP="009221CA">
            <w:pPr>
              <w:spacing w:after="0" w:line="240" w:lineRule="auto"/>
              <w:rPr>
                <w:rFonts w:ascii="Times New Roman" w:hAnsi="Times New Roman" w:cs="Times New Roman"/>
                <w:sz w:val="28"/>
                <w:szCs w:val="28"/>
              </w:rPr>
            </w:pPr>
            <w:r w:rsidRPr="008F58CA">
              <w:rPr>
                <w:rFonts w:ascii="Times New Roman" w:hAnsi="Times New Roman" w:cs="Times New Roman"/>
                <w:sz w:val="28"/>
                <w:szCs w:val="28"/>
              </w:rPr>
              <w:t>Система організації контролю за виконанням Програми:</w:t>
            </w:r>
          </w:p>
          <w:p w:rsidR="00363C71" w:rsidRPr="008F58CA" w:rsidRDefault="00363C71" w:rsidP="009221CA">
            <w:pPr>
              <w:spacing w:after="0" w:line="240" w:lineRule="auto"/>
              <w:rPr>
                <w:rFonts w:ascii="Times New Roman" w:hAnsi="Times New Roman" w:cs="Times New Roman"/>
                <w:sz w:val="28"/>
                <w:szCs w:val="28"/>
              </w:rPr>
            </w:pPr>
          </w:p>
        </w:tc>
        <w:tc>
          <w:tcPr>
            <w:tcW w:w="7195" w:type="dxa"/>
          </w:tcPr>
          <w:p w:rsidR="00363C71" w:rsidRPr="008F58CA" w:rsidRDefault="00363C71" w:rsidP="009221CA">
            <w:pPr>
              <w:spacing w:after="0" w:line="240" w:lineRule="auto"/>
              <w:rPr>
                <w:rFonts w:ascii="Times New Roman" w:hAnsi="Times New Roman" w:cs="Times New Roman"/>
                <w:sz w:val="28"/>
                <w:szCs w:val="28"/>
              </w:rPr>
            </w:pPr>
            <w:r w:rsidRPr="008F58CA">
              <w:rPr>
                <w:rFonts w:ascii="Times New Roman" w:hAnsi="Times New Roman" w:cs="Times New Roman"/>
                <w:sz w:val="28"/>
                <w:szCs w:val="28"/>
              </w:rPr>
              <w:t>координація за ходом виконання Програми покладається на заступника селищного голови</w:t>
            </w:r>
          </w:p>
          <w:p w:rsidR="00363C71" w:rsidRPr="008F58CA" w:rsidRDefault="00363C71" w:rsidP="009221CA">
            <w:pPr>
              <w:spacing w:after="0" w:line="240" w:lineRule="auto"/>
              <w:rPr>
                <w:rFonts w:ascii="Times New Roman" w:hAnsi="Times New Roman" w:cs="Times New Roman"/>
                <w:sz w:val="28"/>
                <w:szCs w:val="28"/>
              </w:rPr>
            </w:pPr>
            <w:r w:rsidRPr="008F58CA">
              <w:rPr>
                <w:rFonts w:ascii="Times New Roman" w:hAnsi="Times New Roman" w:cs="Times New Roman"/>
                <w:sz w:val="28"/>
                <w:szCs w:val="28"/>
              </w:rPr>
              <w:t xml:space="preserve"> контроль за ходом реалізації Програми здійснює постійна комісія з питань планування фінансів, бюджету, інвестицій та міжнародного співробітництва,  соціально-економічного розвитку</w:t>
            </w:r>
          </w:p>
        </w:tc>
      </w:tr>
    </w:tbl>
    <w:p w:rsidR="00363C71" w:rsidRPr="008F58CA" w:rsidRDefault="00363C71" w:rsidP="00363C71">
      <w:pPr>
        <w:spacing w:after="0" w:line="240" w:lineRule="auto"/>
        <w:rPr>
          <w:rFonts w:ascii="Times New Roman" w:hAnsi="Times New Roman" w:cs="Times New Roman"/>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r w:rsidRPr="008F58CA">
        <w:rPr>
          <w:rFonts w:ascii="Times New Roman" w:hAnsi="Times New Roman" w:cs="Times New Roman"/>
          <w:b/>
          <w:sz w:val="28"/>
          <w:szCs w:val="28"/>
        </w:rPr>
        <w:lastRenderedPageBreak/>
        <w:t>Програма підтримки підрозділів Збройних Сил України, територіальної оборони, підрозділів Національної гвардії України, добровольчих формувань  на 2023-2024 роки</w:t>
      </w: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r w:rsidRPr="008F58CA">
        <w:rPr>
          <w:rFonts w:ascii="Times New Roman" w:hAnsi="Times New Roman" w:cs="Times New Roman"/>
          <w:b/>
          <w:sz w:val="28"/>
          <w:szCs w:val="28"/>
        </w:rPr>
        <w:t xml:space="preserve">1. </w:t>
      </w:r>
      <w:proofErr w:type="spellStart"/>
      <w:r w:rsidRPr="008F58CA">
        <w:rPr>
          <w:rFonts w:ascii="Times New Roman" w:hAnsi="Times New Roman" w:cs="Times New Roman"/>
          <w:b/>
          <w:sz w:val="28"/>
          <w:szCs w:val="28"/>
        </w:rPr>
        <w:t>Обгрунтування</w:t>
      </w:r>
      <w:proofErr w:type="spellEnd"/>
      <w:r w:rsidRPr="008F58CA">
        <w:rPr>
          <w:rFonts w:ascii="Times New Roman" w:hAnsi="Times New Roman" w:cs="Times New Roman"/>
          <w:b/>
          <w:sz w:val="28"/>
          <w:szCs w:val="28"/>
        </w:rPr>
        <w:t xml:space="preserve"> необхідності прийняття Програми</w:t>
      </w:r>
    </w:p>
    <w:p w:rsidR="00363C71" w:rsidRPr="008F58CA" w:rsidRDefault="00363C71" w:rsidP="00363C71">
      <w:pPr>
        <w:spacing w:after="0" w:line="240" w:lineRule="auto"/>
        <w:ind w:firstLine="567"/>
        <w:jc w:val="both"/>
        <w:rPr>
          <w:rFonts w:ascii="Times New Roman" w:hAnsi="Times New Roman" w:cs="Times New Roman"/>
          <w:sz w:val="28"/>
          <w:szCs w:val="28"/>
        </w:rPr>
      </w:pPr>
      <w:r w:rsidRPr="008F58CA">
        <w:rPr>
          <w:rFonts w:ascii="Times New Roman" w:hAnsi="Times New Roman" w:cs="Times New Roman"/>
          <w:sz w:val="28"/>
          <w:szCs w:val="28"/>
        </w:rPr>
        <w:t xml:space="preserve">24 лютого 2022 року розпочалася збройна агресія російської федерації проти України. Військові підрозділи Збройних Сил України, Національної Гвардії України, добровольчі формування здійснюють свій конституційний обов’язок по захисту незалежності та територіальної цілісності нашої держави. </w:t>
      </w:r>
    </w:p>
    <w:p w:rsidR="00363C71" w:rsidRPr="008F58CA" w:rsidRDefault="00363C71" w:rsidP="00363C71">
      <w:pPr>
        <w:tabs>
          <w:tab w:val="left" w:pos="708"/>
        </w:tabs>
        <w:suppressAutoHyphens/>
        <w:spacing w:after="0" w:line="240" w:lineRule="auto"/>
        <w:ind w:firstLine="567"/>
        <w:jc w:val="both"/>
        <w:outlineLvl w:val="0"/>
        <w:rPr>
          <w:rFonts w:ascii="Times New Roman" w:eastAsia="Times New Roman" w:hAnsi="Times New Roman" w:cs="Times New Roman"/>
          <w:sz w:val="28"/>
          <w:szCs w:val="28"/>
          <w:lang w:eastAsia="zh-CN"/>
        </w:rPr>
      </w:pPr>
      <w:r w:rsidRPr="008F58CA">
        <w:rPr>
          <w:rFonts w:ascii="Times New Roman" w:eastAsia="Times New Roman" w:hAnsi="Times New Roman" w:cs="Times New Roman"/>
          <w:color w:val="000000"/>
          <w:sz w:val="28"/>
          <w:szCs w:val="28"/>
          <w:lang w:eastAsia="zh-CN"/>
        </w:rPr>
        <w:t>У зв’язку  недостатнім наповненням та дефіцитом Державного бюджету України  продовжує існувати потреба в матеріально-технічному забезпеченні військових частин  Збройних Сил України та інших військових формувань, а   тому є потреба у здійсненні додаткового фінансування матеріальних та побутових потреб військових частин з бюджету</w:t>
      </w:r>
      <w:r w:rsidRPr="008F58CA">
        <w:rPr>
          <w:rFonts w:ascii="Times New Roman" w:eastAsia="Times New Roman" w:hAnsi="Times New Roman" w:cs="Times New Roman"/>
          <w:sz w:val="28"/>
          <w:szCs w:val="28"/>
          <w:lang w:eastAsia="zh-CN"/>
        </w:rPr>
        <w:t xml:space="preserve"> територіальної громади</w:t>
      </w:r>
      <w:r w:rsidRPr="008F58CA">
        <w:rPr>
          <w:rFonts w:ascii="Times New Roman" w:eastAsia="Times New Roman" w:hAnsi="Times New Roman" w:cs="Times New Roman"/>
          <w:color w:val="000000"/>
          <w:sz w:val="28"/>
          <w:szCs w:val="28"/>
          <w:lang w:eastAsia="zh-CN"/>
        </w:rPr>
        <w:t>. Тому д</w:t>
      </w:r>
      <w:r w:rsidRPr="008F58CA">
        <w:rPr>
          <w:rFonts w:ascii="Times New Roman" w:eastAsia="Times New Roman" w:hAnsi="Times New Roman" w:cs="Times New Roman"/>
          <w:sz w:val="28"/>
          <w:szCs w:val="28"/>
          <w:lang w:eastAsia="zh-CN"/>
        </w:rPr>
        <w:t xml:space="preserve">о селищної ради періодично надходять звернення різних військових формувань про надання матеріальної допомоги. </w:t>
      </w:r>
    </w:p>
    <w:p w:rsidR="00363C71" w:rsidRPr="008F58CA" w:rsidRDefault="00363C71" w:rsidP="00363C71">
      <w:pPr>
        <w:spacing w:after="0" w:line="240" w:lineRule="auto"/>
        <w:ind w:firstLine="567"/>
        <w:jc w:val="both"/>
        <w:rPr>
          <w:rFonts w:ascii="Times New Roman" w:hAnsi="Times New Roman" w:cs="Times New Roman"/>
          <w:sz w:val="28"/>
          <w:szCs w:val="28"/>
        </w:rPr>
      </w:pPr>
      <w:r w:rsidRPr="008F58CA">
        <w:rPr>
          <w:rFonts w:ascii="Times New Roman" w:hAnsi="Times New Roman" w:cs="Times New Roman"/>
          <w:sz w:val="28"/>
          <w:szCs w:val="28"/>
        </w:rPr>
        <w:t>Відповідно до законодавства на місцеві органи виконавчої влади, органи  місцевого  самоврядування  покладається  надання  допомоги у забезпеченні військових частин матеріально-технічними  засобами  для виконання  військового  обов’язку, здійснення заходів із забезпечення національної безпеки і оборони України.</w:t>
      </w:r>
    </w:p>
    <w:p w:rsidR="00363C71" w:rsidRPr="008F58CA" w:rsidRDefault="00363C71" w:rsidP="00363C71">
      <w:pPr>
        <w:spacing w:after="0" w:line="240" w:lineRule="auto"/>
        <w:ind w:firstLine="567"/>
        <w:jc w:val="both"/>
        <w:rPr>
          <w:rFonts w:ascii="Times New Roman" w:hAnsi="Times New Roman" w:cs="Times New Roman"/>
          <w:sz w:val="28"/>
          <w:szCs w:val="28"/>
        </w:rPr>
      </w:pPr>
      <w:r w:rsidRPr="008F58CA">
        <w:rPr>
          <w:rFonts w:ascii="Times New Roman" w:hAnsi="Times New Roman" w:cs="Times New Roman"/>
          <w:sz w:val="28"/>
          <w:szCs w:val="28"/>
        </w:rPr>
        <w:t>Програма підтримки Збройних Сил України, підрозділів Національної гвардії України, добровольчих формувань на 2023-2024 роки (далі - Програма) розроблена відповідно до Законів України «Про оборону України», «Про військовий обов’язок і військову службу», «Про мобілізаційну підготовку та мобілізацію», «Про Національну гвардію України», Бюджетного кодексу України, Указу Президента України, № 64/2022 «Про введення воєнного стану в Україні», указів Президента України «Про продовження строку дії воєнного стану в Україні», Указу Президента України № 69-2022 від 24.02.2022 «Про загальну мобілізацію» та інших нормативно-правових актів.</w:t>
      </w:r>
    </w:p>
    <w:p w:rsidR="00363C71" w:rsidRPr="008F58CA" w:rsidRDefault="00363C71" w:rsidP="00363C71">
      <w:pPr>
        <w:spacing w:after="0" w:line="240" w:lineRule="auto"/>
        <w:jc w:val="both"/>
        <w:rPr>
          <w:rFonts w:ascii="Times New Roman" w:hAnsi="Times New Roman" w:cs="Times New Roman"/>
          <w:sz w:val="28"/>
          <w:szCs w:val="28"/>
        </w:rPr>
      </w:pPr>
    </w:p>
    <w:p w:rsidR="00363C71" w:rsidRPr="008F58CA" w:rsidRDefault="00363C71" w:rsidP="00363C71">
      <w:pPr>
        <w:spacing w:after="0" w:line="240" w:lineRule="auto"/>
        <w:rPr>
          <w:rFonts w:ascii="Times New Roman" w:hAnsi="Times New Roman" w:cs="Times New Roman"/>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r w:rsidRPr="008F58CA">
        <w:rPr>
          <w:rFonts w:ascii="Times New Roman" w:hAnsi="Times New Roman" w:cs="Times New Roman"/>
          <w:b/>
          <w:sz w:val="28"/>
          <w:szCs w:val="28"/>
        </w:rPr>
        <w:t>2. Мета Програми</w:t>
      </w:r>
    </w:p>
    <w:p w:rsidR="00363C71" w:rsidRPr="008F58CA" w:rsidRDefault="00363C71" w:rsidP="00363C71">
      <w:pPr>
        <w:spacing w:after="0" w:line="240" w:lineRule="auto"/>
        <w:ind w:firstLine="567"/>
        <w:jc w:val="both"/>
        <w:rPr>
          <w:rFonts w:ascii="Times New Roman" w:hAnsi="Times New Roman" w:cs="Times New Roman"/>
          <w:sz w:val="28"/>
          <w:szCs w:val="28"/>
        </w:rPr>
      </w:pPr>
      <w:r w:rsidRPr="008F58CA">
        <w:rPr>
          <w:rFonts w:ascii="Times New Roman" w:hAnsi="Times New Roman" w:cs="Times New Roman"/>
          <w:sz w:val="28"/>
          <w:szCs w:val="28"/>
        </w:rPr>
        <w:t>Програма розроблена з метою здійснення заходів щодо надання фінансової допомоги для  покращення та удосконалення матеріально-технічного забезпечення військових частин, інших військових формувань Збройних Сил України та Національної гвардії України, добровольчих формувань.</w:t>
      </w:r>
    </w:p>
    <w:p w:rsidR="00363C71" w:rsidRPr="008F58CA" w:rsidRDefault="00363C71" w:rsidP="00363C71">
      <w:pPr>
        <w:spacing w:after="0" w:line="240" w:lineRule="auto"/>
        <w:rPr>
          <w:rFonts w:ascii="Times New Roman" w:hAnsi="Times New Roman" w:cs="Times New Roman"/>
          <w:sz w:val="28"/>
          <w:szCs w:val="28"/>
        </w:rPr>
      </w:pPr>
    </w:p>
    <w:p w:rsidR="00363C71" w:rsidRPr="008F58CA" w:rsidRDefault="00363C71" w:rsidP="00363C71">
      <w:pPr>
        <w:spacing w:after="0" w:line="240" w:lineRule="auto"/>
        <w:jc w:val="center"/>
        <w:rPr>
          <w:rFonts w:ascii="Times New Roman" w:eastAsia="Arial Unicode MS" w:hAnsi="Times New Roman" w:cs="Times New Roman"/>
          <w:b/>
          <w:color w:val="000000"/>
          <w:sz w:val="28"/>
          <w:szCs w:val="28"/>
          <w:lang w:eastAsia="uk-UA"/>
        </w:rPr>
      </w:pPr>
      <w:r w:rsidRPr="008F58CA">
        <w:rPr>
          <w:rFonts w:ascii="Times New Roman" w:eastAsia="Arial Unicode MS" w:hAnsi="Times New Roman" w:cs="Times New Roman"/>
          <w:b/>
          <w:color w:val="000000"/>
          <w:sz w:val="28"/>
          <w:szCs w:val="28"/>
          <w:lang w:eastAsia="uk-UA"/>
        </w:rPr>
        <w:t>3. Основні завдання Програми</w:t>
      </w:r>
    </w:p>
    <w:p w:rsidR="00363C71" w:rsidRPr="008F58CA" w:rsidRDefault="00363C71" w:rsidP="00363C71">
      <w:pPr>
        <w:spacing w:after="0" w:line="240" w:lineRule="auto"/>
        <w:rPr>
          <w:rFonts w:ascii="Times New Roman" w:eastAsia="Arial Unicode MS" w:hAnsi="Times New Roman" w:cs="Times New Roman"/>
          <w:b/>
          <w:color w:val="000000"/>
          <w:sz w:val="28"/>
          <w:szCs w:val="28"/>
          <w:lang w:eastAsia="uk-UA"/>
        </w:rPr>
      </w:pPr>
    </w:p>
    <w:p w:rsidR="00363C71" w:rsidRPr="008F58CA" w:rsidRDefault="00363C71" w:rsidP="00363C71">
      <w:pPr>
        <w:spacing w:after="0" w:line="240" w:lineRule="auto"/>
        <w:ind w:firstLine="567"/>
        <w:jc w:val="both"/>
        <w:rPr>
          <w:rFonts w:ascii="Times New Roman" w:eastAsia="Arial Unicode MS" w:hAnsi="Times New Roman" w:cs="Times New Roman"/>
          <w:color w:val="000000"/>
          <w:sz w:val="28"/>
          <w:szCs w:val="28"/>
          <w:lang w:eastAsia="uk-UA"/>
        </w:rPr>
      </w:pPr>
      <w:r w:rsidRPr="008F58CA">
        <w:rPr>
          <w:rFonts w:ascii="Times New Roman" w:eastAsia="Arial Unicode MS" w:hAnsi="Times New Roman" w:cs="Times New Roman"/>
          <w:color w:val="000000"/>
          <w:sz w:val="28"/>
          <w:szCs w:val="28"/>
          <w:lang w:eastAsia="uk-UA"/>
        </w:rPr>
        <w:t>Основними завданнями Програми є:</w:t>
      </w:r>
    </w:p>
    <w:p w:rsidR="00363C71" w:rsidRPr="008F58CA" w:rsidRDefault="00363C71" w:rsidP="00363C71">
      <w:pPr>
        <w:spacing w:after="0" w:line="240" w:lineRule="auto"/>
        <w:ind w:firstLine="567"/>
        <w:jc w:val="both"/>
        <w:rPr>
          <w:rFonts w:ascii="Times New Roman" w:eastAsia="Arial Unicode MS" w:hAnsi="Times New Roman" w:cs="Times New Roman"/>
          <w:color w:val="FF0000"/>
          <w:sz w:val="28"/>
          <w:szCs w:val="28"/>
          <w:lang w:eastAsia="uk-UA"/>
        </w:rPr>
      </w:pPr>
      <w:r w:rsidRPr="008F58CA">
        <w:rPr>
          <w:rFonts w:ascii="Times New Roman" w:eastAsia="Arial Unicode MS" w:hAnsi="Times New Roman" w:cs="Times New Roman"/>
          <w:color w:val="000000"/>
          <w:sz w:val="28"/>
          <w:szCs w:val="28"/>
          <w:lang w:eastAsia="uk-UA"/>
        </w:rPr>
        <w:t xml:space="preserve">- надання матеріально-технічної підтримки </w:t>
      </w:r>
      <w:r w:rsidRPr="008F58CA">
        <w:rPr>
          <w:rFonts w:ascii="Times New Roman" w:hAnsi="Times New Roman" w:cs="Times New Roman"/>
          <w:sz w:val="28"/>
          <w:szCs w:val="28"/>
        </w:rPr>
        <w:t>військовим частинам, інших військовим формуванням Збройних Сил України та Національної гвардії України, добровольчим підрозділам</w:t>
      </w:r>
      <w:r w:rsidRPr="008F58CA">
        <w:rPr>
          <w:rFonts w:ascii="Times New Roman" w:eastAsia="Arial Unicode MS" w:hAnsi="Times New Roman" w:cs="Times New Roman"/>
          <w:color w:val="000000"/>
          <w:sz w:val="28"/>
          <w:szCs w:val="28"/>
          <w:lang w:eastAsia="uk-UA"/>
        </w:rPr>
        <w:t>;</w:t>
      </w:r>
    </w:p>
    <w:p w:rsidR="00363C71" w:rsidRPr="008F58CA" w:rsidRDefault="00363C71" w:rsidP="00363C71">
      <w:pPr>
        <w:spacing w:after="0" w:line="240" w:lineRule="auto"/>
        <w:ind w:firstLine="567"/>
        <w:jc w:val="both"/>
        <w:rPr>
          <w:rFonts w:ascii="Times New Roman" w:eastAsia="Arial Unicode MS" w:hAnsi="Times New Roman" w:cs="Times New Roman"/>
          <w:color w:val="000000"/>
          <w:sz w:val="28"/>
          <w:szCs w:val="28"/>
          <w:lang w:eastAsia="uk-UA"/>
        </w:rPr>
      </w:pPr>
      <w:r w:rsidRPr="008F58CA">
        <w:rPr>
          <w:rFonts w:ascii="Times New Roman" w:eastAsia="Arial Unicode MS" w:hAnsi="Times New Roman" w:cs="Times New Roman"/>
          <w:color w:val="000000"/>
          <w:sz w:val="28"/>
          <w:szCs w:val="28"/>
          <w:lang w:eastAsia="uk-UA"/>
        </w:rPr>
        <w:t>- підвищення престижу військової служби;</w:t>
      </w:r>
    </w:p>
    <w:p w:rsidR="00363C71" w:rsidRPr="008F58CA" w:rsidRDefault="00363C71" w:rsidP="00363C71">
      <w:pPr>
        <w:spacing w:after="0" w:line="240" w:lineRule="auto"/>
        <w:ind w:firstLine="567"/>
        <w:jc w:val="both"/>
        <w:rPr>
          <w:rFonts w:ascii="Times New Roman" w:eastAsia="Arial Unicode MS" w:hAnsi="Times New Roman" w:cs="Times New Roman"/>
          <w:color w:val="000000"/>
          <w:sz w:val="28"/>
          <w:szCs w:val="28"/>
          <w:lang w:eastAsia="uk-UA"/>
        </w:rPr>
      </w:pPr>
      <w:r w:rsidRPr="008F58CA">
        <w:rPr>
          <w:rFonts w:ascii="Times New Roman" w:eastAsia="Arial Unicode MS" w:hAnsi="Times New Roman" w:cs="Times New Roman"/>
          <w:color w:val="000000"/>
          <w:sz w:val="28"/>
          <w:szCs w:val="28"/>
          <w:lang w:eastAsia="uk-UA"/>
        </w:rPr>
        <w:t>- налагодження співпраці з військовими підрозділами ЗСУ та НГУ, добровольчими формуваннями.</w:t>
      </w:r>
    </w:p>
    <w:p w:rsidR="00363C71" w:rsidRPr="008F58CA" w:rsidRDefault="00363C71" w:rsidP="00363C71">
      <w:pPr>
        <w:spacing w:after="0" w:line="240" w:lineRule="auto"/>
        <w:rPr>
          <w:rFonts w:ascii="Times New Roman" w:hAnsi="Times New Roman" w:cs="Times New Roman"/>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r w:rsidRPr="008F58CA">
        <w:rPr>
          <w:rFonts w:ascii="Times New Roman" w:hAnsi="Times New Roman" w:cs="Times New Roman"/>
          <w:b/>
          <w:sz w:val="28"/>
          <w:szCs w:val="28"/>
        </w:rPr>
        <w:t>4. Термін реалізації Програми</w:t>
      </w:r>
    </w:p>
    <w:p w:rsidR="00363C71" w:rsidRPr="008F58CA" w:rsidRDefault="00363C71" w:rsidP="00363C71">
      <w:pPr>
        <w:spacing w:after="0" w:line="240" w:lineRule="auto"/>
        <w:ind w:firstLine="567"/>
        <w:jc w:val="both"/>
        <w:rPr>
          <w:rFonts w:ascii="Times New Roman" w:hAnsi="Times New Roman" w:cs="Times New Roman"/>
          <w:sz w:val="28"/>
          <w:szCs w:val="28"/>
        </w:rPr>
      </w:pPr>
      <w:r w:rsidRPr="008F58CA">
        <w:rPr>
          <w:rFonts w:ascii="Times New Roman" w:hAnsi="Times New Roman" w:cs="Times New Roman"/>
          <w:sz w:val="28"/>
          <w:szCs w:val="28"/>
        </w:rPr>
        <w:t>Програма діє впродовж 2023-2024 років. Показники Програми за необхідності можуть коригуватися під впливом зовнішніх факторів (зміни в законодавстві, економічних та соціальних умов тощо).</w:t>
      </w:r>
    </w:p>
    <w:p w:rsidR="00363C71" w:rsidRPr="008F58CA" w:rsidRDefault="00363C71" w:rsidP="00363C71">
      <w:pPr>
        <w:spacing w:after="0" w:line="240" w:lineRule="auto"/>
        <w:rPr>
          <w:rFonts w:ascii="Times New Roman" w:hAnsi="Times New Roman" w:cs="Times New Roman"/>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r w:rsidRPr="008F58CA">
        <w:rPr>
          <w:rFonts w:ascii="Times New Roman" w:hAnsi="Times New Roman" w:cs="Times New Roman"/>
          <w:b/>
          <w:sz w:val="28"/>
          <w:szCs w:val="28"/>
        </w:rPr>
        <w:t>5. Фінансування Програми</w:t>
      </w:r>
    </w:p>
    <w:p w:rsidR="00363C71" w:rsidRPr="008F58CA" w:rsidRDefault="00363C71" w:rsidP="00363C71">
      <w:pPr>
        <w:spacing w:after="0" w:line="240" w:lineRule="auto"/>
        <w:ind w:firstLine="567"/>
        <w:jc w:val="both"/>
        <w:rPr>
          <w:rFonts w:ascii="Times New Roman" w:hAnsi="Times New Roman" w:cs="Times New Roman"/>
          <w:sz w:val="28"/>
          <w:szCs w:val="28"/>
        </w:rPr>
      </w:pPr>
      <w:r w:rsidRPr="008F58CA">
        <w:rPr>
          <w:rFonts w:ascii="Times New Roman" w:hAnsi="Times New Roman" w:cs="Times New Roman"/>
          <w:sz w:val="28"/>
          <w:szCs w:val="28"/>
        </w:rPr>
        <w:t>Фінансування Програми проводиться за рахунок коштів бюджету Солотвинської селищної територіальної громади, інших джерел фінансування, не заборонених чинним законодавством. Обсяги фінансових ресурсів місцевого бюджету та напрями їх використання визначаються в залежності від потреби, фінансових можливостей бюджету та з дотриманням вимог Бюджетного кодексу України. Видатки, спрямовані на виконання заходів Програми протягом року, здійснюються у межах орієнтовного обсягу фінансування, передбаченого Програмою. Обсяги видатків на реалізацію заходів, визначених Програмою, можуть щорічно коригуватись відповідно до затверджених показників на відповідний рік.</w:t>
      </w:r>
    </w:p>
    <w:p w:rsidR="00363C71" w:rsidRPr="008F58CA" w:rsidRDefault="00363C71" w:rsidP="00363C71">
      <w:pPr>
        <w:spacing w:after="0" w:line="240" w:lineRule="auto"/>
        <w:jc w:val="both"/>
        <w:rPr>
          <w:rFonts w:ascii="Times New Roman" w:hAnsi="Times New Roman" w:cs="Times New Roman"/>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r w:rsidRPr="008F58CA">
        <w:rPr>
          <w:rFonts w:ascii="Times New Roman" w:hAnsi="Times New Roman" w:cs="Times New Roman"/>
          <w:b/>
          <w:sz w:val="28"/>
          <w:szCs w:val="28"/>
        </w:rPr>
        <w:t>6. Очікувані результати.</w:t>
      </w:r>
    </w:p>
    <w:p w:rsidR="00363C71" w:rsidRPr="008F58CA" w:rsidRDefault="00363C71" w:rsidP="00363C71">
      <w:pPr>
        <w:spacing w:after="0" w:line="240" w:lineRule="auto"/>
        <w:ind w:firstLine="567"/>
        <w:jc w:val="both"/>
        <w:rPr>
          <w:rFonts w:ascii="Times New Roman" w:hAnsi="Times New Roman" w:cs="Times New Roman"/>
          <w:sz w:val="28"/>
          <w:szCs w:val="28"/>
        </w:rPr>
      </w:pPr>
      <w:r w:rsidRPr="008F58CA">
        <w:rPr>
          <w:rFonts w:ascii="Times New Roman" w:hAnsi="Times New Roman" w:cs="Times New Roman"/>
          <w:sz w:val="28"/>
          <w:szCs w:val="28"/>
        </w:rPr>
        <w:t>Виконання завдань, визначених Програмою:</w:t>
      </w:r>
    </w:p>
    <w:p w:rsidR="00363C71" w:rsidRPr="008F58CA" w:rsidRDefault="00363C71" w:rsidP="00363C71">
      <w:pPr>
        <w:spacing w:after="0" w:line="240" w:lineRule="auto"/>
        <w:ind w:firstLine="567"/>
        <w:jc w:val="both"/>
        <w:rPr>
          <w:rFonts w:ascii="Times New Roman" w:hAnsi="Times New Roman" w:cs="Times New Roman"/>
          <w:sz w:val="28"/>
          <w:szCs w:val="28"/>
        </w:rPr>
      </w:pPr>
      <w:r w:rsidRPr="008F58CA">
        <w:rPr>
          <w:rFonts w:ascii="Times New Roman" w:hAnsi="Times New Roman" w:cs="Times New Roman"/>
          <w:sz w:val="28"/>
          <w:szCs w:val="28"/>
        </w:rPr>
        <w:t>- підвищить ефективність цивільно-військового співробітництва;</w:t>
      </w:r>
    </w:p>
    <w:p w:rsidR="00363C71" w:rsidRPr="008F58CA" w:rsidRDefault="00363C71" w:rsidP="00363C71">
      <w:pPr>
        <w:spacing w:after="0" w:line="240" w:lineRule="auto"/>
        <w:ind w:firstLine="567"/>
        <w:jc w:val="both"/>
        <w:rPr>
          <w:rFonts w:ascii="Times New Roman" w:hAnsi="Times New Roman" w:cs="Times New Roman"/>
          <w:sz w:val="28"/>
          <w:szCs w:val="28"/>
        </w:rPr>
      </w:pPr>
      <w:r w:rsidRPr="008F58CA">
        <w:rPr>
          <w:rFonts w:ascii="Times New Roman" w:hAnsi="Times New Roman" w:cs="Times New Roman"/>
          <w:sz w:val="28"/>
          <w:szCs w:val="28"/>
        </w:rPr>
        <w:t>- сприятиме підвищенню обороноздатності та мобілізаційній готовності держави та громади;</w:t>
      </w:r>
    </w:p>
    <w:p w:rsidR="00363C71" w:rsidRPr="008F58CA" w:rsidRDefault="00363C71" w:rsidP="00363C71">
      <w:pPr>
        <w:spacing w:after="0" w:line="240" w:lineRule="auto"/>
        <w:ind w:firstLine="567"/>
        <w:jc w:val="both"/>
        <w:rPr>
          <w:rFonts w:ascii="Times New Roman" w:hAnsi="Times New Roman" w:cs="Times New Roman"/>
          <w:sz w:val="28"/>
          <w:szCs w:val="28"/>
        </w:rPr>
      </w:pPr>
      <w:r w:rsidRPr="008F58CA">
        <w:rPr>
          <w:rFonts w:ascii="Times New Roman" w:hAnsi="Times New Roman" w:cs="Times New Roman"/>
          <w:sz w:val="28"/>
          <w:szCs w:val="28"/>
        </w:rPr>
        <w:t>- сприятиме покращенню (оновленню) матеріально-технічного забезпечення військових частин, добровольчих формувань;</w:t>
      </w:r>
    </w:p>
    <w:p w:rsidR="00363C71" w:rsidRPr="008F58CA" w:rsidRDefault="00363C71" w:rsidP="00363C71">
      <w:pPr>
        <w:spacing w:after="0" w:line="240" w:lineRule="auto"/>
        <w:ind w:firstLine="567"/>
        <w:jc w:val="both"/>
        <w:rPr>
          <w:rFonts w:ascii="Times New Roman" w:hAnsi="Times New Roman" w:cs="Times New Roman"/>
          <w:sz w:val="28"/>
          <w:szCs w:val="28"/>
        </w:rPr>
      </w:pPr>
      <w:r w:rsidRPr="008F58CA">
        <w:rPr>
          <w:rFonts w:ascii="Times New Roman" w:hAnsi="Times New Roman" w:cs="Times New Roman"/>
          <w:sz w:val="28"/>
          <w:szCs w:val="28"/>
        </w:rPr>
        <w:t>- посилить готовність військових формувань до виконання бойових завдань;</w:t>
      </w:r>
    </w:p>
    <w:p w:rsidR="00363C71" w:rsidRPr="008F58CA" w:rsidRDefault="00363C71" w:rsidP="00363C71">
      <w:pPr>
        <w:spacing w:after="0" w:line="240" w:lineRule="auto"/>
        <w:ind w:firstLine="567"/>
        <w:jc w:val="both"/>
        <w:rPr>
          <w:rFonts w:ascii="Times New Roman" w:hAnsi="Times New Roman" w:cs="Times New Roman"/>
          <w:sz w:val="28"/>
          <w:szCs w:val="28"/>
        </w:rPr>
      </w:pPr>
      <w:r w:rsidRPr="008F58CA">
        <w:rPr>
          <w:rFonts w:ascii="Times New Roman" w:hAnsi="Times New Roman" w:cs="Times New Roman"/>
          <w:sz w:val="28"/>
          <w:szCs w:val="28"/>
        </w:rPr>
        <w:t>- забезпечить захист населення та території громади</w:t>
      </w:r>
    </w:p>
    <w:p w:rsidR="00363C71" w:rsidRPr="008F58CA" w:rsidRDefault="00363C71" w:rsidP="00363C71">
      <w:pPr>
        <w:spacing w:after="0" w:line="240" w:lineRule="auto"/>
        <w:jc w:val="both"/>
        <w:rPr>
          <w:rFonts w:ascii="Times New Roman" w:hAnsi="Times New Roman" w:cs="Times New Roman"/>
          <w:sz w:val="28"/>
          <w:szCs w:val="28"/>
        </w:rPr>
      </w:pPr>
    </w:p>
    <w:p w:rsidR="00363C71" w:rsidRPr="008F58CA" w:rsidRDefault="00363C71" w:rsidP="00363C71">
      <w:pPr>
        <w:spacing w:after="0" w:line="240" w:lineRule="auto"/>
        <w:jc w:val="both"/>
        <w:rPr>
          <w:rFonts w:ascii="Times New Roman" w:hAnsi="Times New Roman" w:cs="Times New Roman"/>
          <w:b/>
          <w:sz w:val="28"/>
          <w:szCs w:val="28"/>
        </w:rPr>
      </w:pPr>
      <w:r w:rsidRPr="008F58CA">
        <w:rPr>
          <w:rFonts w:ascii="Times New Roman" w:hAnsi="Times New Roman" w:cs="Times New Roman"/>
          <w:b/>
          <w:sz w:val="28"/>
          <w:szCs w:val="28"/>
        </w:rPr>
        <w:t>7. Процедура передачі товарно-матеріальних цінностей та коштів, система управління та контролю за виконання Програми</w:t>
      </w:r>
    </w:p>
    <w:p w:rsidR="00363C71" w:rsidRPr="008F58CA" w:rsidRDefault="00363C71" w:rsidP="00363C71">
      <w:pPr>
        <w:spacing w:after="0" w:line="240" w:lineRule="auto"/>
        <w:ind w:firstLine="567"/>
        <w:jc w:val="both"/>
        <w:rPr>
          <w:rFonts w:ascii="Times New Roman" w:hAnsi="Times New Roman" w:cs="Times New Roman"/>
          <w:sz w:val="28"/>
          <w:szCs w:val="28"/>
        </w:rPr>
      </w:pPr>
      <w:r w:rsidRPr="008F58CA">
        <w:rPr>
          <w:rFonts w:ascii="Times New Roman" w:hAnsi="Times New Roman" w:cs="Times New Roman"/>
          <w:sz w:val="28"/>
          <w:szCs w:val="28"/>
        </w:rPr>
        <w:t>Процедура передачі товарно-матеріальних цінностей або перерахування коштів від Солотвинської селищної ради до відповідного підрозділу передбачає:</w:t>
      </w:r>
    </w:p>
    <w:p w:rsidR="00363C71" w:rsidRPr="008F58CA" w:rsidRDefault="00363C71" w:rsidP="00363C71">
      <w:pPr>
        <w:spacing w:after="0" w:line="240" w:lineRule="auto"/>
        <w:ind w:firstLine="567"/>
        <w:jc w:val="both"/>
        <w:rPr>
          <w:rFonts w:ascii="Times New Roman" w:hAnsi="Times New Roman" w:cs="Times New Roman"/>
          <w:sz w:val="28"/>
          <w:szCs w:val="28"/>
        </w:rPr>
      </w:pPr>
      <w:r w:rsidRPr="008F58CA">
        <w:rPr>
          <w:rFonts w:ascii="Times New Roman" w:hAnsi="Times New Roman" w:cs="Times New Roman"/>
          <w:sz w:val="28"/>
          <w:szCs w:val="28"/>
        </w:rPr>
        <w:t>1. Реєстрацію листа (клопотання, заявки) командира відповідного підрозділу Збройних Сил України, Національної гвардії України, підрозділів територіальної оборони чи добровольчих формувань із зазначенням потреби в Солотвинській селищній раді.</w:t>
      </w:r>
    </w:p>
    <w:p w:rsidR="00363C71" w:rsidRPr="008F58CA" w:rsidRDefault="00363C71" w:rsidP="00363C71">
      <w:pPr>
        <w:spacing w:after="0" w:line="240" w:lineRule="auto"/>
        <w:ind w:firstLine="567"/>
        <w:jc w:val="both"/>
        <w:rPr>
          <w:rFonts w:ascii="Times New Roman" w:hAnsi="Times New Roman" w:cs="Times New Roman"/>
          <w:sz w:val="28"/>
          <w:szCs w:val="28"/>
        </w:rPr>
      </w:pPr>
      <w:r w:rsidRPr="008F58CA">
        <w:rPr>
          <w:rFonts w:ascii="Times New Roman" w:hAnsi="Times New Roman" w:cs="Times New Roman"/>
          <w:sz w:val="28"/>
          <w:szCs w:val="28"/>
        </w:rPr>
        <w:t>2. Придбання селищною радою згідно листа (клопотання, заявки) зазначеного в п.1 товарно-матеріальних цінностей або перерахування коштів відповідному підрозділу із зазначенням цільового призначення даних коштів.</w:t>
      </w:r>
    </w:p>
    <w:p w:rsidR="00363C71" w:rsidRPr="008F58CA" w:rsidRDefault="00363C71" w:rsidP="00363C71">
      <w:pPr>
        <w:spacing w:after="0" w:line="240" w:lineRule="auto"/>
        <w:ind w:firstLine="567"/>
        <w:jc w:val="both"/>
        <w:rPr>
          <w:rFonts w:ascii="Times New Roman" w:hAnsi="Times New Roman" w:cs="Times New Roman"/>
          <w:sz w:val="28"/>
          <w:szCs w:val="28"/>
        </w:rPr>
      </w:pPr>
      <w:r w:rsidRPr="008F58CA">
        <w:rPr>
          <w:rFonts w:ascii="Times New Roman" w:hAnsi="Times New Roman" w:cs="Times New Roman"/>
          <w:sz w:val="28"/>
          <w:szCs w:val="28"/>
        </w:rPr>
        <w:t>3. Комісійна передача відповідній військовій частині на безоплатній основі шляхом підписання Акту приймання – передачі в двох екземплярах. По одному екземпляру кожній з сторін.</w:t>
      </w:r>
    </w:p>
    <w:p w:rsidR="00363C71" w:rsidRPr="008F58CA" w:rsidRDefault="00363C71" w:rsidP="00363C71">
      <w:pPr>
        <w:spacing w:after="0" w:line="240" w:lineRule="auto"/>
        <w:ind w:firstLine="567"/>
        <w:jc w:val="both"/>
        <w:rPr>
          <w:rFonts w:ascii="Times New Roman" w:hAnsi="Times New Roman" w:cs="Times New Roman"/>
          <w:sz w:val="28"/>
          <w:szCs w:val="28"/>
        </w:rPr>
      </w:pPr>
      <w:r w:rsidRPr="008F58CA">
        <w:rPr>
          <w:rFonts w:ascii="Times New Roman" w:hAnsi="Times New Roman" w:cs="Times New Roman"/>
          <w:sz w:val="28"/>
          <w:szCs w:val="28"/>
        </w:rPr>
        <w:t>4. Загальний контроль за виконанням Програми здійснюється постійною комісією з питань планування фінансів, бюджету, інвестицій та міжнародного співробітництва,  соціально-економічного розвитку.</w:t>
      </w:r>
    </w:p>
    <w:p w:rsidR="00363C71" w:rsidRPr="008F58CA" w:rsidRDefault="00363C71" w:rsidP="00363C71">
      <w:pPr>
        <w:spacing w:after="0" w:line="240" w:lineRule="auto"/>
        <w:jc w:val="both"/>
        <w:rPr>
          <w:rFonts w:ascii="Times New Roman" w:hAnsi="Times New Roman" w:cs="Times New Roman"/>
          <w:sz w:val="28"/>
          <w:szCs w:val="28"/>
        </w:rPr>
        <w:sectPr w:rsidR="00363C71" w:rsidRPr="008F58CA">
          <w:pgSz w:w="11906" w:h="16838"/>
          <w:pgMar w:top="850" w:right="850" w:bottom="850" w:left="1417" w:header="708" w:footer="708" w:gutter="0"/>
          <w:cols w:space="708"/>
          <w:docGrid w:linePitch="360"/>
        </w:sectPr>
      </w:pPr>
    </w:p>
    <w:p w:rsidR="00363C71" w:rsidRPr="008F58CA" w:rsidRDefault="00363C71" w:rsidP="00363C71">
      <w:pPr>
        <w:spacing w:after="0" w:line="240" w:lineRule="auto"/>
        <w:jc w:val="center"/>
        <w:rPr>
          <w:rFonts w:ascii="Times New Roman" w:hAnsi="Times New Roman" w:cs="Times New Roman"/>
          <w:b/>
          <w:sz w:val="28"/>
          <w:szCs w:val="28"/>
        </w:rPr>
      </w:pPr>
      <w:r w:rsidRPr="008F58CA">
        <w:rPr>
          <w:rFonts w:ascii="Times New Roman" w:hAnsi="Times New Roman" w:cs="Times New Roman"/>
          <w:b/>
          <w:sz w:val="28"/>
          <w:szCs w:val="28"/>
        </w:rPr>
        <w:lastRenderedPageBreak/>
        <w:t>Перелік заходів, обсяги та джерела фінансування</w:t>
      </w:r>
    </w:p>
    <w:p w:rsidR="00363C71" w:rsidRPr="008F58CA" w:rsidRDefault="00363C71" w:rsidP="00363C71">
      <w:pPr>
        <w:spacing w:after="0" w:line="240" w:lineRule="auto"/>
        <w:jc w:val="center"/>
        <w:rPr>
          <w:rFonts w:ascii="Times New Roman" w:hAnsi="Times New Roman" w:cs="Times New Roman"/>
          <w:b/>
          <w:sz w:val="28"/>
          <w:szCs w:val="28"/>
        </w:rPr>
      </w:pPr>
      <w:r w:rsidRPr="008F58CA">
        <w:rPr>
          <w:rFonts w:ascii="Times New Roman" w:hAnsi="Times New Roman" w:cs="Times New Roman"/>
          <w:b/>
          <w:sz w:val="28"/>
          <w:szCs w:val="28"/>
        </w:rPr>
        <w:t>«Програми підтримки підрозділів Збройних сил України, територіальної оборони, підрозділів Національної гвардії України, добровольчих формувань  на 2023-2024 роки»</w:t>
      </w:r>
    </w:p>
    <w:p w:rsidR="00363C71" w:rsidRPr="008F58CA" w:rsidRDefault="00363C71" w:rsidP="00363C71">
      <w:pPr>
        <w:spacing w:after="0" w:line="240" w:lineRule="auto"/>
        <w:jc w:val="center"/>
        <w:rPr>
          <w:rFonts w:ascii="Times New Roman" w:hAnsi="Times New Roman" w:cs="Times New Roman"/>
          <w:b/>
          <w:sz w:val="28"/>
          <w:szCs w:val="28"/>
        </w:rPr>
      </w:pPr>
    </w:p>
    <w:p w:rsidR="00363C71" w:rsidRPr="008F58CA" w:rsidRDefault="00363C71" w:rsidP="00363C71">
      <w:pPr>
        <w:spacing w:after="0" w:line="240" w:lineRule="auto"/>
        <w:jc w:val="center"/>
        <w:rPr>
          <w:rFonts w:ascii="Times New Roman" w:hAnsi="Times New Roman" w:cs="Times New Roman"/>
          <w:b/>
          <w:sz w:val="28"/>
          <w:szCs w:val="28"/>
        </w:rPr>
      </w:pPr>
    </w:p>
    <w:tbl>
      <w:tblPr>
        <w:tblW w:w="15020" w:type="dxa"/>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
        <w:gridCol w:w="3590"/>
        <w:gridCol w:w="2187"/>
        <w:gridCol w:w="1941"/>
        <w:gridCol w:w="3139"/>
        <w:gridCol w:w="3550"/>
      </w:tblGrid>
      <w:tr w:rsidR="00363C71" w:rsidRPr="008F58CA" w:rsidTr="009221CA">
        <w:trPr>
          <w:trHeight w:val="737"/>
        </w:trPr>
        <w:tc>
          <w:tcPr>
            <w:tcW w:w="613"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 з/п</w:t>
            </w:r>
          </w:p>
        </w:tc>
        <w:tc>
          <w:tcPr>
            <w:tcW w:w="3590"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Назва заходу</w:t>
            </w:r>
          </w:p>
        </w:tc>
        <w:tc>
          <w:tcPr>
            <w:tcW w:w="2187"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Відповідальні за виконання</w:t>
            </w:r>
          </w:p>
        </w:tc>
        <w:tc>
          <w:tcPr>
            <w:tcW w:w="1941"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Терміни виконання</w:t>
            </w:r>
          </w:p>
        </w:tc>
        <w:tc>
          <w:tcPr>
            <w:tcW w:w="3139"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Обсяги фінансування</w:t>
            </w:r>
          </w:p>
        </w:tc>
        <w:tc>
          <w:tcPr>
            <w:tcW w:w="3550"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Очікуваний результат</w:t>
            </w:r>
          </w:p>
        </w:tc>
      </w:tr>
      <w:tr w:rsidR="00363C71" w:rsidRPr="008F58CA" w:rsidTr="009221CA">
        <w:trPr>
          <w:trHeight w:val="737"/>
        </w:trPr>
        <w:tc>
          <w:tcPr>
            <w:tcW w:w="613"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1</w:t>
            </w:r>
          </w:p>
        </w:tc>
        <w:tc>
          <w:tcPr>
            <w:tcW w:w="3590" w:type="dxa"/>
          </w:tcPr>
          <w:p w:rsidR="00363C71" w:rsidRPr="008F58CA" w:rsidRDefault="00363C71" w:rsidP="009221CA">
            <w:pPr>
              <w:spacing w:after="0" w:line="240" w:lineRule="auto"/>
              <w:jc w:val="both"/>
              <w:rPr>
                <w:rFonts w:ascii="Times New Roman" w:hAnsi="Times New Roman" w:cs="Times New Roman"/>
                <w:sz w:val="28"/>
                <w:szCs w:val="28"/>
              </w:rPr>
            </w:pPr>
            <w:r w:rsidRPr="008F58CA">
              <w:rPr>
                <w:rFonts w:ascii="Times New Roman" w:hAnsi="Times New Roman" w:cs="Times New Roman"/>
                <w:sz w:val="28"/>
                <w:szCs w:val="28"/>
              </w:rPr>
              <w:t>Придбання паливно-мастильних матеріалів, запчастин для ремонту транспортних засобів</w:t>
            </w:r>
          </w:p>
        </w:tc>
        <w:tc>
          <w:tcPr>
            <w:tcW w:w="2187"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Солотвинська селищна рада, відповідний військовий підрозділ</w:t>
            </w:r>
          </w:p>
        </w:tc>
        <w:tc>
          <w:tcPr>
            <w:tcW w:w="1941"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2023-2024 рр.</w:t>
            </w:r>
          </w:p>
        </w:tc>
        <w:tc>
          <w:tcPr>
            <w:tcW w:w="3139"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В межах кошторисних призначень</w:t>
            </w:r>
          </w:p>
        </w:tc>
        <w:tc>
          <w:tcPr>
            <w:tcW w:w="3550"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Посилення готовності транспортних засобів до виконання завдань;</w:t>
            </w:r>
          </w:p>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Утримання в належному стані транспортних засобів військових формувань</w:t>
            </w:r>
          </w:p>
        </w:tc>
      </w:tr>
      <w:tr w:rsidR="00363C71" w:rsidRPr="008F58CA" w:rsidTr="009221CA">
        <w:trPr>
          <w:trHeight w:val="737"/>
        </w:trPr>
        <w:tc>
          <w:tcPr>
            <w:tcW w:w="613"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2</w:t>
            </w:r>
          </w:p>
        </w:tc>
        <w:tc>
          <w:tcPr>
            <w:tcW w:w="3590" w:type="dxa"/>
          </w:tcPr>
          <w:p w:rsidR="00363C71" w:rsidRPr="008F58CA" w:rsidRDefault="00363C71" w:rsidP="009221CA">
            <w:pPr>
              <w:spacing w:after="0" w:line="240" w:lineRule="auto"/>
              <w:jc w:val="both"/>
              <w:rPr>
                <w:rFonts w:ascii="Times New Roman" w:hAnsi="Times New Roman" w:cs="Times New Roman"/>
                <w:sz w:val="28"/>
                <w:szCs w:val="28"/>
              </w:rPr>
            </w:pPr>
            <w:r w:rsidRPr="008F58CA">
              <w:rPr>
                <w:rFonts w:ascii="Times New Roman" w:hAnsi="Times New Roman" w:cs="Times New Roman"/>
                <w:sz w:val="28"/>
                <w:szCs w:val="28"/>
              </w:rPr>
              <w:t xml:space="preserve">Придбання військового спорядження (касок, бронежилетів, </w:t>
            </w:r>
            <w:proofErr w:type="spellStart"/>
            <w:r w:rsidRPr="008F58CA">
              <w:rPr>
                <w:rFonts w:ascii="Times New Roman" w:hAnsi="Times New Roman" w:cs="Times New Roman"/>
                <w:sz w:val="28"/>
                <w:szCs w:val="28"/>
              </w:rPr>
              <w:t>розгрузочних</w:t>
            </w:r>
            <w:proofErr w:type="spellEnd"/>
            <w:r w:rsidRPr="008F58CA">
              <w:rPr>
                <w:rFonts w:ascii="Times New Roman" w:hAnsi="Times New Roman" w:cs="Times New Roman"/>
                <w:sz w:val="28"/>
                <w:szCs w:val="28"/>
              </w:rPr>
              <w:t xml:space="preserve"> жилетів, спальних мішків, </w:t>
            </w:r>
            <w:proofErr w:type="spellStart"/>
            <w:r w:rsidRPr="008F58CA">
              <w:rPr>
                <w:rFonts w:ascii="Times New Roman" w:hAnsi="Times New Roman" w:cs="Times New Roman"/>
                <w:sz w:val="28"/>
                <w:szCs w:val="28"/>
              </w:rPr>
              <w:t>каріматів</w:t>
            </w:r>
            <w:proofErr w:type="spellEnd"/>
            <w:r w:rsidRPr="008F58CA">
              <w:rPr>
                <w:rFonts w:ascii="Times New Roman" w:hAnsi="Times New Roman" w:cs="Times New Roman"/>
                <w:sz w:val="28"/>
                <w:szCs w:val="28"/>
              </w:rPr>
              <w:t xml:space="preserve">, взуття, форми, біноклів, </w:t>
            </w:r>
            <w:proofErr w:type="spellStart"/>
            <w:r w:rsidRPr="008F58CA">
              <w:rPr>
                <w:rFonts w:ascii="Times New Roman" w:hAnsi="Times New Roman" w:cs="Times New Roman"/>
                <w:sz w:val="28"/>
                <w:szCs w:val="28"/>
              </w:rPr>
              <w:t>тепловізорів</w:t>
            </w:r>
            <w:proofErr w:type="spellEnd"/>
            <w:r w:rsidRPr="008F58CA">
              <w:rPr>
                <w:rFonts w:ascii="Times New Roman" w:hAnsi="Times New Roman" w:cs="Times New Roman"/>
                <w:sz w:val="28"/>
                <w:szCs w:val="28"/>
              </w:rPr>
              <w:t xml:space="preserve">, зарядних пристроїв, генераторів, </w:t>
            </w:r>
            <w:proofErr w:type="spellStart"/>
            <w:r w:rsidRPr="008F58CA">
              <w:rPr>
                <w:rFonts w:ascii="Times New Roman" w:hAnsi="Times New Roman" w:cs="Times New Roman"/>
                <w:sz w:val="28"/>
                <w:szCs w:val="28"/>
              </w:rPr>
              <w:t>дронів</w:t>
            </w:r>
            <w:proofErr w:type="spellEnd"/>
            <w:r w:rsidRPr="008F58CA">
              <w:rPr>
                <w:rFonts w:ascii="Times New Roman" w:hAnsi="Times New Roman" w:cs="Times New Roman"/>
                <w:sz w:val="28"/>
                <w:szCs w:val="28"/>
              </w:rPr>
              <w:t xml:space="preserve"> і комплектуючих до них тощо) та іншого майна, в тому числі медикаментів, лікарських засобів, перев’язувальних матеріалів, засобів </w:t>
            </w:r>
            <w:proofErr w:type="spellStart"/>
            <w:r w:rsidRPr="008F58CA">
              <w:rPr>
                <w:rFonts w:ascii="Times New Roman" w:hAnsi="Times New Roman" w:cs="Times New Roman"/>
                <w:sz w:val="28"/>
                <w:szCs w:val="28"/>
              </w:rPr>
              <w:t>радіозв’яку</w:t>
            </w:r>
            <w:proofErr w:type="spellEnd"/>
            <w:r w:rsidRPr="008F58CA">
              <w:rPr>
                <w:rFonts w:ascii="Times New Roman" w:hAnsi="Times New Roman" w:cs="Times New Roman"/>
                <w:sz w:val="28"/>
                <w:szCs w:val="28"/>
              </w:rPr>
              <w:t xml:space="preserve">, основних засобів, предметів та </w:t>
            </w:r>
            <w:r w:rsidRPr="008F58CA">
              <w:rPr>
                <w:rFonts w:ascii="Times New Roman" w:hAnsi="Times New Roman" w:cs="Times New Roman"/>
                <w:sz w:val="28"/>
                <w:szCs w:val="28"/>
              </w:rPr>
              <w:lastRenderedPageBreak/>
              <w:t>матеріалів  необхідних для забезпечення належних умов підготовки та виконання своїх обов’язків військовослужбовцями</w:t>
            </w:r>
          </w:p>
        </w:tc>
        <w:tc>
          <w:tcPr>
            <w:tcW w:w="2187" w:type="dxa"/>
          </w:tcPr>
          <w:p w:rsidR="00363C71" w:rsidRPr="008F58CA" w:rsidRDefault="00363C71" w:rsidP="009221CA">
            <w:pPr>
              <w:spacing w:after="0" w:line="240" w:lineRule="auto"/>
              <w:jc w:val="center"/>
            </w:pPr>
            <w:r w:rsidRPr="008F58CA">
              <w:rPr>
                <w:rFonts w:ascii="Times New Roman" w:hAnsi="Times New Roman" w:cs="Times New Roman"/>
                <w:sz w:val="28"/>
                <w:szCs w:val="28"/>
              </w:rPr>
              <w:lastRenderedPageBreak/>
              <w:t>-//-</w:t>
            </w:r>
          </w:p>
        </w:tc>
        <w:tc>
          <w:tcPr>
            <w:tcW w:w="1941"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2023-2024 рр.</w:t>
            </w:r>
          </w:p>
        </w:tc>
        <w:tc>
          <w:tcPr>
            <w:tcW w:w="3139"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w:t>
            </w:r>
          </w:p>
        </w:tc>
        <w:tc>
          <w:tcPr>
            <w:tcW w:w="3550"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Забезпечить готовність підрозділів ЗСУ та Національної гвардії України до виконання завдань за призначенням</w:t>
            </w:r>
          </w:p>
        </w:tc>
      </w:tr>
      <w:tr w:rsidR="00363C71" w:rsidRPr="008F58CA" w:rsidTr="009221CA">
        <w:trPr>
          <w:trHeight w:val="737"/>
        </w:trPr>
        <w:tc>
          <w:tcPr>
            <w:tcW w:w="613"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lastRenderedPageBreak/>
              <w:t>3</w:t>
            </w:r>
          </w:p>
        </w:tc>
        <w:tc>
          <w:tcPr>
            <w:tcW w:w="3590" w:type="dxa"/>
          </w:tcPr>
          <w:p w:rsidR="00363C71" w:rsidRPr="008F58CA" w:rsidRDefault="00363C71" w:rsidP="009221CA">
            <w:pPr>
              <w:spacing w:after="0" w:line="240" w:lineRule="auto"/>
              <w:jc w:val="both"/>
              <w:rPr>
                <w:rFonts w:ascii="Times New Roman" w:hAnsi="Times New Roman" w:cs="Times New Roman"/>
                <w:sz w:val="28"/>
                <w:szCs w:val="28"/>
              </w:rPr>
            </w:pPr>
            <w:r w:rsidRPr="008F58CA">
              <w:rPr>
                <w:rFonts w:ascii="Times New Roman" w:hAnsi="Times New Roman" w:cs="Times New Roman"/>
                <w:sz w:val="28"/>
                <w:szCs w:val="28"/>
              </w:rPr>
              <w:t>Придбання обладнання і предметів довгострокового користування</w:t>
            </w:r>
          </w:p>
        </w:tc>
        <w:tc>
          <w:tcPr>
            <w:tcW w:w="2187" w:type="dxa"/>
          </w:tcPr>
          <w:p w:rsidR="00363C71" w:rsidRPr="008F58CA" w:rsidRDefault="00363C71" w:rsidP="009221CA">
            <w:pPr>
              <w:spacing w:after="0" w:line="240" w:lineRule="auto"/>
              <w:jc w:val="center"/>
            </w:pPr>
            <w:r w:rsidRPr="008F58CA">
              <w:rPr>
                <w:rFonts w:ascii="Times New Roman" w:hAnsi="Times New Roman" w:cs="Times New Roman"/>
                <w:sz w:val="28"/>
                <w:szCs w:val="28"/>
              </w:rPr>
              <w:t>-//-</w:t>
            </w:r>
          </w:p>
        </w:tc>
        <w:tc>
          <w:tcPr>
            <w:tcW w:w="1941"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2023-2024 рр.</w:t>
            </w:r>
          </w:p>
        </w:tc>
        <w:tc>
          <w:tcPr>
            <w:tcW w:w="3139" w:type="dxa"/>
          </w:tcPr>
          <w:p w:rsidR="00363C71" w:rsidRPr="008F58CA" w:rsidRDefault="00363C71" w:rsidP="009221CA">
            <w:pPr>
              <w:spacing w:after="0" w:line="240" w:lineRule="auto"/>
              <w:jc w:val="center"/>
            </w:pPr>
            <w:r w:rsidRPr="008F58CA">
              <w:rPr>
                <w:rFonts w:ascii="Times New Roman" w:hAnsi="Times New Roman" w:cs="Times New Roman"/>
                <w:sz w:val="28"/>
                <w:szCs w:val="28"/>
              </w:rPr>
              <w:t>-//-</w:t>
            </w:r>
          </w:p>
        </w:tc>
        <w:tc>
          <w:tcPr>
            <w:tcW w:w="3550"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Забезпечить готовність підрозділів ЗСУ та Національної гвардії України до виконання завдань за призначенням</w:t>
            </w:r>
          </w:p>
        </w:tc>
      </w:tr>
      <w:tr w:rsidR="00363C71" w:rsidRPr="008F58CA" w:rsidTr="009221CA">
        <w:trPr>
          <w:trHeight w:val="737"/>
        </w:trPr>
        <w:tc>
          <w:tcPr>
            <w:tcW w:w="613"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4</w:t>
            </w:r>
          </w:p>
        </w:tc>
        <w:tc>
          <w:tcPr>
            <w:tcW w:w="3590" w:type="dxa"/>
          </w:tcPr>
          <w:p w:rsidR="00363C71" w:rsidRPr="008F58CA" w:rsidRDefault="00363C71" w:rsidP="009221CA">
            <w:pPr>
              <w:spacing w:after="0" w:line="240" w:lineRule="auto"/>
              <w:jc w:val="both"/>
              <w:rPr>
                <w:rFonts w:ascii="Times New Roman" w:hAnsi="Times New Roman" w:cs="Times New Roman"/>
                <w:sz w:val="28"/>
                <w:szCs w:val="28"/>
              </w:rPr>
            </w:pPr>
            <w:r w:rsidRPr="008F58CA">
              <w:rPr>
                <w:rFonts w:ascii="Times New Roman" w:hAnsi="Times New Roman" w:cs="Times New Roman"/>
                <w:sz w:val="28"/>
                <w:szCs w:val="28"/>
              </w:rPr>
              <w:t>Придбання інструментів та будівельних матеріалів</w:t>
            </w:r>
          </w:p>
        </w:tc>
        <w:tc>
          <w:tcPr>
            <w:tcW w:w="2187" w:type="dxa"/>
          </w:tcPr>
          <w:p w:rsidR="00363C71" w:rsidRPr="008F58CA" w:rsidRDefault="00363C71" w:rsidP="009221CA">
            <w:pPr>
              <w:spacing w:after="0" w:line="240" w:lineRule="auto"/>
              <w:jc w:val="center"/>
            </w:pPr>
            <w:r w:rsidRPr="008F58CA">
              <w:rPr>
                <w:rFonts w:ascii="Times New Roman" w:hAnsi="Times New Roman" w:cs="Times New Roman"/>
                <w:sz w:val="28"/>
                <w:szCs w:val="28"/>
              </w:rPr>
              <w:t>-//-</w:t>
            </w:r>
          </w:p>
        </w:tc>
        <w:tc>
          <w:tcPr>
            <w:tcW w:w="1941"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2023-2024 рр.</w:t>
            </w:r>
          </w:p>
        </w:tc>
        <w:tc>
          <w:tcPr>
            <w:tcW w:w="3139" w:type="dxa"/>
          </w:tcPr>
          <w:p w:rsidR="00363C71" w:rsidRPr="008F58CA" w:rsidRDefault="00363C71" w:rsidP="009221CA">
            <w:pPr>
              <w:spacing w:after="0" w:line="240" w:lineRule="auto"/>
              <w:jc w:val="center"/>
            </w:pPr>
            <w:r w:rsidRPr="008F58CA">
              <w:rPr>
                <w:rFonts w:ascii="Times New Roman" w:hAnsi="Times New Roman" w:cs="Times New Roman"/>
                <w:sz w:val="28"/>
                <w:szCs w:val="28"/>
              </w:rPr>
              <w:t>-//-</w:t>
            </w:r>
          </w:p>
        </w:tc>
        <w:tc>
          <w:tcPr>
            <w:tcW w:w="3550"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Дасть можливість підрозділам ЗСУ та Національної гвардії України якісно створювати фортифікаційні споруди та облаштовувати приміщення для виконання завдань за призначенням</w:t>
            </w:r>
          </w:p>
        </w:tc>
      </w:tr>
      <w:tr w:rsidR="00363C71" w:rsidRPr="008F58CA" w:rsidTr="009221CA">
        <w:trPr>
          <w:trHeight w:val="737"/>
        </w:trPr>
        <w:tc>
          <w:tcPr>
            <w:tcW w:w="613"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5</w:t>
            </w:r>
          </w:p>
        </w:tc>
        <w:tc>
          <w:tcPr>
            <w:tcW w:w="3590" w:type="dxa"/>
          </w:tcPr>
          <w:p w:rsidR="00363C71" w:rsidRPr="008F58CA" w:rsidRDefault="00363C71" w:rsidP="009221CA">
            <w:pPr>
              <w:spacing w:after="0" w:line="240" w:lineRule="auto"/>
              <w:jc w:val="both"/>
              <w:rPr>
                <w:rFonts w:ascii="Times New Roman" w:hAnsi="Times New Roman" w:cs="Times New Roman"/>
                <w:sz w:val="28"/>
                <w:szCs w:val="28"/>
              </w:rPr>
            </w:pPr>
            <w:r w:rsidRPr="008F58CA">
              <w:rPr>
                <w:rFonts w:ascii="Times New Roman" w:hAnsi="Times New Roman" w:cs="Times New Roman"/>
                <w:sz w:val="28"/>
                <w:szCs w:val="28"/>
              </w:rPr>
              <w:t>Отримання та передача гуманітарної допомоги для ЗСУ та підрозділів Національної гвардії України</w:t>
            </w:r>
          </w:p>
        </w:tc>
        <w:tc>
          <w:tcPr>
            <w:tcW w:w="2187" w:type="dxa"/>
          </w:tcPr>
          <w:p w:rsidR="00363C71" w:rsidRPr="008F58CA" w:rsidRDefault="00363C71" w:rsidP="009221CA">
            <w:pPr>
              <w:spacing w:after="0" w:line="240" w:lineRule="auto"/>
              <w:jc w:val="center"/>
            </w:pPr>
            <w:r w:rsidRPr="008F58CA">
              <w:rPr>
                <w:rFonts w:ascii="Times New Roman" w:hAnsi="Times New Roman" w:cs="Times New Roman"/>
                <w:sz w:val="28"/>
                <w:szCs w:val="28"/>
              </w:rPr>
              <w:t>-//-</w:t>
            </w:r>
          </w:p>
        </w:tc>
        <w:tc>
          <w:tcPr>
            <w:tcW w:w="1941"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2023-2024 рр.</w:t>
            </w:r>
          </w:p>
        </w:tc>
        <w:tc>
          <w:tcPr>
            <w:tcW w:w="3139" w:type="dxa"/>
          </w:tcPr>
          <w:p w:rsidR="00363C71" w:rsidRPr="008F58CA" w:rsidRDefault="00363C71" w:rsidP="009221CA">
            <w:pPr>
              <w:spacing w:after="0" w:line="240" w:lineRule="auto"/>
              <w:jc w:val="center"/>
            </w:pPr>
            <w:r w:rsidRPr="008F58CA">
              <w:rPr>
                <w:rFonts w:ascii="Times New Roman" w:hAnsi="Times New Roman" w:cs="Times New Roman"/>
                <w:sz w:val="28"/>
                <w:szCs w:val="28"/>
              </w:rPr>
              <w:t>-//-</w:t>
            </w:r>
          </w:p>
        </w:tc>
        <w:tc>
          <w:tcPr>
            <w:tcW w:w="3550"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Дозволить передати отриману допомогу підрозділам ЗСУ та Національної гвардії України</w:t>
            </w:r>
          </w:p>
        </w:tc>
      </w:tr>
      <w:tr w:rsidR="00363C71" w:rsidRPr="008F58CA" w:rsidTr="009221CA">
        <w:trPr>
          <w:trHeight w:val="737"/>
        </w:trPr>
        <w:tc>
          <w:tcPr>
            <w:tcW w:w="613"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6</w:t>
            </w:r>
          </w:p>
        </w:tc>
        <w:tc>
          <w:tcPr>
            <w:tcW w:w="3590" w:type="dxa"/>
          </w:tcPr>
          <w:p w:rsidR="00363C71" w:rsidRPr="008F58CA" w:rsidRDefault="00363C71" w:rsidP="009221CA">
            <w:pPr>
              <w:spacing w:after="0" w:line="240" w:lineRule="auto"/>
              <w:jc w:val="both"/>
              <w:rPr>
                <w:rFonts w:ascii="Times New Roman" w:hAnsi="Times New Roman" w:cs="Times New Roman"/>
                <w:sz w:val="28"/>
                <w:szCs w:val="28"/>
              </w:rPr>
            </w:pPr>
            <w:r w:rsidRPr="008F58CA">
              <w:rPr>
                <w:rFonts w:ascii="Times New Roman" w:hAnsi="Times New Roman" w:cs="Times New Roman"/>
                <w:sz w:val="28"/>
                <w:szCs w:val="28"/>
              </w:rPr>
              <w:t>Забезпечення оргтехнікою, канцелярським та іншим приладдям</w:t>
            </w:r>
          </w:p>
        </w:tc>
        <w:tc>
          <w:tcPr>
            <w:tcW w:w="2187" w:type="dxa"/>
          </w:tcPr>
          <w:p w:rsidR="00363C71" w:rsidRPr="008F58CA" w:rsidRDefault="00363C71" w:rsidP="009221CA">
            <w:pPr>
              <w:spacing w:after="0" w:line="240" w:lineRule="auto"/>
              <w:jc w:val="center"/>
            </w:pPr>
            <w:r w:rsidRPr="008F58CA">
              <w:rPr>
                <w:rFonts w:ascii="Times New Roman" w:hAnsi="Times New Roman" w:cs="Times New Roman"/>
                <w:sz w:val="28"/>
                <w:szCs w:val="28"/>
              </w:rPr>
              <w:t>-//-</w:t>
            </w:r>
          </w:p>
        </w:tc>
        <w:tc>
          <w:tcPr>
            <w:tcW w:w="1941"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2023-2024 рр.</w:t>
            </w:r>
          </w:p>
        </w:tc>
        <w:tc>
          <w:tcPr>
            <w:tcW w:w="3139" w:type="dxa"/>
          </w:tcPr>
          <w:p w:rsidR="00363C71" w:rsidRPr="008F58CA" w:rsidRDefault="00363C71" w:rsidP="009221CA">
            <w:pPr>
              <w:spacing w:after="0" w:line="240" w:lineRule="auto"/>
              <w:jc w:val="center"/>
            </w:pPr>
            <w:r w:rsidRPr="008F58CA">
              <w:rPr>
                <w:rFonts w:ascii="Times New Roman" w:hAnsi="Times New Roman" w:cs="Times New Roman"/>
                <w:sz w:val="28"/>
                <w:szCs w:val="28"/>
              </w:rPr>
              <w:t>-//-</w:t>
            </w:r>
          </w:p>
        </w:tc>
        <w:tc>
          <w:tcPr>
            <w:tcW w:w="3550"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 xml:space="preserve">Дасть можливість підрозділам ЗСУ та Національної гвардії України якісно займатись організаційними питаннями та </w:t>
            </w:r>
            <w:r w:rsidRPr="008F58CA">
              <w:rPr>
                <w:rFonts w:ascii="Times New Roman" w:hAnsi="Times New Roman" w:cs="Times New Roman"/>
                <w:sz w:val="28"/>
                <w:szCs w:val="28"/>
              </w:rPr>
              <w:lastRenderedPageBreak/>
              <w:t>документообігом</w:t>
            </w:r>
          </w:p>
        </w:tc>
      </w:tr>
      <w:tr w:rsidR="00363C71" w:rsidRPr="008F58CA" w:rsidTr="009221CA">
        <w:trPr>
          <w:trHeight w:val="737"/>
        </w:trPr>
        <w:tc>
          <w:tcPr>
            <w:tcW w:w="613"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lastRenderedPageBreak/>
              <w:t>7</w:t>
            </w:r>
          </w:p>
        </w:tc>
        <w:tc>
          <w:tcPr>
            <w:tcW w:w="3590" w:type="dxa"/>
          </w:tcPr>
          <w:p w:rsidR="00363C71" w:rsidRPr="008F58CA" w:rsidRDefault="00363C71" w:rsidP="009221CA">
            <w:pPr>
              <w:spacing w:after="0" w:line="240" w:lineRule="auto"/>
              <w:jc w:val="both"/>
              <w:rPr>
                <w:rFonts w:ascii="Times New Roman" w:hAnsi="Times New Roman" w:cs="Times New Roman"/>
                <w:sz w:val="28"/>
                <w:szCs w:val="28"/>
              </w:rPr>
            </w:pPr>
            <w:r w:rsidRPr="008F58CA">
              <w:rPr>
                <w:rFonts w:ascii="Times New Roman" w:hAnsi="Times New Roman" w:cs="Times New Roman"/>
                <w:sz w:val="28"/>
                <w:szCs w:val="28"/>
              </w:rPr>
              <w:t>Забезпечення інших  потреб згідно письмового подання (листа, заявки) військового командування</w:t>
            </w:r>
          </w:p>
        </w:tc>
        <w:tc>
          <w:tcPr>
            <w:tcW w:w="2187" w:type="dxa"/>
          </w:tcPr>
          <w:p w:rsidR="00363C71" w:rsidRPr="008F58CA" w:rsidRDefault="00363C71" w:rsidP="009221CA">
            <w:pPr>
              <w:spacing w:after="0" w:line="240" w:lineRule="auto"/>
              <w:jc w:val="center"/>
            </w:pPr>
            <w:r w:rsidRPr="008F58CA">
              <w:rPr>
                <w:rFonts w:ascii="Times New Roman" w:hAnsi="Times New Roman" w:cs="Times New Roman"/>
                <w:sz w:val="28"/>
                <w:szCs w:val="28"/>
              </w:rPr>
              <w:t>-//-</w:t>
            </w:r>
          </w:p>
        </w:tc>
        <w:tc>
          <w:tcPr>
            <w:tcW w:w="1941"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2023-2024 рр.</w:t>
            </w:r>
          </w:p>
        </w:tc>
        <w:tc>
          <w:tcPr>
            <w:tcW w:w="3139" w:type="dxa"/>
          </w:tcPr>
          <w:p w:rsidR="00363C71" w:rsidRPr="008F58CA" w:rsidRDefault="00363C71" w:rsidP="009221CA">
            <w:pPr>
              <w:spacing w:after="0" w:line="240" w:lineRule="auto"/>
              <w:jc w:val="center"/>
            </w:pPr>
            <w:r w:rsidRPr="008F58CA">
              <w:rPr>
                <w:rFonts w:ascii="Times New Roman" w:hAnsi="Times New Roman" w:cs="Times New Roman"/>
                <w:sz w:val="28"/>
                <w:szCs w:val="28"/>
              </w:rPr>
              <w:t>-//-</w:t>
            </w:r>
          </w:p>
        </w:tc>
        <w:tc>
          <w:tcPr>
            <w:tcW w:w="3550"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Дозволить забезпечити усім необхідним підрозділи ЗСУ та Національної гвардії України</w:t>
            </w:r>
          </w:p>
        </w:tc>
      </w:tr>
      <w:tr w:rsidR="00363C71" w:rsidRPr="008F58CA" w:rsidTr="009221CA">
        <w:trPr>
          <w:trHeight w:val="737"/>
        </w:trPr>
        <w:tc>
          <w:tcPr>
            <w:tcW w:w="613"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8</w:t>
            </w:r>
          </w:p>
        </w:tc>
        <w:tc>
          <w:tcPr>
            <w:tcW w:w="3590" w:type="dxa"/>
          </w:tcPr>
          <w:p w:rsidR="00363C71" w:rsidRPr="008F58CA" w:rsidRDefault="00363C71" w:rsidP="009221CA">
            <w:pPr>
              <w:spacing w:after="0" w:line="240" w:lineRule="auto"/>
              <w:jc w:val="both"/>
              <w:rPr>
                <w:rFonts w:ascii="Times New Roman" w:hAnsi="Times New Roman" w:cs="Times New Roman"/>
                <w:sz w:val="28"/>
                <w:szCs w:val="28"/>
              </w:rPr>
            </w:pPr>
            <w:r w:rsidRPr="008F58CA">
              <w:rPr>
                <w:rFonts w:ascii="Times New Roman" w:hAnsi="Times New Roman" w:cs="Times New Roman"/>
                <w:sz w:val="28"/>
                <w:szCs w:val="28"/>
              </w:rPr>
              <w:t>Надання субвенцій згідно звернення військового командування</w:t>
            </w:r>
          </w:p>
        </w:tc>
        <w:tc>
          <w:tcPr>
            <w:tcW w:w="2187" w:type="dxa"/>
          </w:tcPr>
          <w:p w:rsidR="00363C71" w:rsidRPr="008F58CA" w:rsidRDefault="00363C71" w:rsidP="009221CA">
            <w:pPr>
              <w:spacing w:after="0" w:line="240" w:lineRule="auto"/>
              <w:jc w:val="center"/>
            </w:pPr>
            <w:r w:rsidRPr="008F58CA">
              <w:rPr>
                <w:rFonts w:ascii="Times New Roman" w:hAnsi="Times New Roman" w:cs="Times New Roman"/>
                <w:sz w:val="28"/>
                <w:szCs w:val="28"/>
              </w:rPr>
              <w:t>-//-</w:t>
            </w:r>
          </w:p>
        </w:tc>
        <w:tc>
          <w:tcPr>
            <w:tcW w:w="1941"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2023-2024 рр.</w:t>
            </w:r>
          </w:p>
        </w:tc>
        <w:tc>
          <w:tcPr>
            <w:tcW w:w="3139" w:type="dxa"/>
          </w:tcPr>
          <w:p w:rsidR="00363C71" w:rsidRPr="008F58CA" w:rsidRDefault="00363C71" w:rsidP="009221CA">
            <w:pPr>
              <w:spacing w:after="0" w:line="240" w:lineRule="auto"/>
              <w:jc w:val="center"/>
            </w:pPr>
            <w:r w:rsidRPr="008F58CA">
              <w:rPr>
                <w:rFonts w:ascii="Times New Roman" w:hAnsi="Times New Roman" w:cs="Times New Roman"/>
                <w:sz w:val="28"/>
                <w:szCs w:val="28"/>
              </w:rPr>
              <w:t>-//-</w:t>
            </w:r>
          </w:p>
        </w:tc>
        <w:tc>
          <w:tcPr>
            <w:tcW w:w="3550"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Забезпечить перерахування фінансових ресурсів на рахунки підрозділів ЗСУ та Національної гвардії України, для їх подальшого використання за призначенням</w:t>
            </w:r>
          </w:p>
        </w:tc>
      </w:tr>
      <w:tr w:rsidR="00363C71" w:rsidRPr="008F58CA" w:rsidTr="009221CA">
        <w:trPr>
          <w:trHeight w:val="737"/>
        </w:trPr>
        <w:tc>
          <w:tcPr>
            <w:tcW w:w="613"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lang w:val="en-US"/>
              </w:rPr>
              <w:t>9</w:t>
            </w:r>
            <w:r w:rsidRPr="008F58CA">
              <w:rPr>
                <w:rFonts w:ascii="Times New Roman" w:hAnsi="Times New Roman" w:cs="Times New Roman"/>
                <w:sz w:val="28"/>
                <w:szCs w:val="28"/>
              </w:rPr>
              <w:t>.</w:t>
            </w:r>
          </w:p>
        </w:tc>
        <w:tc>
          <w:tcPr>
            <w:tcW w:w="3590" w:type="dxa"/>
          </w:tcPr>
          <w:p w:rsidR="00363C71" w:rsidRPr="008F58CA" w:rsidRDefault="00363C71" w:rsidP="009221CA">
            <w:pPr>
              <w:spacing w:after="0" w:line="240" w:lineRule="auto"/>
              <w:jc w:val="both"/>
              <w:rPr>
                <w:rFonts w:ascii="Times New Roman" w:hAnsi="Times New Roman" w:cs="Times New Roman"/>
                <w:sz w:val="28"/>
                <w:szCs w:val="28"/>
              </w:rPr>
            </w:pPr>
            <w:r w:rsidRPr="008F58CA">
              <w:rPr>
                <w:rFonts w:ascii="Times New Roman" w:hAnsi="Times New Roman" w:cs="Times New Roman"/>
                <w:sz w:val="28"/>
                <w:szCs w:val="28"/>
              </w:rPr>
              <w:t>Надання фінансової допомоги громадським організаціям, волонтерським організаціям, благодійним фондам та іншим неурядовим організаціям на придбання матеріалів та обладнання для військових підрозділів</w:t>
            </w:r>
          </w:p>
        </w:tc>
        <w:tc>
          <w:tcPr>
            <w:tcW w:w="2187"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Солотвинська селищна рада</w:t>
            </w:r>
          </w:p>
        </w:tc>
        <w:tc>
          <w:tcPr>
            <w:tcW w:w="1941"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2023-2024 рр.</w:t>
            </w:r>
          </w:p>
        </w:tc>
        <w:tc>
          <w:tcPr>
            <w:tcW w:w="3139" w:type="dxa"/>
          </w:tcPr>
          <w:p w:rsidR="00363C71" w:rsidRPr="008F58CA" w:rsidRDefault="00363C71" w:rsidP="009221CA">
            <w:pPr>
              <w:spacing w:after="0" w:line="240" w:lineRule="auto"/>
              <w:jc w:val="center"/>
            </w:pPr>
            <w:r w:rsidRPr="008F58CA">
              <w:rPr>
                <w:rFonts w:ascii="Times New Roman" w:hAnsi="Times New Roman" w:cs="Times New Roman"/>
                <w:sz w:val="28"/>
                <w:szCs w:val="28"/>
              </w:rPr>
              <w:t>-//-</w:t>
            </w:r>
          </w:p>
        </w:tc>
        <w:tc>
          <w:tcPr>
            <w:tcW w:w="3550" w:type="dxa"/>
          </w:tcPr>
          <w:p w:rsidR="00363C71" w:rsidRPr="008F58CA" w:rsidRDefault="00363C71" w:rsidP="009221CA">
            <w:pPr>
              <w:spacing w:after="0" w:line="240" w:lineRule="auto"/>
              <w:jc w:val="center"/>
              <w:rPr>
                <w:rFonts w:ascii="Times New Roman" w:hAnsi="Times New Roman" w:cs="Times New Roman"/>
                <w:sz w:val="28"/>
                <w:szCs w:val="28"/>
              </w:rPr>
            </w:pPr>
            <w:r w:rsidRPr="008F58CA">
              <w:rPr>
                <w:rFonts w:ascii="Times New Roman" w:hAnsi="Times New Roman" w:cs="Times New Roman"/>
                <w:sz w:val="28"/>
                <w:szCs w:val="28"/>
              </w:rPr>
              <w:t>Забезпечить перерахування фінансових ресурсів на рахунки громадських об</w:t>
            </w:r>
            <w:r w:rsidRPr="008F58CA">
              <w:rPr>
                <w:rFonts w:ascii="Times New Roman" w:hAnsi="Times New Roman" w:cs="Times New Roman"/>
                <w:sz w:val="28"/>
                <w:szCs w:val="28"/>
                <w:lang w:val="ru-RU"/>
              </w:rPr>
              <w:t>’</w:t>
            </w:r>
            <w:r w:rsidRPr="008F58CA">
              <w:rPr>
                <w:rFonts w:ascii="Times New Roman" w:hAnsi="Times New Roman" w:cs="Times New Roman"/>
                <w:sz w:val="28"/>
                <w:szCs w:val="28"/>
              </w:rPr>
              <w:t>єднань для їх подальшого використання за призначенням</w:t>
            </w:r>
          </w:p>
        </w:tc>
      </w:tr>
    </w:tbl>
    <w:p w:rsidR="00363C71" w:rsidRPr="008F58CA" w:rsidRDefault="00363C71" w:rsidP="00363C71">
      <w:pPr>
        <w:spacing w:after="0" w:line="240" w:lineRule="auto"/>
        <w:jc w:val="center"/>
        <w:rPr>
          <w:rFonts w:ascii="Times New Roman" w:hAnsi="Times New Roman" w:cs="Times New Roman"/>
          <w:sz w:val="28"/>
          <w:szCs w:val="28"/>
        </w:rPr>
      </w:pPr>
    </w:p>
    <w:p w:rsidR="00363C71" w:rsidRPr="008F58CA" w:rsidRDefault="00363C71" w:rsidP="00363C71">
      <w:pPr>
        <w:spacing w:after="0" w:line="240" w:lineRule="auto"/>
        <w:jc w:val="center"/>
        <w:rPr>
          <w:rFonts w:ascii="Times New Roman" w:hAnsi="Times New Roman" w:cs="Times New Roman"/>
          <w:sz w:val="28"/>
          <w:szCs w:val="28"/>
        </w:rPr>
      </w:pPr>
    </w:p>
    <w:p w:rsidR="00363C71" w:rsidRPr="008F58CA" w:rsidRDefault="00363C71" w:rsidP="00363C71">
      <w:pPr>
        <w:spacing w:after="0" w:line="240" w:lineRule="auto"/>
        <w:jc w:val="center"/>
        <w:rPr>
          <w:rFonts w:ascii="Times New Roman" w:hAnsi="Times New Roman" w:cs="Times New Roman"/>
          <w:sz w:val="28"/>
          <w:szCs w:val="28"/>
        </w:rPr>
      </w:pPr>
    </w:p>
    <w:p w:rsidR="00363C71" w:rsidRPr="008F58CA" w:rsidRDefault="00363C71" w:rsidP="00363C71">
      <w:pPr>
        <w:spacing w:after="0" w:line="240" w:lineRule="auto"/>
        <w:rPr>
          <w:rFonts w:ascii="Times New Roman" w:hAnsi="Times New Roman" w:cs="Times New Roman"/>
          <w:sz w:val="28"/>
          <w:szCs w:val="28"/>
        </w:rPr>
      </w:pPr>
    </w:p>
    <w:p w:rsidR="00363C71" w:rsidRPr="008F58CA" w:rsidRDefault="00363C71" w:rsidP="00363C71">
      <w:pPr>
        <w:spacing w:after="0" w:line="240" w:lineRule="auto"/>
        <w:jc w:val="center"/>
        <w:rPr>
          <w:rFonts w:ascii="Times New Roman" w:hAnsi="Times New Roman" w:cs="Times New Roman"/>
          <w:sz w:val="28"/>
          <w:szCs w:val="28"/>
        </w:rPr>
      </w:pPr>
    </w:p>
    <w:p w:rsidR="00363C71" w:rsidRPr="008F58CA" w:rsidRDefault="00363C71" w:rsidP="00363C71">
      <w:pPr>
        <w:spacing w:after="0" w:line="240" w:lineRule="auto"/>
        <w:rPr>
          <w:rFonts w:ascii="Times New Roman" w:hAnsi="Times New Roman" w:cs="Times New Roman"/>
          <w:b/>
          <w:sz w:val="28"/>
          <w:szCs w:val="28"/>
        </w:rPr>
      </w:pPr>
      <w:r w:rsidRPr="008F58CA">
        <w:rPr>
          <w:rFonts w:ascii="Times New Roman" w:hAnsi="Times New Roman" w:cs="Times New Roman"/>
          <w:b/>
          <w:sz w:val="28"/>
          <w:szCs w:val="28"/>
        </w:rPr>
        <w:t xml:space="preserve">           Секретар селищної ради                                                                                               Василь МАНДЗЮК</w:t>
      </w:r>
    </w:p>
    <w:p w:rsidR="00363C71" w:rsidRDefault="00363C71" w:rsidP="00363C71">
      <w:pPr>
        <w:sectPr w:rsidR="00363C71" w:rsidSect="00794453">
          <w:pgSz w:w="16838" w:h="11906" w:orient="landscape"/>
          <w:pgMar w:top="1418" w:right="851" w:bottom="851" w:left="851" w:header="709" w:footer="709" w:gutter="0"/>
          <w:cols w:space="708"/>
          <w:docGrid w:linePitch="360"/>
        </w:sectPr>
      </w:pPr>
    </w:p>
    <w:p w:rsidR="00994F7B" w:rsidRDefault="00363C71">
      <w:bookmarkStart w:id="0" w:name="_GoBack"/>
      <w:bookmarkEnd w:id="0"/>
    </w:p>
    <w:sectPr w:rsidR="00994F7B" w:rsidSect="00363C71">
      <w:pgSz w:w="16838" w:h="11906" w:orient="landscape"/>
      <w:pgMar w:top="850" w:right="850" w:bottom="1417"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DC7"/>
    <w:rsid w:val="00030DC7"/>
    <w:rsid w:val="00057B0B"/>
    <w:rsid w:val="0018070E"/>
    <w:rsid w:val="001F7C8A"/>
    <w:rsid w:val="00257506"/>
    <w:rsid w:val="002E6803"/>
    <w:rsid w:val="002E74D7"/>
    <w:rsid w:val="00311C80"/>
    <w:rsid w:val="00363C71"/>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C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3C7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63C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C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3C7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63C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7696</Words>
  <Characters>4388</Characters>
  <Application>Microsoft Office Word</Application>
  <DocSecurity>0</DocSecurity>
  <Lines>36</Lines>
  <Paragraphs>24</Paragraphs>
  <ScaleCrop>false</ScaleCrop>
  <Company>diakov.net</Company>
  <LinksUpToDate>false</LinksUpToDate>
  <CharactersWithSpaces>12060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2023-10-27T12:14:00Z</dcterms:created>
  <dcterms:modified xsi:type="dcterms:W3CDTF">2023-10-27T12:14:00Z</dcterms:modified>
</cp:coreProperties>
</file>