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E7C" w:rsidRPr="002374F1" w:rsidRDefault="00E63E7C" w:rsidP="00E63E7C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</w:pPr>
      <w:r w:rsidRPr="002374F1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2F1E1892" wp14:editId="30A170C8">
            <wp:simplePos x="0" y="0"/>
            <wp:positionH relativeFrom="column">
              <wp:posOffset>2724785</wp:posOffset>
            </wp:positionH>
            <wp:positionV relativeFrom="paragraph">
              <wp:posOffset>310515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E7C" w:rsidRPr="002374F1" w:rsidRDefault="00E63E7C" w:rsidP="00E63E7C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eastAsiaTheme="minorEastAsia"/>
          <w:lang w:eastAsia="uk-UA"/>
        </w:rPr>
        <w:t xml:space="preserve">                                                                               </w:t>
      </w: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E63E7C" w:rsidRPr="002374F1" w:rsidRDefault="00E63E7C" w:rsidP="00E63E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E63E7C" w:rsidRPr="002374F1" w:rsidRDefault="00E63E7C" w:rsidP="00E63E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E63E7C" w:rsidRPr="002374F1" w:rsidRDefault="00E63E7C" w:rsidP="00E63E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E63E7C" w:rsidRPr="002374F1" w:rsidRDefault="00E63E7C" w:rsidP="00E63E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сесія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E63E7C" w:rsidRPr="002374F1" w:rsidRDefault="00E63E7C" w:rsidP="00E63E7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(друге пленарне засідання)</w:t>
      </w:r>
    </w:p>
    <w:p w:rsidR="00E63E7C" w:rsidRPr="002374F1" w:rsidRDefault="00E63E7C" w:rsidP="00E63E7C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РІШЕННЯ   </w:t>
      </w:r>
    </w:p>
    <w:p w:rsidR="00E63E7C" w:rsidRPr="002374F1" w:rsidRDefault="00E63E7C" w:rsidP="00E63E7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:rsidR="00E63E7C" w:rsidRPr="002374F1" w:rsidRDefault="00E63E7C" w:rsidP="00E63E7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15 серпня  2023 року                                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№</w:t>
      </w:r>
      <w:r w:rsidRPr="002374F1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1419/27/2023</w:t>
      </w:r>
    </w:p>
    <w:p w:rsidR="00E63E7C" w:rsidRPr="002374F1" w:rsidRDefault="00E63E7C" w:rsidP="00E63E7C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E63E7C" w:rsidRPr="002374F1" w:rsidRDefault="00E63E7C" w:rsidP="00E63E7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припинення права постійного </w:t>
      </w:r>
    </w:p>
    <w:p w:rsidR="00E63E7C" w:rsidRPr="002374F1" w:rsidRDefault="00E63E7C" w:rsidP="00E63E7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користування земельними ділянками  </w:t>
      </w:r>
    </w:p>
    <w:p w:rsidR="00E63E7C" w:rsidRPr="002374F1" w:rsidRDefault="00E63E7C" w:rsidP="00E63E7C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E63E7C" w:rsidRPr="002374F1" w:rsidRDefault="00E63E7C" w:rsidP="00E63E7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  <w:t xml:space="preserve">  Керуючись Законом України «Про місцеве самоврядування в Україні», ст.12,83,122,126 Земельного кодексу України, рішенням сесії Солотвинської селищної ради № 17/02/2020 від 07.12.2020 року «Про початок реорганізації сільських рад шляхом приєднання до Солотвинської селищної ради»</w:t>
      </w:r>
      <w:r w:rsidRPr="002374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 враховуючи рекомендації постійної комісії з питань земельних відносин, будівництва, архітектури та екології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Солотвинська селищна рада</w:t>
      </w:r>
    </w:p>
    <w:p w:rsidR="00E63E7C" w:rsidRPr="002374F1" w:rsidRDefault="00E63E7C" w:rsidP="00E63E7C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E63E7C" w:rsidRPr="002374F1" w:rsidRDefault="00E63E7C" w:rsidP="00E63E7C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374F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ВИРІШИЛА:</w:t>
      </w:r>
    </w:p>
    <w:p w:rsidR="00E63E7C" w:rsidRPr="002374F1" w:rsidRDefault="00E63E7C" w:rsidP="00E63E7C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1.Припинити з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Яблунською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сільською радою право постійного користування земельними ділянками:</w:t>
      </w:r>
    </w:p>
    <w:p w:rsidR="00E63E7C" w:rsidRPr="002374F1" w:rsidRDefault="00E63E7C" w:rsidP="00E63E7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1,3022 га для обслуговування навчальних та виробничих приміщень, що розташ</w:t>
      </w:r>
      <w:r w:rsidR="00041A8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ована по вул. Могильницького,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 Яблунька;</w:t>
      </w:r>
    </w:p>
    <w:p w:rsidR="00E63E7C" w:rsidRPr="002374F1" w:rsidRDefault="00E63E7C" w:rsidP="00E63E7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0,6949 га для обслуговування навчальних та виробничих приміщень, що розташована по вул.. Могильницького </w:t>
      </w:r>
      <w:r w:rsidR="00041A8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 Яблунька;</w:t>
      </w:r>
    </w:p>
    <w:p w:rsidR="00E63E7C" w:rsidRPr="002374F1" w:rsidRDefault="00E63E7C" w:rsidP="00E63E7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0,5242 га для обслуговування навчальних та виробничих приміщень, що розташована в с. Яблунька;</w:t>
      </w:r>
    </w:p>
    <w:p w:rsidR="00E63E7C" w:rsidRPr="002374F1" w:rsidRDefault="00E63E7C" w:rsidP="00E63E7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0,2144 га для обслуговування навчальних та виробничих приміщень, що розташована в с. Яблунька;</w:t>
      </w:r>
    </w:p>
    <w:p w:rsidR="00E63E7C" w:rsidRPr="002374F1" w:rsidRDefault="00E63E7C" w:rsidP="00E63E7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0,2950 га 16 для дослідних і  навчальних цілей, що розташована в  с. Яблунька;</w:t>
      </w:r>
    </w:p>
    <w:p w:rsidR="00E63E7C" w:rsidRPr="002374F1" w:rsidRDefault="00E63E7C" w:rsidP="00E63E7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0,2531 га для дослідних і  навчальних цілей, що розташована в с. Яблунька.</w:t>
      </w:r>
    </w:p>
    <w:p w:rsidR="00E63E7C" w:rsidRPr="002374F1" w:rsidRDefault="00E63E7C" w:rsidP="00E63E7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2. Зареєструвати право комунальної власності за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Солотвинською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селищною радою ТГ Івано-Франківського району Івано-Франківської області на земельні ділянки вказані в п.1 даного рішення. </w:t>
      </w:r>
    </w:p>
    <w:p w:rsidR="00E63E7C" w:rsidRPr="002374F1" w:rsidRDefault="00E63E7C" w:rsidP="00E63E7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3.Після виконання п.1-2 даного рішення надати в постійне користування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Яблунському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ліцею Солотвинської селищної ради Івано-Франківського району Івано-Франківської області земельні ділянки:  </w:t>
      </w:r>
    </w:p>
    <w:p w:rsidR="00E63E7C" w:rsidRPr="002374F1" w:rsidRDefault="00E63E7C" w:rsidP="00E63E7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площею 1,3022 га для обслуговування навчальних та виробничих приміщень, що розта</w:t>
      </w:r>
      <w:r w:rsidR="00041A87">
        <w:rPr>
          <w:rFonts w:ascii="Times New Roman" w:eastAsiaTheme="minorEastAsia" w:hAnsi="Times New Roman" w:cs="Times New Roman"/>
          <w:sz w:val="24"/>
          <w:szCs w:val="24"/>
          <w:lang w:eastAsia="uk-UA"/>
        </w:rPr>
        <w:t>шована по вул. Могильницького,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="00041A8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 Яблунька;</w:t>
      </w:r>
    </w:p>
    <w:p w:rsidR="00E63E7C" w:rsidRPr="002374F1" w:rsidRDefault="00E63E7C" w:rsidP="00E63E7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0,6949 га для обслуговування навчальних та виробничих приміщень, що розташована по вул.. Могильницького </w:t>
      </w:r>
      <w:r w:rsidR="00041A8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 Яблунька;</w:t>
      </w:r>
    </w:p>
    <w:p w:rsidR="00E63E7C" w:rsidRPr="002374F1" w:rsidRDefault="00E63E7C" w:rsidP="00E63E7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0,5242 га для обслуговування навчальних та виробничих приміщень, що розташована в с. Яблунька;</w:t>
      </w:r>
    </w:p>
    <w:p w:rsidR="00E63E7C" w:rsidRPr="002374F1" w:rsidRDefault="00E63E7C" w:rsidP="00E63E7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0,2144 га для обслуговування навчальних та виробничих приміщень, що розташована в с. Яблунька;</w:t>
      </w:r>
    </w:p>
    <w:p w:rsidR="00E63E7C" w:rsidRPr="002374F1" w:rsidRDefault="00E63E7C" w:rsidP="00E63E7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- площею 0,2950 га для дослідних і  навчальних цілей, що розташована в  с. Яблунька;</w:t>
      </w:r>
    </w:p>
    <w:p w:rsidR="00E63E7C" w:rsidRPr="002374F1" w:rsidRDefault="00E63E7C" w:rsidP="00E63E7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0,2531 га для дослідних і  навчальних цілей, що розташована в с. Яблунька.</w:t>
      </w:r>
    </w:p>
    <w:p w:rsidR="00E63E7C" w:rsidRPr="002374F1" w:rsidRDefault="00E63E7C" w:rsidP="00E63E7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2374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   4.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 питань земельних відносин, будівництва, архітектури та екології (Білан О.Л.)</w:t>
      </w:r>
    </w:p>
    <w:p w:rsidR="00E63E7C" w:rsidRPr="002374F1" w:rsidRDefault="00E63E7C" w:rsidP="00E63E7C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</w:pPr>
      <w:r w:rsidRPr="002374F1"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  <w:t xml:space="preserve"> </w:t>
      </w:r>
    </w:p>
    <w:p w:rsidR="00E63E7C" w:rsidRPr="002374F1" w:rsidRDefault="00E63E7C" w:rsidP="00E63E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E63E7C" w:rsidRPr="002374F1" w:rsidRDefault="00E63E7C" w:rsidP="00E63E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2374F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E63E7C" w:rsidRPr="002374F1" w:rsidRDefault="00E63E7C" w:rsidP="00E63E7C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E63E7C" w:rsidRDefault="00E63E7C" w:rsidP="00E63E7C"/>
    <w:p w:rsidR="00994F7B" w:rsidRDefault="00396A60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CC"/>
    <w:rsid w:val="00041A87"/>
    <w:rsid w:val="00057B0B"/>
    <w:rsid w:val="0018070E"/>
    <w:rsid w:val="001F7C8A"/>
    <w:rsid w:val="00257506"/>
    <w:rsid w:val="002E6803"/>
    <w:rsid w:val="002E74D7"/>
    <w:rsid w:val="00311C80"/>
    <w:rsid w:val="00376C83"/>
    <w:rsid w:val="00396A60"/>
    <w:rsid w:val="003D3E69"/>
    <w:rsid w:val="004C5D16"/>
    <w:rsid w:val="00537FD8"/>
    <w:rsid w:val="005A3355"/>
    <w:rsid w:val="006D3ECD"/>
    <w:rsid w:val="00733CCC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63E7C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1925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2023-10-03T12:08:00Z</dcterms:created>
  <dcterms:modified xsi:type="dcterms:W3CDTF">2023-10-04T08:33:00Z</dcterms:modified>
</cp:coreProperties>
</file>