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BC1" w:rsidRPr="003A581A" w:rsidRDefault="00917BC1" w:rsidP="00917BC1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17BC1" w:rsidRPr="003A581A" w:rsidRDefault="00917BC1" w:rsidP="00917BC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C5C813A" wp14:editId="33D688E1">
            <wp:simplePos x="0" y="0"/>
            <wp:positionH relativeFrom="column">
              <wp:posOffset>2710180</wp:posOffset>
            </wp:positionH>
            <wp:positionV relativeFrom="paragraph">
              <wp:posOffset>160020</wp:posOffset>
            </wp:positionV>
            <wp:extent cx="466725" cy="657225"/>
            <wp:effectExtent l="0" t="0" r="9525" b="9525"/>
            <wp:wrapTopAndBottom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917BC1" w:rsidRPr="003A581A" w:rsidRDefault="00917BC1" w:rsidP="00917BC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917BC1" w:rsidRPr="003A581A" w:rsidRDefault="00917BC1" w:rsidP="00917BC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917BC1" w:rsidRPr="003A581A" w:rsidRDefault="00917BC1" w:rsidP="00917BC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917BC1" w:rsidRPr="003A581A" w:rsidRDefault="00917BC1" w:rsidP="00917BC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Двадцять сьома сесія</w:t>
      </w:r>
    </w:p>
    <w:p w:rsidR="00917BC1" w:rsidRPr="003A581A" w:rsidRDefault="00917BC1" w:rsidP="00917BC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</w:t>
      </w:r>
    </w:p>
    <w:p w:rsidR="00917BC1" w:rsidRPr="003A581A" w:rsidRDefault="00917BC1" w:rsidP="00917BC1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</w:t>
      </w:r>
    </w:p>
    <w:p w:rsidR="00917BC1" w:rsidRPr="003A581A" w:rsidRDefault="00917BC1" w:rsidP="00917BC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28 липняя2023 року                                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№1387/27/2023</w:t>
      </w:r>
    </w:p>
    <w:p w:rsidR="00917BC1" w:rsidRPr="003A581A" w:rsidRDefault="00917BC1" w:rsidP="00917BC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uk-UA"/>
        </w:rPr>
      </w:pPr>
    </w:p>
    <w:p w:rsidR="00917BC1" w:rsidRPr="003A581A" w:rsidRDefault="00917BC1" w:rsidP="00917B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Про надання дозволу на виготовлення</w:t>
      </w:r>
    </w:p>
    <w:p w:rsidR="00917BC1" w:rsidRPr="003A581A" w:rsidRDefault="00917BC1" w:rsidP="00917BC1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технічної документації із землеустрою</w:t>
      </w:r>
    </w:p>
    <w:p w:rsidR="00917BC1" w:rsidRPr="003A581A" w:rsidRDefault="00917BC1" w:rsidP="00917BC1">
      <w:pPr>
        <w:spacing w:after="0" w:line="240" w:lineRule="auto"/>
        <w:ind w:left="513" w:hanging="693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щодо встановлення меж земельної </w:t>
      </w:r>
    </w:p>
    <w:p w:rsidR="00917BC1" w:rsidRPr="003A581A" w:rsidRDefault="00917BC1" w:rsidP="00917BC1">
      <w:pPr>
        <w:spacing w:after="0" w:line="240" w:lineRule="auto"/>
        <w:ind w:left="513" w:right="-105" w:hanging="513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ділянки в натурі (на місцевості) </w:t>
      </w:r>
    </w:p>
    <w:p w:rsidR="00917BC1" w:rsidRPr="003A581A" w:rsidRDefault="00917BC1" w:rsidP="00917BC1">
      <w:pPr>
        <w:spacing w:after="0" w:line="240" w:lineRule="auto"/>
        <w:ind w:left="513" w:right="-105" w:hanging="513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17BC1" w:rsidRPr="003A581A" w:rsidRDefault="00917BC1" w:rsidP="00917BC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Керуючись статтями 12, 122 Земельного кодексу України,ст. 25, ст. 55 Закону України «Про землеустрій», статтями 3,5 Закону України  «Про порядок виділення в натурі (на місцевості) земельних ділянок власникам земельних часток (паїв)» ст.26 Закону України «Про місцеве самоврядування в Україні», розглянувши заяву громадянки </w:t>
      </w:r>
      <w:bookmarkStart w:id="0" w:name="_GoBack"/>
      <w:proofErr w:type="spellStart"/>
      <w:r w:rsidRPr="00917B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Ліщинської</w:t>
      </w:r>
      <w:proofErr w:type="spellEnd"/>
      <w:r w:rsidRPr="00917BC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Стефанії Миколаївни</w:t>
      </w:r>
      <w:bookmarkEnd w:id="0"/>
      <w:r w:rsidRPr="003A581A">
        <w:rPr>
          <w:rFonts w:ascii="Times New Roman" w:eastAsiaTheme="minorEastAsia" w:hAnsi="Times New Roman" w:cs="Times New Roman"/>
          <w:color w:val="FF0000"/>
          <w:sz w:val="24"/>
          <w:szCs w:val="24"/>
          <w:lang w:eastAsia="uk-UA"/>
        </w:rPr>
        <w:t xml:space="preserve">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щодо надання дозволу на виготовлення  технічної  документації по визначенню меж земельної частки (паю) згідно сертифікату на право земельну частку (пай), </w:t>
      </w:r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917BC1" w:rsidRPr="003A581A" w:rsidRDefault="00917BC1" w:rsidP="00917BC1">
      <w:pPr>
        <w:spacing w:line="240" w:lineRule="auto"/>
        <w:ind w:left="142" w:firstLine="425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ВИРІШИЛА:</w:t>
      </w:r>
    </w:p>
    <w:p w:rsidR="00917BC1" w:rsidRPr="003A581A" w:rsidRDefault="00917BC1" w:rsidP="00917BC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1.Надати дозвіл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гр.Ліщинській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Стефанії Миколаївні на розробку технічної документації із землеустрою щодо встановлення (відновлення) меж земельної ділянки в натурі (на місцевості) орієнтовною площею 0,34 га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softHyphen/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softHyphen/>
        <w:t xml:space="preserve">для ведення товарного сільськогосподарського виробництва, яка розташована за межами населеного пункту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с.Яблунька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917BC1" w:rsidRPr="003A581A" w:rsidRDefault="00917BC1" w:rsidP="00917BC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2.Технічну документацію із землеустрою щодо встановлення (відновлення) меж земельної ділянки в натурі (на місцевості) подати </w:t>
      </w:r>
      <w:r w:rsidRPr="003A581A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на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погодження та затвердження у встановленому законом порядку</w:t>
      </w:r>
      <w:r w:rsidRPr="003A581A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.</w:t>
      </w:r>
    </w:p>
    <w:p w:rsidR="00917BC1" w:rsidRPr="003A581A" w:rsidRDefault="00917BC1" w:rsidP="00917BC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      3. 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  питань земельних відносин, будівництва, архітектури та екології (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БіланО.Л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.).</w:t>
      </w:r>
    </w:p>
    <w:p w:rsidR="00917BC1" w:rsidRPr="003A581A" w:rsidRDefault="00917BC1" w:rsidP="00917BC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917BC1" w:rsidRPr="003A581A" w:rsidRDefault="00917BC1" w:rsidP="00917BC1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917BC1" w:rsidRPr="003A581A" w:rsidRDefault="00917BC1" w:rsidP="00917BC1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            Манолій ПІЦУРЯК</w:t>
      </w:r>
    </w:p>
    <w:p w:rsidR="00917BC1" w:rsidRPr="003A581A" w:rsidRDefault="00917BC1" w:rsidP="00917BC1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994F7B" w:rsidRDefault="00917BC1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1AD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911AD"/>
    <w:rsid w:val="007D6BC2"/>
    <w:rsid w:val="007D7A04"/>
    <w:rsid w:val="00917BC1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1261</Words>
  <Characters>720</Characters>
  <Application>Microsoft Office Word</Application>
  <DocSecurity>0</DocSecurity>
  <Lines>6</Lines>
  <Paragraphs>3</Paragraphs>
  <ScaleCrop>false</ScaleCrop>
  <Company>diakov.net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2023-10-03T13:01:00Z</dcterms:created>
  <dcterms:modified xsi:type="dcterms:W3CDTF">2023-10-03T13:02:00Z</dcterms:modified>
</cp:coreProperties>
</file>