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0F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8844FDB" wp14:editId="46F84885">
            <wp:extent cx="428625" cy="609600"/>
            <wp:effectExtent l="19050" t="0" r="9525" b="0"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430F" w:rsidRPr="00993299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46430F" w:rsidRPr="00993299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46430F" w:rsidRPr="00993299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6430F" w:rsidRPr="00993299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6430F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46430F" w:rsidRPr="0025791C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6430F" w:rsidRPr="00993299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46430F" w:rsidRPr="00993299" w:rsidRDefault="0046430F" w:rsidP="00464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6430F" w:rsidRDefault="0046430F" w:rsidP="004643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6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травня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№1235/25/2023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46430F" w:rsidRPr="00A01661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430F" w:rsidRPr="00A01661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затвердження Положення </w:t>
      </w:r>
    </w:p>
    <w:p w:rsidR="0046430F" w:rsidRPr="00A01661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 загальний відділ</w:t>
      </w:r>
    </w:p>
    <w:p w:rsidR="0046430F" w:rsidRPr="00A01661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Солотвинської селищної ради</w:t>
      </w:r>
    </w:p>
    <w:p w:rsidR="0046430F" w:rsidRPr="00A01661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1661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у новій редакції</w:t>
      </w:r>
    </w:p>
    <w:p w:rsidR="0046430F" w:rsidRPr="00A01661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30F" w:rsidRPr="00A01661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30F" w:rsidRPr="00A01661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sz w:val="28"/>
          <w:szCs w:val="28"/>
          <w:lang w:eastAsia="ru-RU"/>
        </w:rPr>
        <w:t>Керуючись статями 26, 42, 54, 59 Закону України «Про місцеве самоврядування в Україні», відповідно до рішення Солотвинської селищної ради від 21 грудня 2022 року № 1008/22/2022 «Про затвердження структури та штатної чисельності апарату та виконавчих органів Солотвинської селищної ради на 2023 рік»,  з метою реалізації повноважень загального відділу селищної ради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016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Солотвинська селищна </w:t>
      </w:r>
      <w:r w:rsidRPr="00A016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рада </w:t>
      </w:r>
    </w:p>
    <w:p w:rsidR="0046430F" w:rsidRPr="00A01661" w:rsidRDefault="0046430F" w:rsidP="00464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46430F" w:rsidRPr="00A01661" w:rsidRDefault="0046430F" w:rsidP="00464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A0166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ВИРІШИЛА:</w:t>
      </w:r>
    </w:p>
    <w:p w:rsidR="0046430F" w:rsidRPr="00A01661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30F" w:rsidRPr="00A01661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sz w:val="28"/>
          <w:szCs w:val="28"/>
          <w:lang w:eastAsia="ru-RU"/>
        </w:rPr>
        <w:t>1. Затвердити Положення про загальний відділ Солотвинської селищної ради у новій редакції (додається).</w:t>
      </w:r>
    </w:p>
    <w:p w:rsidR="0046430F" w:rsidRPr="00A01661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sz w:val="28"/>
          <w:szCs w:val="28"/>
          <w:lang w:eastAsia="ru-RU"/>
        </w:rPr>
        <w:t>2. Заступнику керуючого справами – начальнику загального відділу Солотвинської селищної ради вжити заходів щодо приведення у відповідність до цього Положення посадових інструкцій працівників загального відділу.</w:t>
      </w:r>
    </w:p>
    <w:p w:rsidR="0046430F" w:rsidRPr="00A01661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sz w:val="28"/>
          <w:szCs w:val="28"/>
          <w:lang w:eastAsia="ru-RU"/>
        </w:rPr>
        <w:t>3. Визнати таким, що втратило чинність Положення про загальний відділ Солотвинської селищної ради, затверджене  рішенням селищної ради від 28 травня 2021 року № 264/07/2021 «Про затвердження Положення про загальний відділ Солотвинської селищної ради».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виконанням рішення покласти на заступника селищного голови з питань діяльності виконавчих органів ради Ю.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Я.</w:t>
      </w:r>
      <w:r w:rsidRPr="00A01661">
        <w:rPr>
          <w:rFonts w:ascii="Times New Roman" w:eastAsia="Calibri" w:hAnsi="Times New Roman" w:cs="Times New Roman"/>
          <w:sz w:val="28"/>
          <w:szCs w:val="28"/>
          <w:lang w:eastAsia="ru-RU"/>
        </w:rPr>
        <w:t>Іванишина та на постійну комісію з питань прав людини, законності, правопорядку, депутатської діяльності і етики, регламенту (Г.С. Скрипник).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30F" w:rsidRPr="00A01661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30F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16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</w:t>
      </w:r>
      <w:r w:rsidRPr="00A0166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</w:t>
      </w:r>
      <w:r w:rsidRPr="00A016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Манолій</w:t>
      </w:r>
      <w:r w:rsidRPr="00A0166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16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ПІЦУРЯК</w:t>
      </w:r>
    </w:p>
    <w:p w:rsidR="0046430F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430F" w:rsidRDefault="0046430F" w:rsidP="00464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430F" w:rsidRPr="008211B6" w:rsidRDefault="0046430F" w:rsidP="0046430F">
      <w:pPr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ЗАТВЕРДЖЕНО</w:t>
      </w:r>
    </w:p>
    <w:p w:rsidR="0046430F" w:rsidRPr="00DE4A55" w:rsidRDefault="0046430F" w:rsidP="0046430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4A55">
        <w:rPr>
          <w:rFonts w:ascii="Times New Roman" w:hAnsi="Times New Roman" w:cs="Times New Roman"/>
          <w:b/>
          <w:sz w:val="28"/>
          <w:szCs w:val="28"/>
        </w:rPr>
        <w:t>рішенням сесії селищної ради</w:t>
      </w:r>
    </w:p>
    <w:p w:rsidR="0046430F" w:rsidRPr="00DE4A55" w:rsidRDefault="0046430F" w:rsidP="0046430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№1235</w:t>
      </w:r>
      <w:r w:rsidRPr="00DE4A55">
        <w:rPr>
          <w:rFonts w:ascii="Times New Roman" w:hAnsi="Times New Roman" w:cs="Times New Roman"/>
          <w:b/>
          <w:sz w:val="28"/>
          <w:szCs w:val="28"/>
        </w:rPr>
        <w:t>/25/2023 від 30.05.2023р.</w:t>
      </w:r>
    </w:p>
    <w:p w:rsidR="0046430F" w:rsidRPr="00074446" w:rsidRDefault="0046430F" w:rsidP="0046430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Pr="00074446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ПОЛОЖЕННЯ</w:t>
      </w:r>
    </w:p>
    <w:p w:rsidR="0046430F" w:rsidRPr="00074446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46430F" w:rsidRPr="00074446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 загальний відділ </w:t>
      </w:r>
    </w:p>
    <w:p w:rsidR="0046430F" w:rsidRPr="00074446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Солотвинської  селищної ради</w:t>
      </w:r>
    </w:p>
    <w:p w:rsidR="0046430F" w:rsidRPr="00074446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46430F" w:rsidRDefault="0046430F" w:rsidP="0046430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Загальні засади</w:t>
      </w:r>
    </w:p>
    <w:p w:rsidR="0046430F" w:rsidRPr="00A00963" w:rsidRDefault="0046430F" w:rsidP="0046430F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Загальний відділ Солотвинської селищної ради (далі – загальний відділ) відповідно до Закону України «Про місцеве самоврядування в Україні» є структурним підрозділом, який утворюється селищною радою, є підзвітним і підконтрольним селищній раді, підпорядкований її виконавчому комітету та селищному  голові. 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 Загальний відділ Солотвинської селищної ради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нормативно-правовими актами центральних органів виконавчої влади, розпорядженнями голів обласної та районної державних адміністрацій, рішеннями селищної ради та її виконавчого комітету, розпорядженнями селищного голови, а також цим Положенням.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Посадові інструкції працівників загального відділу Солотвинської селищної ради затверджуються  селищним головою. 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4. Порядок взаємодії загального відділу з іншими управліннями та відділами селищної ради визначається Регламентом Солотвинської селищної ради та цим Положенням.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Default="0046430F" w:rsidP="0046430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Завдання і повноваження загального відділу</w:t>
      </w:r>
    </w:p>
    <w:p w:rsidR="0046430F" w:rsidRPr="00A00963" w:rsidRDefault="0046430F" w:rsidP="0046430F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Документаційно-технічне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забезпечення діяльності керівництва, апарату і виконавчого комітету  Солотвинської селищної ради, ведення в селищній раді діловодства, здійснення контролю за строками проходження і виконання документів, надання методичної і практичної допомоги з цих питань структурним підрозділам  селищної ради здійснюється загальним відділом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Загальний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відділ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покладених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нього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завдань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2.1. Здійснює прийом, реєстрацію, передачу за призначенням вхідної документації, а також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 інформації щодо строків її проходження; реєструє й відправляє вихідну документацію; здійснює облік і аналіз документообігу в селищній раді.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sz w:val="28"/>
          <w:szCs w:val="28"/>
        </w:rPr>
        <w:t>2.2. Розробляє Інструкцію з діловодства та Зведену номенклатуру справ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Солотвинської селищної ради, забезпечує здійснення контролю за правильністю формування, оформлення і зберігання в структурних підрозділах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селищної ради справ, приймання документів на зберігання до поточного архіву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2.3. Здійснює реєстрацію розпоряджень селищного голови з основної діяльності, інших службових   документів,   забезпечує   своєчасне   доведення  їх  до  відповідних структурних підрозділів селищної ради,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старостинських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округів, підприємств, установ, організацій незалежно від форми власності, розташованих на території селищної ради, службових осіб та громадян. 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2.4. Копіює, розсилає вхідну і вихідну кореспонденцію,  розпорядження селищного голови, інші документи   селищної ради. 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2.5. У необхідних випадках видає копії, витяги й довідки з документів.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2.6. Приймає, реєструє, здійснює попередній розгляд заяв, скарг і пропозицій громадян, звернень на Урядову «гарячу лінію», запитів на публічну інформацію, передає їх згідно з розподілом обов’язків на розгляд керівництву   Солотвинської селищної ради та на виконання. 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2.7. Здійснює облік і зберігання звернення громадян відповідно до встановлених термінів.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2.8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Забезпечує здійснення діловодства за запитами на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публічну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інформацію, надісланими поштою та засобами зв’язку, а також за документами, складеними на виконання запитів на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публічну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інформацію.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2.9. Забезпечує здійснення контролю за строками проходження і виконання документів, а також за відповідністю форм виконання вимогам документів та резолюціям керівництва   Солотвинської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2.10. Здійснює організацію особистого прийому громадян керівництвом Солотвинської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2.11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. За дорученням керівництва   селищної ради, перевіряє в інших структурних підрозділах  селищної ради стан організації діловодства та контролю за проходженням і виконанням документів.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2.12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. Здійснює контроль за правильністю користування документами в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структурних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підрозділах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Солотвинської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2.13. Забезпечує культуру діловодства за допомогою використання сучасних технічних засобів роботи з документами, комп’ютеризації діловодних процесів та інших напрямів діяльності селищної ради, надання методичної і практичної допомоги з цих питань працівникам Солотвинської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2.14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. Сприяє набуттю знань і навиків з питань роботи з документами працівниками Солотвинської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2.15. Організовує роботу поточного архіву селищної ради, забезпечує проведення експертизи цінності документів при їх відборі для передачі на державне зберігання, готує і передає справи на зберігання до архівної установи. 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. Здійснює роботу по обліку призовників, військовозобов’язаних та резервістів.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3.1. Облік призовників, військовозобов’язаних та резервістів і організаційні заходи щодо їх призову до Збройних сил України.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3.2. Сповіщення на вимогу РТЦК та СП призовників, військовозобов’язаних та резервістів про їх виклик до РТЦК та СП і сприяти своєчасній явці.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.3. Внесення в карточки первинного обліку і в списки всі зміни і повідомляти РТЦК та СП, робити звірки даних карточок первинного обліку.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963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3</w:t>
      </w:r>
      <w:r w:rsidRPr="00A00963">
        <w:rPr>
          <w:rFonts w:ascii="Times New Roman" w:eastAsia="Calibri" w:hAnsi="Times New Roman" w:cs="Times New Roman"/>
          <w:sz w:val="28"/>
          <w:szCs w:val="28"/>
        </w:rPr>
        <w:t>.4. Забезпечити мобілізаційні заходи на території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.5. Ведення документації та звітності згідно чинного законодавства стосовно військового обліку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призовників, військовозобов’язаних та резервістів</w:t>
      </w:r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 на території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963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. Підготовка </w:t>
      </w:r>
      <w:proofErr w:type="spellStart"/>
      <w:r w:rsidRPr="00A00963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 документів для вчинення нотаріальних дій.</w:t>
      </w:r>
    </w:p>
    <w:p w:rsidR="0046430F" w:rsidRPr="00A00963" w:rsidRDefault="0046430F" w:rsidP="004643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Випису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реєструє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видає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довідки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характеристики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громадянам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межах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своєї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компетенції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963">
        <w:rPr>
          <w:rFonts w:ascii="Times New Roman" w:eastAsia="Calibri" w:hAnsi="Times New Roman" w:cs="Times New Roman"/>
          <w:sz w:val="28"/>
          <w:szCs w:val="28"/>
        </w:rPr>
        <w:t>6. Надає допомогу громадянам в оформленні запитів, пропозицій, заяв, скарг, приймає такі документи та забезпечує їх передання на виконання до відповідних структурних підрозділів  Солотвинської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963">
        <w:rPr>
          <w:rFonts w:ascii="Times New Roman" w:eastAsia="Calibri" w:hAnsi="Times New Roman" w:cs="Times New Roman"/>
          <w:sz w:val="28"/>
          <w:szCs w:val="28"/>
        </w:rPr>
        <w:t>7. Відділ при вирішенні питань, які належать до його відання, взаємодіє з іншими структурними підрозділами Солотвинської селищної ради, підприємствами, установами, організаціями і громадянами.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sz w:val="28"/>
          <w:szCs w:val="28"/>
        </w:rPr>
        <w:t xml:space="preserve">8. Виконує інші повноваження, що випливають із покладених на нього завдань та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доручення керівництва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430F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Права загального відділу</w:t>
      </w:r>
    </w:p>
    <w:p w:rsidR="0046430F" w:rsidRPr="00A00963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Загальний відділ Солотвинської селищної ради має право: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1. Вимагати від структурних підрозділів селищної ради, підприємств, установ та організацій неухильного виконання надісланих їм документів, подання ними інформацій про виконання до селищної ради у визначені строки.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Повертати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проєкти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документів структурним підрозділам селищної ради, підприємствам, установам та організаціям, подані з порушенням вимог Інструкції з діловодства в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Солотвинській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селищній раді.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3. Проводити в структурних підрозділах селищної ради перевірки стану ведення діловодства та роботи зі зверненнями громадян, організації їх особистого прийому, виконання документів та роботи з реагування на запити.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Одержувати необхідну інформацію, а в разі  потреби відповідні документи від структурних підрозділів селищної ради, які необхідні для виконання покладених на загальний відділ завдань. 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5. Вносити пропозиції щодо  зняття  з  контролю  чи продовження термінів    виконання документів та реагування на запити і звернення громадян.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Default="0046430F" w:rsidP="0046430F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Структура загального відділу</w:t>
      </w:r>
    </w:p>
    <w:p w:rsidR="0046430F" w:rsidRPr="00A00963" w:rsidRDefault="0046430F" w:rsidP="0046430F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1. Структура та чисельність загального відділу Солотвинської селищної ради затверджується рішенням Солотвинської селищної ради, посадові оклади його працівників встановлюються штатним розписом селищної ради, який затверджується селищним головою.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 Заступник керуючого справами – начальник загального відділу та працівники загального відділу Солотвинської селищної ради призначаються на посаду та звільняються з посади  селищним головою відповідно до вимог законів України «Про місцеве самоврядування в Україні», «Про службу в органах місцевого самоврядування», інших нормативних актів, що стосуються проходження служби в органах місцевого самоврядування, а також відповідно до Кодексу законів про працю України.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 Заступник керуючого справами - начальник загального відділу здійснює керівництво діяльністю відділу, несе персональну відповідальність за виконання покладених на загальний відділ завдань, розподіляє обов’язки між працівниками загального відділу, забезпечує підвищення їх ділової кваліфікації.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Default="0046430F" w:rsidP="0046430F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 Правовий статус заступника керуючого справами - начальника загального відділу, його права і обов’язки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46430F" w:rsidRPr="00A00963" w:rsidRDefault="0046430F" w:rsidP="0046430F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1. Загальний відділ Солотвинської селищної ради очолює заступник керуючого справами - начальник загального відділу, якого призначає на посаду</w:t>
      </w:r>
      <w:r w:rsidRPr="00A009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результатами конкурсного відбору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звільняє з посади селищний голова відповідно до Закону України «Про місцеве самоврядування в Україні», Закону України «Про службу в органах місцевого самоврядування».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A0096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Заступник керуючого справами - начальник загального відділу: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2.1. Здійснює керівництво діяльністю відділу і несе персональну відповідальність за результати його діяльності.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.2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озробляє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подає на затвердження сесії селищної ради про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є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кт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Положення про загальний відділ Солотвинської селищної ради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2.3.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одає на затвердження селищному голові Посадові інструкції працівників загального відділу Солотвинської селищної 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ради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рганізовує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планування роботи загального відділу та забезпечує виконання покладених на нього завдань і функцій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2.5.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изначає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розподіл обов’язків 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між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працівниками загального відділу, координує та контролює їх діяльність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2.6.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живає заходів щодо удосконалення організації та 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ідвищення ефективності роботи загального відділу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абезпечує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межах своєї компетенції збереження у загальному відділі  інформації з обмеженим доступом відповідно до законодавства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носить пропозиції щодо розгляду на засіданнях сесій селищної ради питань, що належать до компетенції відділу та розробляє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проєкти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відповідних 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ішень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редставляє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інтереси загального відділу у взаємовідносинах з іншими структурними 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ідрозділами селищної ради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абезпечує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дотримання працівниками загального відділу Правил внутрішнього 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трудового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розпорядку та виконавчої дисципліни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2.11.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одає селищному голові пропозиції щодо  заохочення працівників загального відділу та притягнення їх до дисциплінарної відповідальності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дійснює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інші повноваження відповідно до норм </w:t>
      </w:r>
      <w:proofErr w:type="gram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чинного</w:t>
      </w:r>
      <w:proofErr w:type="gram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законодавства України та Положення про загальний відділ Солотвинської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 Права і обов’язки працівників загального відділу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Працівники загального відділу Солотвинської селищної ради мають право: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1. Користуватися правами і свободами, які гарантуються громадянам України Конституцією та законами України.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 На повагу особистої гідності, справедливого і шанобливого ставлення до себе з боку керівників, співробітників і громадян.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3. На своєчасну оплату праці залежно від займаної посади, досвіду та стажу роботи.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4. На здорові, безпечні та належні для високопродуктивної роботи умови праці.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5. На соціальний і правовий захист.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6. Брати участь у розгляді питань і прийнятті рішень у межах своїх повноважень.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7. Вимагати затвердження керівником чітко визначеного обсягу службових повноважень за посадою.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8. Користуватися іншими правами відповідно до норм чинного законодавства України.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Працівники загального відділу Солотвинської селищної ради зобов’язані: 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1. Дотримуватися Конституції України, законів та інших нормативно – правових актів України.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 Працювати чесно і сумлінно, своєчасно і точно виконувати розпорядження, накази, доручення керівництва, використовувати весь робочий час для продуктивної праці, додержуватися трудової дисципліни, вимог нормативних актів про охорону праці, дбайливо ставитися до майна селищної ради.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3. Вживати заходів для негайного усунення причин та умов, що перешкоджають або ускладнюють виконання функціональних обов’язків.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4. Підвищувати продуктивність праці, знати Конституцію України, законодавство з питань місцевого самоврядування, державної служби, розгляду пропозицій, заяв і скарг громадян.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5. Утримувати своє робоче місце в чистоті, дотримуватися установленого порядку зберігання матеріальних цінностей, документів, оргтехніки, здійснювати економію енергетичних ресурсів, додержуватися чистоти в приміщенні адміністративної будівлі.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6. Поводити себе гідно, додержуватися моральних і етичних правил у взаємовідносинах із співробітниками та відвідувачами.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7. Постійно вдосконалювати організацію своєї роботи, підвищувати професійну кваліфікацію.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8. Проявляти ініціативність, творчість у роботі.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9. Дотримуватись обмежень, передбачених законодавством, щодо служби в органах місцевого самоврядування.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10. Зберігати державну таємницю, інформацію про громадян, що стали їм відомі у зв’язку з виконанням службових обов’язків, а також іншу інформацію, яка, згідно із законодавством, не підлягає розголошенню.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Не допускати дій та бездіяльності, які можуть зашкодити інтересам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місцевого самоврядування та держави.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12.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Працівники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загального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відділу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виконують й інші обов’язки відповідно до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норм чинного законодавства України.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7. Фінансове та матеріально-технічне забезпечення</w:t>
      </w:r>
    </w:p>
    <w:p w:rsidR="0046430F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діяльності загального відділу</w:t>
      </w:r>
    </w:p>
    <w:p w:rsidR="0046430F" w:rsidRPr="00A00963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Загальний відділ Солотвинської селищної ради </w:t>
      </w:r>
      <w:r w:rsidRPr="00A009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 є юридичною особою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Фінансується за рахунок коштів селищного бюджету.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 Загальний відділ Солотвинської селищної ради володіє і користується майном, що знаходиться в його оперативному управлінні. Розпорядження майном здійснюється відповідно до чинного законодавства України.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3. Оплата праці працівників загального відділу здійснюється відповідно до чинного законодавства України.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8. Відповідальність працівників загального відділу</w:t>
      </w:r>
    </w:p>
    <w:p w:rsidR="0046430F" w:rsidRPr="00A00963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5638C5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1. Працівник загального відділу Солотвинської селищної ради, який не вжив передбачених цим Положенням заходів щодо усунення порушень законодавства, що призвели до негативних матеріальних наслідків, ущемлення прав і законних інтересів працівників, громадян несе відповідальність в установленому законодавством порядку.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 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9. Заключні положення</w:t>
      </w:r>
    </w:p>
    <w:p w:rsidR="0046430F" w:rsidRPr="00A00963" w:rsidRDefault="0046430F" w:rsidP="00464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1. Покладення на загальний відділ Солотвинської селищної ради обов’язків, не передбачених цим Положенням, не допускається.</w:t>
      </w: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2. Зміни та доповнення до цього Положення вносяться в порядку, встановленому чинним законодавством України.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3. Реорганізація чи ліквідація загального відділу здійснюється на підставі рішення Солотвинської селищної ради відповідно до вимог чинного законодавства</w:t>
      </w:r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096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A0096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6430F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Pr="00A00963" w:rsidRDefault="0046430F" w:rsidP="00464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30F" w:rsidRPr="00074446" w:rsidRDefault="0046430F" w:rsidP="0046430F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46430F" w:rsidRPr="00074446" w:rsidRDefault="0046430F" w:rsidP="0046430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Секретар</w:t>
      </w:r>
      <w:proofErr w:type="spellEnd"/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селищної</w:t>
      </w:r>
      <w:proofErr w:type="spellEnd"/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ради</w:t>
      </w:r>
      <w:proofErr w:type="gramEnd"/>
      <w:r w:rsidRPr="0007444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Василь МАНДЗЮК</w:t>
      </w:r>
    </w:p>
    <w:bookmarkEnd w:id="0"/>
    <w:p w:rsidR="00994F7B" w:rsidRDefault="0046430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515"/>
    <w:multiLevelType w:val="hybridMultilevel"/>
    <w:tmpl w:val="B66E4D38"/>
    <w:lvl w:ilvl="0" w:tplc="CA081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B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6430F"/>
    <w:rsid w:val="004C5D16"/>
    <w:rsid w:val="00537FD8"/>
    <w:rsid w:val="00583EB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4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4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10136</Words>
  <Characters>5778</Characters>
  <Application>Microsoft Office Word</Application>
  <DocSecurity>0</DocSecurity>
  <Lines>48</Lines>
  <Paragraphs>31</Paragraphs>
  <ScaleCrop>false</ScaleCrop>
  <Company>diakov.net</Company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2023-07-18T07:29:00Z</dcterms:created>
  <dcterms:modified xsi:type="dcterms:W3CDTF">2023-07-18T07:29:00Z</dcterms:modified>
</cp:coreProperties>
</file>