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E7" w:rsidRPr="002376EB" w:rsidRDefault="00A209E7" w:rsidP="00A209E7">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3305F5DD" wp14:editId="06B5FD40">
            <wp:simplePos x="0" y="0"/>
            <wp:positionH relativeFrom="margin">
              <wp:align>center</wp:align>
            </wp:positionH>
            <wp:positionV relativeFrom="paragraph">
              <wp:posOffset>0</wp:posOffset>
            </wp:positionV>
            <wp:extent cx="466725" cy="657225"/>
            <wp:effectExtent l="0" t="0" r="9525"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A209E7" w:rsidRPr="002376EB" w:rsidRDefault="00A209E7" w:rsidP="00A209E7">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A209E7" w:rsidRPr="002376EB" w:rsidRDefault="00A209E7" w:rsidP="00A209E7">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A209E7" w:rsidRPr="002376EB" w:rsidRDefault="00A209E7" w:rsidP="00A209E7">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A209E7" w:rsidRPr="002376EB" w:rsidRDefault="00A209E7" w:rsidP="00A209E7">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 Двадцять четверта сесія</w:t>
      </w:r>
    </w:p>
    <w:p w:rsidR="00A209E7" w:rsidRPr="002376EB" w:rsidRDefault="00A209E7" w:rsidP="00A209E7">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A209E7" w:rsidRPr="002376EB" w:rsidRDefault="00A209E7" w:rsidP="00A209E7">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 xml:space="preserve">14  березня   2023 року                          </w:t>
      </w:r>
      <w:proofErr w:type="spellStart"/>
      <w:r w:rsidRPr="002376EB">
        <w:rPr>
          <w:rFonts w:ascii="Times New Roman" w:hAnsi="Times New Roman" w:cs="Times New Roman"/>
          <w:sz w:val="24"/>
          <w:szCs w:val="24"/>
          <w:lang w:val="uk-UA" w:eastAsia="uk-UA"/>
        </w:rPr>
        <w:t>смт.Солотвин</w:t>
      </w:r>
      <w:proofErr w:type="spellEnd"/>
      <w:r w:rsidRPr="002376EB">
        <w:rPr>
          <w:rFonts w:ascii="Times New Roman" w:hAnsi="Times New Roman" w:cs="Times New Roman"/>
          <w:sz w:val="24"/>
          <w:szCs w:val="24"/>
          <w:lang w:val="uk-UA" w:eastAsia="uk-UA"/>
        </w:rPr>
        <w:t xml:space="preserve">                                         № 1208/24/2023</w:t>
      </w:r>
    </w:p>
    <w:p w:rsidR="00A209E7" w:rsidRPr="002376EB" w:rsidRDefault="00A209E7" w:rsidP="00A209E7">
      <w:pPr>
        <w:spacing w:after="0"/>
        <w:rPr>
          <w:rFonts w:ascii="Times New Roman" w:hAnsi="Times New Roman" w:cs="Times New Roman"/>
          <w:sz w:val="24"/>
          <w:szCs w:val="24"/>
          <w:lang w:val="uk-UA" w:eastAsia="uk-UA"/>
        </w:rPr>
      </w:pPr>
    </w:p>
    <w:p w:rsidR="00A209E7" w:rsidRPr="002376EB" w:rsidRDefault="00A209E7" w:rsidP="00A209E7">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A209E7" w:rsidRPr="002376EB" w:rsidRDefault="00A209E7" w:rsidP="00A209E7">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A209E7" w:rsidRPr="002376EB" w:rsidRDefault="00A209E7" w:rsidP="00A209E7">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A209E7" w:rsidRPr="002376EB" w:rsidRDefault="00A209E7" w:rsidP="00A209E7">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A209E7" w:rsidRPr="002376EB" w:rsidRDefault="00A209E7" w:rsidP="00A209E7">
      <w:pPr>
        <w:spacing w:after="0" w:line="240" w:lineRule="auto"/>
        <w:rPr>
          <w:rFonts w:ascii="Times New Roman" w:hAnsi="Times New Roman" w:cs="Times New Roman"/>
          <w:b/>
          <w:bCs/>
          <w:sz w:val="24"/>
          <w:szCs w:val="24"/>
          <w:lang w:val="uk-UA" w:eastAsia="uk-UA"/>
        </w:rPr>
      </w:pPr>
    </w:p>
    <w:p w:rsidR="00A209E7" w:rsidRPr="002376EB" w:rsidRDefault="00A209E7" w:rsidP="00A209E7">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Дерев’янко Катерини Гаврилівни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A209E7" w:rsidRPr="002376EB" w:rsidRDefault="00A209E7" w:rsidP="00A209E7">
      <w:pPr>
        <w:spacing w:after="0" w:line="240" w:lineRule="auto"/>
        <w:ind w:right="-142"/>
        <w:jc w:val="both"/>
        <w:rPr>
          <w:rFonts w:ascii="Times New Roman" w:hAnsi="Times New Roman" w:cs="Times New Roman"/>
          <w:sz w:val="24"/>
          <w:szCs w:val="24"/>
          <w:lang w:val="uk-UA" w:eastAsia="uk-UA"/>
        </w:rPr>
      </w:pPr>
    </w:p>
    <w:p w:rsidR="00A209E7" w:rsidRPr="002376EB" w:rsidRDefault="00A209E7" w:rsidP="00A209E7">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0,1585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w:t>
      </w:r>
      <w:proofErr w:type="spellStart"/>
      <w:r>
        <w:rPr>
          <w:rFonts w:ascii="Times New Roman" w:hAnsi="Times New Roman" w:cs="Times New Roman"/>
          <w:sz w:val="24"/>
          <w:szCs w:val="24"/>
          <w:lang w:val="uk-UA" w:eastAsia="uk-UA"/>
        </w:rPr>
        <w:t>вул.Друга</w:t>
      </w:r>
      <w:proofErr w:type="spellEnd"/>
      <w:r>
        <w:rPr>
          <w:rFonts w:ascii="Times New Roman" w:hAnsi="Times New Roman" w:cs="Times New Roman"/>
          <w:sz w:val="24"/>
          <w:szCs w:val="24"/>
          <w:lang w:val="uk-UA" w:eastAsia="uk-UA"/>
        </w:rPr>
        <w:t xml:space="preserve"> гора, </w:t>
      </w:r>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Манява</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у власність гр. Дерев’янко  Катерині Гаврилівні  із земель комунальної власності, які перебувають у користуванні громадян, земельну ділянку площею 0,1585 га  для будівництва та обслуговування житлового будинку, господарських будівель і споруд, за адресою: вул. Друга гора,</w:t>
      </w:r>
      <w:bookmarkStart w:id="0" w:name="_GoBack"/>
      <w:bookmarkEnd w:id="0"/>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Манява</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3.Громадянці  Дерев</w:t>
      </w:r>
      <w:r w:rsidRPr="002376EB">
        <w:rPr>
          <w:rFonts w:ascii="Times New Roman" w:hAnsi="Times New Roman" w:cs="Times New Roman"/>
          <w:sz w:val="24"/>
          <w:szCs w:val="24"/>
          <w:lang w:eastAsia="uk-UA"/>
        </w:rPr>
        <w:t>’</w:t>
      </w:r>
      <w:proofErr w:type="spellStart"/>
      <w:r w:rsidRPr="002376EB">
        <w:rPr>
          <w:rFonts w:ascii="Times New Roman" w:hAnsi="Times New Roman" w:cs="Times New Roman"/>
          <w:sz w:val="24"/>
          <w:szCs w:val="24"/>
          <w:lang w:val="uk-UA" w:eastAsia="uk-UA"/>
        </w:rPr>
        <w:t>янко</w:t>
      </w:r>
      <w:proofErr w:type="spellEnd"/>
      <w:r w:rsidRPr="002376EB">
        <w:rPr>
          <w:rFonts w:ascii="Times New Roman" w:hAnsi="Times New Roman" w:cs="Times New Roman"/>
          <w:sz w:val="24"/>
          <w:szCs w:val="24"/>
          <w:lang w:val="uk-UA" w:eastAsia="uk-UA"/>
        </w:rPr>
        <w:t xml:space="preserve"> Катерині Гаврилівні:</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A209E7" w:rsidRPr="002376EB" w:rsidRDefault="00A209E7" w:rsidP="00A209E7">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A209E7" w:rsidRPr="002376EB" w:rsidRDefault="00A209E7" w:rsidP="00A209E7">
      <w:pPr>
        <w:rPr>
          <w:b/>
          <w:sz w:val="24"/>
          <w:szCs w:val="24"/>
          <w:lang w:val="uk-UA" w:eastAsia="uk-UA"/>
        </w:rPr>
      </w:pPr>
    </w:p>
    <w:p w:rsidR="00A209E7" w:rsidRPr="002376EB" w:rsidRDefault="00A209E7" w:rsidP="00A209E7">
      <w:pPr>
        <w:rPr>
          <w:rFonts w:ascii="Times New Roman" w:hAnsi="Times New Roman" w:cs="Times New Roman"/>
          <w:b/>
          <w:sz w:val="24"/>
          <w:szCs w:val="24"/>
          <w:lang w:eastAsia="uk-UA"/>
        </w:rPr>
      </w:pPr>
      <w:r w:rsidRPr="002376EB">
        <w:rPr>
          <w:rFonts w:ascii="Times New Roman" w:hAnsi="Times New Roman" w:cs="Times New Roman"/>
          <w:b/>
          <w:sz w:val="24"/>
          <w:szCs w:val="24"/>
          <w:lang w:val="uk-UA" w:eastAsia="uk-UA"/>
        </w:rPr>
        <w:t>Селищний голова                                     Манолій ПІЦУРЯК</w:t>
      </w:r>
    </w:p>
    <w:p w:rsidR="00A209E7" w:rsidRPr="002376EB" w:rsidRDefault="00A209E7" w:rsidP="00A209E7">
      <w:pPr>
        <w:rPr>
          <w:rFonts w:ascii="Times New Roman" w:hAnsi="Times New Roman" w:cs="Times New Roman"/>
          <w:b/>
          <w:sz w:val="24"/>
          <w:szCs w:val="24"/>
          <w:lang w:eastAsia="uk-UA"/>
        </w:rPr>
      </w:pPr>
    </w:p>
    <w:p w:rsidR="00994F7B" w:rsidRDefault="00A209E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2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209E7"/>
    <w:rsid w:val="00A33768"/>
    <w:rsid w:val="00A95CE3"/>
    <w:rsid w:val="00AD5928"/>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895</Characters>
  <Application>Microsoft Office Word</Application>
  <DocSecurity>0</DocSecurity>
  <Lines>7</Lines>
  <Paragraphs>4</Paragraphs>
  <ScaleCrop>false</ScaleCrop>
  <Company>diakov.net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2023-04-26T13:25:00Z</dcterms:created>
  <dcterms:modified xsi:type="dcterms:W3CDTF">2023-04-26T13:26:00Z</dcterms:modified>
</cp:coreProperties>
</file>