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71" w:rsidRPr="0096601C" w:rsidRDefault="00806471" w:rsidP="008064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64EBA9F" wp14:editId="755A5B79">
            <wp:extent cx="424815" cy="6051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71" w:rsidRPr="0096601C" w:rsidRDefault="00806471" w:rsidP="008064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806471" w:rsidRPr="0096601C" w:rsidRDefault="00806471" w:rsidP="008064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806471" w:rsidRPr="0096601C" w:rsidRDefault="00806471" w:rsidP="008064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806471" w:rsidRPr="0096601C" w:rsidRDefault="00806471" w:rsidP="008064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806471" w:rsidRPr="0096601C" w:rsidRDefault="00806471" w:rsidP="00806471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третя сесія</w:t>
      </w:r>
    </w:p>
    <w:p w:rsidR="00806471" w:rsidRPr="0096601C" w:rsidRDefault="00806471" w:rsidP="00806471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806471" w:rsidRPr="0096601C" w:rsidRDefault="00806471" w:rsidP="008064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806471" w:rsidRDefault="00806471" w:rsidP="008064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06471" w:rsidRPr="0096601C" w:rsidRDefault="00806471" w:rsidP="008064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806471" w:rsidRPr="00A279F6" w:rsidRDefault="00806471" w:rsidP="008064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16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лютого 2023 р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1174/23/2023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806471" w:rsidRPr="00814F4E" w:rsidRDefault="00806471" w:rsidP="0080647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06471" w:rsidRPr="00814F4E" w:rsidRDefault="00806471" w:rsidP="0080647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814F4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внесення</w:t>
      </w:r>
      <w:proofErr w:type="spellEnd"/>
      <w:r w:rsidRPr="00814F4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14F4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змін</w:t>
      </w:r>
      <w:proofErr w:type="spellEnd"/>
      <w:r w:rsidRPr="00814F4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 до </w:t>
      </w:r>
      <w:proofErr w:type="spellStart"/>
      <w:r w:rsidRPr="00814F4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Програми</w:t>
      </w:r>
      <w:proofErr w:type="spellEnd"/>
      <w:r w:rsidRPr="00814F4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471" w:rsidRPr="00814F4E" w:rsidRDefault="00806471" w:rsidP="0080647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соціально-економічного розвитку </w:t>
      </w:r>
    </w:p>
    <w:p w:rsidR="00806471" w:rsidRPr="00814F4E" w:rsidRDefault="00806471" w:rsidP="0080647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Солотвинської селищної ради на 2022-2024 роки, </w:t>
      </w:r>
    </w:p>
    <w:p w:rsidR="00806471" w:rsidRPr="00814F4E" w:rsidRDefault="00806471" w:rsidP="0080647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затвердженої рішенням селищної ради </w:t>
      </w:r>
    </w:p>
    <w:p w:rsidR="00806471" w:rsidRPr="00814F4E" w:rsidRDefault="00806471" w:rsidP="0080647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від 21 грудня 2021 року № 861/15/2021</w:t>
      </w:r>
    </w:p>
    <w:p w:rsidR="00806471" w:rsidRPr="00814F4E" w:rsidRDefault="00806471" w:rsidP="0080647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</w:p>
    <w:p w:rsidR="00806471" w:rsidRPr="00814F4E" w:rsidRDefault="00806471" w:rsidP="00806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</w:t>
      </w:r>
      <w:r w:rsidRPr="00814F4E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Відповідно пункту 22 статті 26 Закону України “Про місцеве самоврядування в Україні”, статті 11 Закону України «Про державне прогнозування та розроблення програм економічного і соціального розвитку в Україні», з метою підвищення соціальних стандартів, екологічної безпеки, забезпечення сталого розвитку територій населених пунктів селищної ради, формування спроможної громади, враховуючи рекомендації постійної комісії селищної ради з питань фінансів, бюджету, планування, соціально-економічного розвитку, інвестицій та міжнародного співробітництва, </w:t>
      </w:r>
      <w:r w:rsidRPr="00814F4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Солотвинська селищна рада </w:t>
      </w:r>
    </w:p>
    <w:p w:rsidR="00806471" w:rsidRPr="00814F4E" w:rsidRDefault="00806471" w:rsidP="00806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806471" w:rsidRPr="00814F4E" w:rsidRDefault="00806471" w:rsidP="008064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814F4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ВИРІШИЛА:</w:t>
      </w:r>
    </w:p>
    <w:p w:rsidR="00806471" w:rsidRPr="00814F4E" w:rsidRDefault="00806471" w:rsidP="008064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</w:t>
      </w:r>
      <w:r w:rsidRPr="00814F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806471" w:rsidRPr="00814F4E" w:rsidRDefault="00806471" w:rsidP="0080647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1.Внести такі зміни до Програми соціально-економічного розвитку Солотвинської селищної ради на 2022-2024 роки, затвердженої рішенням селищної ради від 21 грудня 2021 року № 861/15/2021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зі змінами</w:t>
      </w:r>
      <w:r w:rsidRPr="00814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саме:</w:t>
      </w:r>
    </w:p>
    <w:p w:rsidR="00806471" w:rsidRPr="00814F4E" w:rsidRDefault="00806471" w:rsidP="0080647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6471" w:rsidRPr="00814F4E" w:rsidRDefault="00806471" w:rsidP="008064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доповнити Розділ 3 «Цілі та пріоритети розвитку Солотвинської громади» пункт 2 «Програми соціально-економічного розвитку Солотвинської селищної ради на 2022-2024 роки:</w:t>
      </w:r>
    </w:p>
    <w:p w:rsidR="00806471" w:rsidRPr="00814F4E" w:rsidRDefault="00806471" w:rsidP="00806471">
      <w:pPr>
        <w:spacing w:after="0" w:line="240" w:lineRule="auto"/>
        <w:ind w:left="106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806471" w:rsidRPr="00814F4E" w:rsidTr="00232721">
        <w:tc>
          <w:tcPr>
            <w:tcW w:w="3285" w:type="dxa"/>
          </w:tcPr>
          <w:p w:rsidR="00806471" w:rsidRPr="00814F4E" w:rsidRDefault="00806471" w:rsidP="00232721">
            <w:pPr>
              <w:suppressAutoHyphens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Стратегічні цілі</w:t>
            </w:r>
          </w:p>
        </w:tc>
        <w:tc>
          <w:tcPr>
            <w:tcW w:w="3285" w:type="dxa"/>
          </w:tcPr>
          <w:p w:rsidR="00806471" w:rsidRPr="00814F4E" w:rsidRDefault="00806471" w:rsidP="00232721">
            <w:pPr>
              <w:suppressAutoHyphens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Операційні цілі</w:t>
            </w:r>
          </w:p>
        </w:tc>
        <w:tc>
          <w:tcPr>
            <w:tcW w:w="3285" w:type="dxa"/>
          </w:tcPr>
          <w:p w:rsidR="00806471" w:rsidRPr="00814F4E" w:rsidRDefault="00806471" w:rsidP="00232721">
            <w:pPr>
              <w:suppressAutoHyphens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Завдання</w:t>
            </w:r>
          </w:p>
        </w:tc>
      </w:tr>
      <w:tr w:rsidR="00806471" w:rsidRPr="00814F4E" w:rsidTr="00232721">
        <w:tc>
          <w:tcPr>
            <w:tcW w:w="3285" w:type="dxa"/>
          </w:tcPr>
          <w:p w:rsidR="00806471" w:rsidRPr="00814F4E" w:rsidRDefault="00806471" w:rsidP="00232721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Покращення інфраструктури громади</w:t>
            </w:r>
          </w:p>
        </w:tc>
        <w:tc>
          <w:tcPr>
            <w:tcW w:w="3285" w:type="dxa"/>
          </w:tcPr>
          <w:p w:rsidR="00806471" w:rsidRPr="00814F4E" w:rsidRDefault="00806471" w:rsidP="0023272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  <w:r w:rsidRPr="00814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14F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Pr="00814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Запровадження бізнес-планів, готових до адаптації</w:t>
            </w:r>
          </w:p>
          <w:p w:rsidR="00806471" w:rsidRPr="00814F4E" w:rsidRDefault="00806471" w:rsidP="0023272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 Оголошення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конкурсів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покращенню</w:t>
            </w:r>
            <w:r w:rsidRPr="00814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інфраструктури громади та залучення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вищих навчальних закладів</w:t>
            </w:r>
            <w:r w:rsidRPr="00814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участі у конкурсі</w:t>
            </w:r>
          </w:p>
          <w:p w:rsidR="00806471" w:rsidRPr="00814F4E" w:rsidRDefault="00806471" w:rsidP="00232721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806471" w:rsidRPr="00814F4E" w:rsidRDefault="00806471" w:rsidP="00232721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2.5.1.Покращення інфраструктури громади</w:t>
            </w:r>
          </w:p>
          <w:p w:rsidR="00806471" w:rsidRPr="00814F4E" w:rsidRDefault="00806471" w:rsidP="00232721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2.5.2. Капітальний ремонт доріг, площ та </w:t>
            </w: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парків громади</w:t>
            </w:r>
          </w:p>
          <w:p w:rsidR="00806471" w:rsidRPr="00814F4E" w:rsidRDefault="00806471" w:rsidP="00232721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6471" w:rsidRPr="00814F4E" w:rsidRDefault="00806471" w:rsidP="00806471">
      <w:pPr>
        <w:suppressAutoHyphens/>
        <w:spacing w:after="0" w:line="240" w:lineRule="auto"/>
        <w:ind w:left="10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6471" w:rsidRPr="00814F4E" w:rsidRDefault="00806471" w:rsidP="0080647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доповнити Розділ 4 пункт 1 «Основні завдання та механізми реалізації» Програми соціально-економічного розвитку Солотвинської селищної ради на 2022-2024 роки такого змісту:</w:t>
      </w:r>
    </w:p>
    <w:p w:rsidR="00806471" w:rsidRPr="00814F4E" w:rsidRDefault="00806471" w:rsidP="00806471">
      <w:pPr>
        <w:suppressAutoHyphens/>
        <w:spacing w:after="0" w:line="240" w:lineRule="auto"/>
        <w:ind w:left="10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6471" w:rsidRPr="00814F4E" w:rsidRDefault="00806471" w:rsidP="00806471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Благоустрій громади</w:t>
      </w:r>
    </w:p>
    <w:p w:rsidR="00806471" w:rsidRPr="00814F4E" w:rsidRDefault="00806471" w:rsidP="00806471">
      <w:pPr>
        <w:suppressAutoHyphens/>
        <w:spacing w:after="0" w:line="240" w:lineRule="auto"/>
        <w:ind w:left="178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71"/>
        <w:gridCol w:w="3320"/>
        <w:gridCol w:w="1885"/>
        <w:gridCol w:w="1889"/>
        <w:gridCol w:w="1724"/>
      </w:tblGrid>
      <w:tr w:rsidR="00806471" w:rsidRPr="00814F4E" w:rsidTr="00232721">
        <w:tc>
          <w:tcPr>
            <w:tcW w:w="1135" w:type="dxa"/>
          </w:tcPr>
          <w:p w:rsidR="00806471" w:rsidRPr="00814F4E" w:rsidRDefault="00806471" w:rsidP="00232721">
            <w:pPr>
              <w:suppressAutoHyphens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</w:t>
            </w:r>
            <w:proofErr w:type="spellStart"/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83" w:type="dxa"/>
          </w:tcPr>
          <w:p w:rsidR="00806471" w:rsidRPr="00814F4E" w:rsidRDefault="00806471" w:rsidP="00232721">
            <w:pPr>
              <w:suppressAutoHyphens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Основні заходи та завдання</w:t>
            </w:r>
          </w:p>
        </w:tc>
        <w:tc>
          <w:tcPr>
            <w:tcW w:w="1757" w:type="dxa"/>
          </w:tcPr>
          <w:p w:rsidR="00806471" w:rsidRPr="00814F4E" w:rsidRDefault="00806471" w:rsidP="00232721">
            <w:pPr>
              <w:suppressAutoHyphens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Відповідальні за виконання</w:t>
            </w:r>
          </w:p>
        </w:tc>
        <w:tc>
          <w:tcPr>
            <w:tcW w:w="1757" w:type="dxa"/>
          </w:tcPr>
          <w:p w:rsidR="00806471" w:rsidRPr="00814F4E" w:rsidRDefault="00806471" w:rsidP="00232721">
            <w:pPr>
              <w:suppressAutoHyphens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Фінансування</w:t>
            </w:r>
          </w:p>
        </w:tc>
        <w:tc>
          <w:tcPr>
            <w:tcW w:w="1757" w:type="dxa"/>
          </w:tcPr>
          <w:p w:rsidR="00806471" w:rsidRPr="00814F4E" w:rsidRDefault="00806471" w:rsidP="00232721">
            <w:pPr>
              <w:suppressAutoHyphens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Терміни виконання</w:t>
            </w:r>
          </w:p>
        </w:tc>
      </w:tr>
      <w:tr w:rsidR="00806471" w:rsidRPr="00814F4E" w:rsidTr="00232721">
        <w:tc>
          <w:tcPr>
            <w:tcW w:w="1135" w:type="dxa"/>
          </w:tcPr>
          <w:p w:rsidR="00806471" w:rsidRPr="00814F4E" w:rsidRDefault="00806471" w:rsidP="00232721">
            <w:pPr>
              <w:suppressAutoHyphens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83" w:type="dxa"/>
          </w:tcPr>
          <w:p w:rsidR="00806471" w:rsidRPr="00814F4E" w:rsidRDefault="00806471" w:rsidP="00232721">
            <w:pPr>
              <w:suppressAutoHyphens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Укладення договорів з вищими закладами освіти для участі </w:t>
            </w:r>
            <w:r w:rsidRPr="00814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студентів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 конкурсах по </w:t>
            </w: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окращенню </w:t>
            </w: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інфраструктури громади та стимулювання переможців </w:t>
            </w:r>
            <w:proofErr w:type="spellStart"/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проєктів</w:t>
            </w:r>
            <w:proofErr w:type="spellEnd"/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7" w:type="dxa"/>
          </w:tcPr>
          <w:p w:rsidR="00806471" w:rsidRPr="00814F4E" w:rsidRDefault="00806471" w:rsidP="00232721">
            <w:pPr>
              <w:suppressAutoHyphens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Виконавчий комітет селищної ради</w:t>
            </w:r>
          </w:p>
        </w:tc>
        <w:tc>
          <w:tcPr>
            <w:tcW w:w="1757" w:type="dxa"/>
          </w:tcPr>
          <w:p w:rsidR="00806471" w:rsidRPr="00814F4E" w:rsidRDefault="00806471" w:rsidP="00232721">
            <w:pPr>
              <w:suppressAutoHyphens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межах кошторисних призначень та укладених договорів</w:t>
            </w:r>
          </w:p>
        </w:tc>
        <w:tc>
          <w:tcPr>
            <w:tcW w:w="1757" w:type="dxa"/>
          </w:tcPr>
          <w:p w:rsidR="00806471" w:rsidRPr="00814F4E" w:rsidRDefault="00806471" w:rsidP="00232721">
            <w:pPr>
              <w:suppressAutoHyphens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2023-2024 </w:t>
            </w:r>
            <w:proofErr w:type="spellStart"/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р.р</w:t>
            </w:r>
            <w:proofErr w:type="spellEnd"/>
            <w:r w:rsidRPr="00814F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06471" w:rsidRPr="00814F4E" w:rsidRDefault="00806471" w:rsidP="00806471">
      <w:pPr>
        <w:suppressAutoHyphens/>
        <w:spacing w:after="0" w:line="240" w:lineRule="auto"/>
        <w:ind w:left="10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6471" w:rsidRPr="00814F4E" w:rsidRDefault="00806471" w:rsidP="00806471">
      <w:pPr>
        <w:suppressAutoHyphens/>
        <w:spacing w:after="0" w:line="240" w:lineRule="auto"/>
        <w:ind w:left="10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6471" w:rsidRPr="00814F4E" w:rsidRDefault="00806471" w:rsidP="00806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814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Контроль за виконанням рішення покласти на заступника селищного голови з питань діяльно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сті виконавчих органів ради Ю.Я.</w:t>
      </w:r>
      <w:r w:rsidRPr="00814F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Іванишина</w:t>
      </w:r>
      <w:r w:rsidRPr="00814F4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та </w:t>
      </w:r>
      <w:r w:rsidRPr="00814F4E">
        <w:rPr>
          <w:rFonts w:ascii="Times New Roman" w:eastAsia="Calibri" w:hAnsi="Times New Roman" w:cs="Times New Roman"/>
          <w:sz w:val="28"/>
          <w:szCs w:val="28"/>
        </w:rPr>
        <w:t>постійну комісію з питань планування фінансів, бюджету, інвестицій та міжнародного співробітництва,  соціально-економічного розвитку (Б.В.</w:t>
      </w:r>
      <w:proofErr w:type="spellStart"/>
      <w:r w:rsidRPr="00814F4E">
        <w:rPr>
          <w:rFonts w:ascii="Times New Roman" w:eastAsia="Calibri" w:hAnsi="Times New Roman" w:cs="Times New Roman"/>
          <w:sz w:val="28"/>
          <w:szCs w:val="28"/>
        </w:rPr>
        <w:t>Білусяк</w:t>
      </w:r>
      <w:proofErr w:type="spellEnd"/>
      <w:r w:rsidRPr="00814F4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06471" w:rsidRPr="00814F4E" w:rsidRDefault="00806471" w:rsidP="00806471">
      <w:pPr>
        <w:suppressAutoHyphens/>
        <w:spacing w:after="0" w:line="240" w:lineRule="auto"/>
        <w:ind w:left="10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6471" w:rsidRPr="00814F4E" w:rsidRDefault="00806471" w:rsidP="00806471">
      <w:pPr>
        <w:suppressAutoHyphens/>
        <w:spacing w:after="0" w:line="240" w:lineRule="auto"/>
        <w:ind w:left="10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6471" w:rsidRPr="00814F4E" w:rsidRDefault="00806471" w:rsidP="00806471">
      <w:pPr>
        <w:suppressAutoHyphens/>
        <w:spacing w:after="0" w:line="240" w:lineRule="auto"/>
        <w:ind w:left="10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6471" w:rsidRPr="00814F4E" w:rsidRDefault="00806471" w:rsidP="00806471">
      <w:pPr>
        <w:suppressAutoHyphens/>
        <w:spacing w:after="0" w:line="240" w:lineRule="auto"/>
        <w:ind w:left="10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6471" w:rsidRPr="00814F4E" w:rsidRDefault="00806471" w:rsidP="0080647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14F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   Манолій ПІЦУРЯК</w:t>
      </w:r>
    </w:p>
    <w:p w:rsidR="00806471" w:rsidRDefault="00806471" w:rsidP="00806471">
      <w:pPr>
        <w:rPr>
          <w:rFonts w:ascii="Times New Roman" w:hAnsi="Times New Roman" w:cs="Times New Roman"/>
          <w:sz w:val="28"/>
          <w:szCs w:val="28"/>
        </w:rPr>
      </w:pPr>
    </w:p>
    <w:p w:rsidR="00806471" w:rsidRDefault="00806471" w:rsidP="00806471">
      <w:pPr>
        <w:rPr>
          <w:rFonts w:ascii="Times New Roman" w:hAnsi="Times New Roman" w:cs="Times New Roman"/>
          <w:sz w:val="28"/>
          <w:szCs w:val="28"/>
        </w:rPr>
      </w:pPr>
    </w:p>
    <w:p w:rsidR="00806471" w:rsidRDefault="00806471" w:rsidP="00806471">
      <w:pPr>
        <w:rPr>
          <w:rFonts w:ascii="Times New Roman" w:hAnsi="Times New Roman" w:cs="Times New Roman"/>
          <w:sz w:val="28"/>
          <w:szCs w:val="28"/>
        </w:rPr>
      </w:pPr>
    </w:p>
    <w:p w:rsidR="00994F7B" w:rsidRDefault="00806471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639D"/>
    <w:multiLevelType w:val="multilevel"/>
    <w:tmpl w:val="B478E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11BE6068"/>
    <w:multiLevelType w:val="hybridMultilevel"/>
    <w:tmpl w:val="ABC8CA94"/>
    <w:lvl w:ilvl="0" w:tplc="7766E6B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4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0647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64241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6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6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1749</Words>
  <Characters>997</Characters>
  <Application>Microsoft Office Word</Application>
  <DocSecurity>0</DocSecurity>
  <Lines>8</Lines>
  <Paragraphs>5</Paragraphs>
  <ScaleCrop>false</ScaleCrop>
  <Company>diakov.net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2023-03-23T09:49:00Z</dcterms:created>
  <dcterms:modified xsi:type="dcterms:W3CDTF">2023-03-23T09:49:00Z</dcterms:modified>
</cp:coreProperties>
</file>