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BD" w:rsidRPr="00F9426C" w:rsidRDefault="002136BD" w:rsidP="002136BD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F9426C">
        <w:rPr>
          <w:rFonts w:ascii="Times New Roman" w:eastAsia="Times New Roman" w:hAnsi="Times New Roman" w:cstheme="minorBidi"/>
          <w:noProof/>
          <w:sz w:val="28"/>
          <w:szCs w:val="28"/>
          <w:lang w:eastAsia="uk-UA"/>
        </w:rPr>
        <w:drawing>
          <wp:inline distT="0" distB="0" distL="0" distR="0" wp14:anchorId="0B495E83" wp14:editId="18BB8F00">
            <wp:extent cx="424815" cy="60515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6BD" w:rsidRPr="00F9426C" w:rsidRDefault="002136BD" w:rsidP="002136BD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val="ru-RU" w:eastAsia="ru-RU"/>
        </w:rPr>
      </w:pPr>
      <w:r w:rsidRPr="00F9426C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УКРАЇНА</w:t>
      </w:r>
    </w:p>
    <w:p w:rsidR="002136BD" w:rsidRPr="00F9426C" w:rsidRDefault="002136BD" w:rsidP="002136BD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F9426C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СОЛОТВИНСЬКА СЕЛИЩНА РАДА</w:t>
      </w:r>
    </w:p>
    <w:p w:rsidR="002136BD" w:rsidRPr="00F9426C" w:rsidRDefault="002136BD" w:rsidP="002136BD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F9426C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2136BD" w:rsidRPr="00F9426C" w:rsidRDefault="002136BD" w:rsidP="002136BD">
      <w:pPr>
        <w:spacing w:after="0" w:line="240" w:lineRule="auto"/>
        <w:jc w:val="center"/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</w:pPr>
      <w:r w:rsidRPr="00F9426C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2136BD" w:rsidRPr="00F9426C" w:rsidRDefault="002136BD" w:rsidP="002136BD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</w:pPr>
      <w:r w:rsidRPr="00F9426C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  <w:t>Двадцять друга сесія</w:t>
      </w:r>
    </w:p>
    <w:p w:rsidR="002136BD" w:rsidRPr="00F9426C" w:rsidRDefault="002136BD" w:rsidP="002136BD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  <w:r w:rsidRPr="00F9426C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(Друге пленарне засідання)</w:t>
      </w:r>
    </w:p>
    <w:p w:rsidR="002136BD" w:rsidRPr="00F9426C" w:rsidRDefault="002136BD" w:rsidP="002136BD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</w:p>
    <w:p w:rsidR="002136BD" w:rsidRPr="00F9426C" w:rsidRDefault="002136BD" w:rsidP="002136BD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</w:pPr>
      <w:r w:rsidRPr="00F9426C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  <w:t>РІШЕННЯ</w:t>
      </w:r>
    </w:p>
    <w:p w:rsidR="002136BD" w:rsidRPr="00F9426C" w:rsidRDefault="002136BD" w:rsidP="002136BD">
      <w:pPr>
        <w:spacing w:after="0" w:line="240" w:lineRule="auto"/>
        <w:jc w:val="center"/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</w:pPr>
    </w:p>
    <w:p w:rsidR="002136BD" w:rsidRPr="00F9426C" w:rsidRDefault="002136BD" w:rsidP="002136BD">
      <w:pPr>
        <w:spacing w:after="0" w:line="240" w:lineRule="auto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  <w:r w:rsidRPr="00F9426C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 xml:space="preserve">  21 грудня 2022 р                       </w:t>
      </w:r>
      <w:proofErr w:type="spellStart"/>
      <w:r w:rsidRPr="00F9426C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смт</w:t>
      </w:r>
      <w:proofErr w:type="spellEnd"/>
      <w:r w:rsidRPr="00F9426C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. Солотвин</w:t>
      </w:r>
      <w:r w:rsidRPr="00F9426C"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  <w:t xml:space="preserve">                         </w:t>
      </w:r>
      <w:r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№1008</w:t>
      </w:r>
      <w:r w:rsidRPr="00F9426C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/22/2022</w:t>
      </w:r>
    </w:p>
    <w:p w:rsidR="002136BD" w:rsidRPr="00FE008B" w:rsidRDefault="002136BD" w:rsidP="002136BD">
      <w:pPr>
        <w:spacing w:after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136BD" w:rsidRPr="00401582" w:rsidRDefault="002136BD" w:rsidP="002136B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40158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«Про затвердження структури </w:t>
      </w:r>
    </w:p>
    <w:p w:rsidR="002136BD" w:rsidRPr="00401582" w:rsidRDefault="002136BD" w:rsidP="002136B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40158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та штатної чисельності апарату </w:t>
      </w:r>
    </w:p>
    <w:p w:rsidR="002136BD" w:rsidRPr="00401582" w:rsidRDefault="002136BD" w:rsidP="002136B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40158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та виконавчих органів Солотвинської </w:t>
      </w:r>
    </w:p>
    <w:p w:rsidR="002136BD" w:rsidRPr="00401582" w:rsidRDefault="002136BD" w:rsidP="002136B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40158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селищної ради  на 2023 рік» </w:t>
      </w:r>
    </w:p>
    <w:p w:rsidR="002136BD" w:rsidRPr="00401582" w:rsidRDefault="002136BD" w:rsidP="002136BD">
      <w:pPr>
        <w:spacing w:after="0" w:line="240" w:lineRule="auto"/>
        <w:ind w:right="-24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136BD" w:rsidRPr="00401582" w:rsidRDefault="002136BD" w:rsidP="002136BD">
      <w:pPr>
        <w:spacing w:after="0" w:line="240" w:lineRule="auto"/>
        <w:ind w:right="-241" w:firstLine="567"/>
        <w:jc w:val="both"/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shd w:val="clear" w:color="auto" w:fill="FFFFFF"/>
          <w:lang w:eastAsia="uk-UA"/>
        </w:rPr>
      </w:pPr>
      <w:r w:rsidRPr="00401582">
        <w:rPr>
          <w:rFonts w:ascii="Times New Roman" w:eastAsia="Times New Roman" w:hAnsi="Times New Roman"/>
          <w:sz w:val="28"/>
          <w:szCs w:val="28"/>
          <w:lang w:eastAsia="uk-UA"/>
        </w:rPr>
        <w:t xml:space="preserve">Відповідно до пункту 5 частини 1 статті 26, </w:t>
      </w:r>
      <w:proofErr w:type="spellStart"/>
      <w:r w:rsidRPr="00401582">
        <w:rPr>
          <w:rFonts w:ascii="Times New Roman" w:eastAsia="Times New Roman" w:hAnsi="Times New Roman"/>
          <w:sz w:val="28"/>
          <w:szCs w:val="28"/>
          <w:lang w:eastAsia="uk-UA"/>
        </w:rPr>
        <w:t>статтей</w:t>
      </w:r>
      <w:proofErr w:type="spellEnd"/>
      <w:r w:rsidRPr="00401582">
        <w:rPr>
          <w:rFonts w:ascii="Times New Roman" w:eastAsia="Times New Roman" w:hAnsi="Times New Roman"/>
          <w:sz w:val="28"/>
          <w:szCs w:val="28"/>
          <w:lang w:eastAsia="uk-UA"/>
        </w:rPr>
        <w:t xml:space="preserve"> 46, 54 Закону України «Про місцеве самоврядування в Україні», з метою приведення структури до</w:t>
      </w:r>
      <w:r w:rsidRPr="00401582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типових штатів, затверджених Кабінетом Міністрів України, Солотвинська селищна </w:t>
      </w:r>
      <w:r w:rsidRPr="00401582">
        <w:rPr>
          <w:rFonts w:ascii="Times New Roman" w:eastAsia="Times New Roman" w:hAnsi="Times New Roman"/>
          <w:color w:val="000000"/>
          <w:spacing w:val="-3"/>
          <w:sz w:val="28"/>
          <w:szCs w:val="28"/>
          <w:shd w:val="clear" w:color="auto" w:fill="FFFFFF"/>
          <w:lang w:eastAsia="uk-UA"/>
        </w:rPr>
        <w:t>рада</w:t>
      </w:r>
      <w:r w:rsidRPr="00401582"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shd w:val="clear" w:color="auto" w:fill="FFFFFF"/>
          <w:lang w:eastAsia="uk-UA"/>
        </w:rPr>
        <w:t xml:space="preserve"> </w:t>
      </w:r>
    </w:p>
    <w:p w:rsidR="002136BD" w:rsidRPr="00401582" w:rsidRDefault="002136BD" w:rsidP="002136BD">
      <w:pPr>
        <w:spacing w:after="0" w:line="240" w:lineRule="auto"/>
        <w:ind w:right="-241" w:firstLine="567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shd w:val="clear" w:color="auto" w:fill="FFFFFF"/>
          <w:lang w:eastAsia="uk-UA"/>
        </w:rPr>
      </w:pPr>
    </w:p>
    <w:p w:rsidR="002136BD" w:rsidRPr="00401582" w:rsidRDefault="002136BD" w:rsidP="002136BD">
      <w:pPr>
        <w:spacing w:after="120" w:line="240" w:lineRule="auto"/>
        <w:ind w:left="283" w:firstLine="851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FE008B">
        <w:rPr>
          <w:rFonts w:ascii="Times New Roman" w:eastAsia="Times New Roman" w:hAnsi="Times New Roman"/>
          <w:b/>
          <w:sz w:val="28"/>
          <w:szCs w:val="28"/>
          <w:lang w:eastAsia="uk-UA"/>
        </w:rPr>
        <w:t>ВИРІШИЛА:</w:t>
      </w:r>
    </w:p>
    <w:p w:rsidR="002136BD" w:rsidRPr="00401582" w:rsidRDefault="002136BD" w:rsidP="002136BD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241"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01582">
        <w:rPr>
          <w:rFonts w:ascii="Times New Roman" w:eastAsia="Times New Roman" w:hAnsi="Times New Roman"/>
          <w:sz w:val="28"/>
          <w:szCs w:val="28"/>
          <w:lang w:eastAsia="uk-UA"/>
        </w:rPr>
        <w:t>Затвердити структуру, штатну чисельність апарату та виконавчих органів Солотвинської селищної ради на 2023 рік згідно додатку до рішення, що додається.</w:t>
      </w:r>
    </w:p>
    <w:p w:rsidR="002136BD" w:rsidRPr="00401582" w:rsidRDefault="002136BD" w:rsidP="002136BD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-24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01582">
        <w:rPr>
          <w:rFonts w:ascii="Times New Roman" w:eastAsia="Times New Roman" w:hAnsi="Times New Roman"/>
          <w:sz w:val="28"/>
          <w:szCs w:val="28"/>
          <w:lang w:eastAsia="uk-UA"/>
        </w:rPr>
        <w:t xml:space="preserve">Визнати таким, що втратило чинність рішення Солотвинської селищної ради  від 21 грудня 2021 року №865/15/2021 «Про затвердження структури та штатної чисельності апарату  Солотвинської селищної ради та її органів на 2022 рік» </w:t>
      </w:r>
    </w:p>
    <w:p w:rsidR="002136BD" w:rsidRPr="00401582" w:rsidRDefault="002136BD" w:rsidP="002136BD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-24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01582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рішення покласти на  заступника селищного голови з питань діяльності виконавчих органів ради Ю.Іванишина та постійну комісію з питань фінансів, бюджету, планування соціально-економічного розвитку, інвестицій та міжнародного співробітництва (Б.В.</w:t>
      </w:r>
      <w:proofErr w:type="spellStart"/>
      <w:r w:rsidRPr="00401582">
        <w:rPr>
          <w:rFonts w:ascii="Times New Roman" w:eastAsia="Times New Roman" w:hAnsi="Times New Roman"/>
          <w:sz w:val="28"/>
          <w:szCs w:val="28"/>
          <w:lang w:eastAsia="uk-UA"/>
        </w:rPr>
        <w:t>Білусяк</w:t>
      </w:r>
      <w:proofErr w:type="spellEnd"/>
      <w:r w:rsidRPr="00401582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:rsidR="002136BD" w:rsidRPr="00401582" w:rsidRDefault="002136BD" w:rsidP="002136BD">
      <w:pPr>
        <w:tabs>
          <w:tab w:val="left" w:pos="851"/>
        </w:tabs>
        <w:ind w:right="-241"/>
        <w:jc w:val="both"/>
        <w:rPr>
          <w:rFonts w:cs="Calibri"/>
          <w:sz w:val="28"/>
          <w:szCs w:val="28"/>
          <w:lang w:eastAsia="uk-UA"/>
        </w:rPr>
      </w:pPr>
    </w:p>
    <w:p w:rsidR="002136BD" w:rsidRPr="00401582" w:rsidRDefault="002136BD" w:rsidP="002136BD">
      <w:pPr>
        <w:tabs>
          <w:tab w:val="left" w:pos="851"/>
        </w:tabs>
        <w:ind w:right="-241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40158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Селищний  голова                                                            Манолій  ПІЦУРЯК </w:t>
      </w:r>
    </w:p>
    <w:p w:rsidR="002136BD" w:rsidRPr="00401582" w:rsidRDefault="002136BD" w:rsidP="002136BD">
      <w:pPr>
        <w:rPr>
          <w:rFonts w:cs="Calibri"/>
          <w:sz w:val="28"/>
          <w:szCs w:val="28"/>
          <w:lang w:eastAsia="uk-UA"/>
        </w:rPr>
      </w:pPr>
    </w:p>
    <w:p w:rsidR="002136BD" w:rsidRPr="00401582" w:rsidRDefault="002136BD" w:rsidP="002136BD">
      <w:pPr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136BD" w:rsidRPr="00401582" w:rsidRDefault="002136BD" w:rsidP="002136BD">
      <w:pPr>
        <w:keepNext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2136BD" w:rsidRPr="00401582" w:rsidRDefault="002136BD" w:rsidP="002136BD">
      <w:pPr>
        <w:spacing w:after="160" w:line="259" w:lineRule="auto"/>
        <w:jc w:val="center"/>
        <w:rPr>
          <w:rFonts w:ascii="Times New Roman" w:eastAsia="Times New Roman" w:hAnsi="Times New Roman"/>
          <w:b/>
          <w:sz w:val="32"/>
          <w:szCs w:val="32"/>
          <w:lang w:eastAsia="uk-UA"/>
        </w:rPr>
      </w:pPr>
    </w:p>
    <w:p w:rsidR="002136BD" w:rsidRPr="00401582" w:rsidRDefault="002136BD" w:rsidP="002136BD">
      <w:pPr>
        <w:spacing w:after="160" w:line="259" w:lineRule="auto"/>
        <w:jc w:val="center"/>
        <w:rPr>
          <w:rFonts w:ascii="Times New Roman" w:eastAsia="Times New Roman" w:hAnsi="Times New Roman"/>
          <w:b/>
          <w:sz w:val="32"/>
          <w:szCs w:val="32"/>
          <w:lang w:eastAsia="uk-UA"/>
        </w:rPr>
      </w:pPr>
    </w:p>
    <w:p w:rsidR="002136BD" w:rsidRPr="00401582" w:rsidRDefault="002136BD" w:rsidP="002136BD">
      <w:pPr>
        <w:spacing w:after="0"/>
        <w:ind w:left="5580" w:firstLine="90"/>
        <w:jc w:val="right"/>
        <w:rPr>
          <w:rFonts w:ascii="Times New Roman" w:eastAsia="Times New Roman" w:hAnsi="Times New Roman"/>
          <w:b/>
          <w:lang w:eastAsia="uk-UA"/>
        </w:rPr>
      </w:pPr>
      <w:r w:rsidRPr="00401582">
        <w:rPr>
          <w:rFonts w:ascii="Times New Roman" w:eastAsia="Times New Roman" w:hAnsi="Times New Roman"/>
          <w:b/>
          <w:lang w:eastAsia="uk-UA"/>
        </w:rPr>
        <w:lastRenderedPageBreak/>
        <w:t xml:space="preserve">ЗАТВЕРДЖЕНО </w:t>
      </w:r>
    </w:p>
    <w:p w:rsidR="002136BD" w:rsidRPr="00964868" w:rsidRDefault="002136BD" w:rsidP="002136BD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964868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рішенням селищної ради</w:t>
      </w:r>
    </w:p>
    <w:p w:rsidR="002136BD" w:rsidRPr="00964868" w:rsidRDefault="002136BD" w:rsidP="002136BD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964868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 від 21.12.2022р. №1008/22/2022</w:t>
      </w:r>
    </w:p>
    <w:p w:rsidR="002136BD" w:rsidRPr="00401582" w:rsidRDefault="002136BD" w:rsidP="002136BD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2136BD" w:rsidRPr="00401582" w:rsidRDefault="002136BD" w:rsidP="002136BD">
      <w:pPr>
        <w:spacing w:after="0" w:line="240" w:lineRule="auto"/>
        <w:jc w:val="center"/>
        <w:rPr>
          <w:rFonts w:ascii="Times New Roman" w:eastAsia="Times New Roman" w:hAnsi="Times New Roman"/>
          <w:b/>
          <w:lang w:eastAsia="uk-UA"/>
        </w:rPr>
      </w:pPr>
      <w:r w:rsidRPr="00401582">
        <w:rPr>
          <w:rFonts w:ascii="Times New Roman" w:eastAsia="Times New Roman" w:hAnsi="Times New Roman"/>
          <w:b/>
          <w:lang w:eastAsia="uk-UA"/>
        </w:rPr>
        <w:t>СТРУКТУРА</w:t>
      </w:r>
    </w:p>
    <w:p w:rsidR="002136BD" w:rsidRPr="00401582" w:rsidRDefault="002136BD" w:rsidP="002136BD">
      <w:pPr>
        <w:spacing w:after="0" w:line="240" w:lineRule="auto"/>
        <w:jc w:val="center"/>
        <w:rPr>
          <w:rFonts w:ascii="Times New Roman" w:eastAsia="Times New Roman" w:hAnsi="Times New Roman"/>
          <w:b/>
          <w:lang w:eastAsia="uk-UA"/>
        </w:rPr>
      </w:pPr>
      <w:r w:rsidRPr="00401582">
        <w:rPr>
          <w:rFonts w:ascii="Times New Roman" w:eastAsia="Times New Roman" w:hAnsi="Times New Roman"/>
          <w:b/>
          <w:lang w:eastAsia="uk-UA"/>
        </w:rPr>
        <w:t xml:space="preserve">і штатна чисельність апарату  та виконавчих органів Солотвинської селищної ради </w:t>
      </w:r>
    </w:p>
    <w:p w:rsidR="002136BD" w:rsidRPr="00401582" w:rsidRDefault="002136BD" w:rsidP="002136BD">
      <w:pPr>
        <w:spacing w:after="0" w:line="240" w:lineRule="auto"/>
        <w:jc w:val="center"/>
        <w:rPr>
          <w:rFonts w:ascii="Times New Roman" w:eastAsia="Times New Roman" w:hAnsi="Times New Roman"/>
          <w:b/>
          <w:lang w:eastAsia="uk-UA"/>
        </w:rPr>
      </w:pPr>
      <w:r w:rsidRPr="00401582">
        <w:rPr>
          <w:rFonts w:ascii="Times New Roman" w:eastAsia="Times New Roman" w:hAnsi="Times New Roman"/>
          <w:b/>
          <w:lang w:eastAsia="uk-UA"/>
        </w:rPr>
        <w:t xml:space="preserve">на 2023 рік </w:t>
      </w:r>
    </w:p>
    <w:tbl>
      <w:tblPr>
        <w:tblW w:w="87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247"/>
        <w:gridCol w:w="2693"/>
      </w:tblGrid>
      <w:tr w:rsidR="002136BD" w:rsidRPr="00401582" w:rsidTr="00C51F3F">
        <w:trPr>
          <w:trHeight w:val="32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Назва  відділів, управлінь та посад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Чисельність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Апарат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val="en-US"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21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Селищний  голова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 xml:space="preserve">Перший заступник селищного  голови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Заступник селищного  голови з питань діяльності виконавчих органів 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Секретар селищної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1.5.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Староста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11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1.6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Керуючий справами (секретар) виконавчого комітету селищної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1.7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 xml:space="preserve">Головний </w:t>
            </w:r>
            <w:proofErr w:type="spellStart"/>
            <w:r w:rsidRPr="00401582">
              <w:rPr>
                <w:rFonts w:ascii="Times New Roman" w:eastAsia="Times New Roman" w:hAnsi="Times New Roman"/>
                <w:lang w:eastAsia="uk-UA"/>
              </w:rPr>
              <w:t>спеціаліст-</w:t>
            </w:r>
            <w:proofErr w:type="spellEnd"/>
            <w:r w:rsidRPr="00401582">
              <w:rPr>
                <w:rFonts w:ascii="Times New Roman" w:eastAsia="Times New Roman" w:hAnsi="Times New Roman"/>
                <w:lang w:eastAsia="uk-UA"/>
              </w:rPr>
              <w:t xml:space="preserve"> юрист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2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1.8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Головний спеціаліст  з кадрової роботи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  <w:trHeight w:val="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1.9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Інженер з охорони праці</w:t>
            </w: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ab/>
            </w: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1.10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Інженер з комп’ютерних систем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color w:val="000000"/>
                <w:lang w:eastAsia="uk-UA"/>
              </w:rPr>
              <w:t xml:space="preserve">Відділ бухгалтерського обліку та звітності </w:t>
            </w: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(без статусу юридичної особи)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color w:val="000000"/>
                <w:lang w:eastAsia="uk-UA"/>
              </w:rPr>
              <w:t>6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Начальник  відділу -  Гол. бухгалтер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 xml:space="preserve"> 2.2.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proofErr w:type="spellStart"/>
            <w:r w:rsidRPr="00401582">
              <w:rPr>
                <w:rFonts w:ascii="Times New Roman" w:eastAsia="Times New Roman" w:hAnsi="Times New Roman"/>
                <w:lang w:val="en-US" w:eastAsia="uk-UA"/>
              </w:rPr>
              <w:t>Заступник</w:t>
            </w:r>
            <w:proofErr w:type="spellEnd"/>
            <w:r w:rsidRPr="00401582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401582">
              <w:rPr>
                <w:rFonts w:ascii="Times New Roman" w:eastAsia="Times New Roman" w:hAnsi="Times New Roman"/>
                <w:lang w:val="en-US" w:eastAsia="uk-UA"/>
              </w:rPr>
              <w:t>головного</w:t>
            </w:r>
            <w:proofErr w:type="spellEnd"/>
            <w:r w:rsidRPr="00401582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401582">
              <w:rPr>
                <w:rFonts w:ascii="Times New Roman" w:eastAsia="Times New Roman" w:hAnsi="Times New Roman"/>
                <w:lang w:val="en-US" w:eastAsia="uk-UA"/>
              </w:rPr>
              <w:t>бухгалтера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val="en-US"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2.3.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Провідний спеціаліст по бухгалтерському обліку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val="en-US" w:eastAsia="uk-UA"/>
              </w:rPr>
              <w:t>3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2.4.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Провідний спеціаліст по тендерних закупівлях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 xml:space="preserve">Загальний відділ </w:t>
            </w: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(без статусу юридичної особи)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20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val="ru-RU"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Заступник керуючого справами                                Начальник відділу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3.2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 xml:space="preserve">Головний спеціаліст </w:t>
            </w:r>
          </w:p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Cs/>
                <w:lang w:val="ru-RU"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3.3.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Спеціаліст І 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  <w:trHeight w:val="5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3.4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 xml:space="preserve">Діловод </w:t>
            </w: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(без статусу посадових осіб  місцевого самоврядування)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12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3.5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Секретар керівника</w:t>
            </w: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(без статусу посадових осіб  місцевого самоврядування)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Cs/>
                <w:lang w:val="ru-RU"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3.6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val="ru-RU"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 xml:space="preserve">Інспектор ВОС </w:t>
            </w: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(без статусу посадових осіб  місцевого самоврядування)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4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lastRenderedPageBreak/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 xml:space="preserve">Господарська група </w:t>
            </w: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(без статусу юридичної особи послуг  та посадових осіб  місцевого самоврядування)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color w:val="000000"/>
                <w:lang w:eastAsia="uk-UA"/>
              </w:rPr>
              <w:t>10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Зав. господарством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4.2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Водій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2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4.3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Прибиральниця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2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4.4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Оператор котельні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val="en-US" w:eastAsia="uk-UA"/>
              </w:rPr>
              <w:t>2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4.5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Опалювач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color w:val="000000"/>
                <w:lang w:eastAsia="uk-UA"/>
              </w:rPr>
              <w:t>3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 xml:space="preserve">Відділ земельних ресурсів та екології </w:t>
            </w: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(без статусу юридичної особи)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val="en-US"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val="en-US" w:eastAsia="uk-UA"/>
              </w:rPr>
              <w:t>8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5.1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val="en-US"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Начальник відділу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5.2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proofErr w:type="spellStart"/>
            <w:r w:rsidRPr="00401582">
              <w:rPr>
                <w:rFonts w:ascii="Times New Roman" w:eastAsia="Times New Roman" w:hAnsi="Times New Roman"/>
                <w:lang w:val="en-US" w:eastAsia="uk-UA"/>
              </w:rPr>
              <w:t>Заступник</w:t>
            </w:r>
            <w:proofErr w:type="spellEnd"/>
            <w:r w:rsidRPr="00401582">
              <w:rPr>
                <w:rFonts w:ascii="Times New Roman" w:eastAsia="Times New Roman" w:hAnsi="Times New Roman"/>
                <w:lang w:eastAsia="uk-UA"/>
              </w:rPr>
              <w:t>начальника відділу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5.3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 xml:space="preserve">Головний спеціаліст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5.4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Провідний спеціаліст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</w:tr>
      <w:tr w:rsidR="002136BD" w:rsidRPr="00401582" w:rsidTr="00C51F3F">
        <w:trPr>
          <w:cantSplit/>
          <w:trHeight w:val="2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5.5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 xml:space="preserve">Спеціаліст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</w:tr>
      <w:tr w:rsidR="002136BD" w:rsidRPr="00401582" w:rsidTr="00C51F3F">
        <w:trPr>
          <w:cantSplit/>
          <w:trHeight w:val="2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5.6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Головний спеціаліст-еколог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  <w:trHeight w:val="2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Відділ  комунальної власності, містобудування та архітектури, житлово-комунального господарства (без статусу юридичної особи)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val="en-US"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val="en-US" w:eastAsia="uk-UA"/>
              </w:rPr>
              <w:t>4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6.1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Начальник відділу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6.2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 xml:space="preserve">Головний спеціаліст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401582">
              <w:rPr>
                <w:rFonts w:ascii="Times New Roman" w:eastAsia="Times New Roman" w:hAnsi="Times New Roman"/>
                <w:lang w:val="en-US" w:eastAsia="uk-UA"/>
              </w:rPr>
              <w:t>6.3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 xml:space="preserve">Головний спеціаліст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401582">
              <w:rPr>
                <w:rFonts w:ascii="Times New Roman" w:eastAsia="Times New Roman" w:hAnsi="Times New Roman"/>
                <w:lang w:val="en-US"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6.</w:t>
            </w:r>
            <w:r w:rsidRPr="00401582">
              <w:rPr>
                <w:rFonts w:ascii="Times New Roman" w:eastAsia="Times New Roman" w:hAnsi="Times New Roman"/>
                <w:lang w:val="en-US" w:eastAsia="uk-UA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Головний спеціаліст з питань цивільного захисту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Відділ  економіки та соціально-економічного планування (без статусу юридичної особи)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3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7.1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Начальник відділу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7.2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Головний спеціаліст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val="en-US" w:eastAsia="uk-UA"/>
              </w:rPr>
              <w:t>7.3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 xml:space="preserve">Спеціаліст по роботі та інформуванню з громадськістю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Управління соціального захисту та надання соціальних послуг (із статусом  юридичної особи)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16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8.1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Начальник управління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8.2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>Відділ соціального захисту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4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8.2.1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 xml:space="preserve">Заступник начальника </w:t>
            </w:r>
            <w:proofErr w:type="spellStart"/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управління-</w:t>
            </w:r>
            <w:proofErr w:type="spellEnd"/>
          </w:p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Начальник відділу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8.2.2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Заступник начальника відділу –</w:t>
            </w:r>
          </w:p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Головний бухгалтер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lastRenderedPageBreak/>
              <w:t>8.2.3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 xml:space="preserve"> Головний спеціаліст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8.2.4.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Провідний спеціаліст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8.3.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Відділ надання соціальних послуг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10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8.3.1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Начальник відділу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8.3.2.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Соціальний робітник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7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8.3.4.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Фахівець із соціальної роботи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Служба у справах дітей (із статусом юридичної особи)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3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9.1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Начальник відділу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401582">
              <w:rPr>
                <w:rFonts w:ascii="Times New Roman" w:eastAsia="Times New Roman" w:hAnsi="Times New Roman"/>
                <w:lang w:val="en-US"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9.2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 xml:space="preserve">Спеціаліст </w:t>
            </w:r>
            <w:proofErr w:type="spellStart"/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І-ої</w:t>
            </w:r>
            <w:proofErr w:type="spellEnd"/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 xml:space="preserve"> 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401582">
              <w:rPr>
                <w:rFonts w:ascii="Times New Roman" w:eastAsia="Times New Roman" w:hAnsi="Times New Roman"/>
                <w:lang w:val="en-US"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9.3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Спеціаліст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val="en-US"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val="en-US" w:eastAsia="uk-UA"/>
              </w:rPr>
              <w:t>1</w:t>
            </w:r>
          </w:p>
        </w:tc>
      </w:tr>
      <w:tr w:rsidR="002136BD" w:rsidRPr="00401582" w:rsidTr="00C51F3F">
        <w:trPr>
          <w:cantSplit/>
          <w:trHeight w:val="2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Фінансове  управління  (із статусом юридичної особи)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7,5</w:t>
            </w:r>
          </w:p>
        </w:tc>
      </w:tr>
      <w:tr w:rsidR="002136BD" w:rsidRPr="00401582" w:rsidTr="00C51F3F">
        <w:trPr>
          <w:cantSplit/>
          <w:trHeight w:val="2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10.1.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Начальник управління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10.2.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Бюджетний відділ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3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10.2.1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val="ru-RU"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Заступник начальника управління-начальник відділу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10.2.2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val="ru-RU"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Головний спеціаліст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</w:tr>
      <w:tr w:rsidR="002136BD" w:rsidRPr="00401582" w:rsidTr="00C51F3F">
        <w:trPr>
          <w:cantSplit/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10.3.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b/>
                <w:bCs/>
                <w:lang w:val="ru-RU" w:eastAsia="uk-UA"/>
              </w:rPr>
            </w:pP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Відділ доходів, інформаційного, фінансового, кадрового та господарського забезпечення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3</w:t>
            </w:r>
          </w:p>
        </w:tc>
      </w:tr>
      <w:tr w:rsidR="002136BD" w:rsidRPr="00401582" w:rsidTr="00C51F3F">
        <w:trPr>
          <w:cantSplit/>
          <w:trHeight w:val="2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10.3.1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val="ru-RU"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Начальник відділу-головний бухгалтер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  <w:trHeight w:val="2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10.3.2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val="ru-RU"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Головний спеціаліст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  <w:trHeight w:val="3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10.3.3.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Провідний спеціаліст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10.3.4.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Прибиральниця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0,5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Управління  освіти, молоді та спорту </w:t>
            </w: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(із статусом юридичної особи)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7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 xml:space="preserve">Начальник управління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401582">
              <w:rPr>
                <w:rFonts w:ascii="Times New Roman" w:eastAsia="Times New Roman" w:hAnsi="Times New Roman"/>
                <w:lang w:val="en-US"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11.2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 xml:space="preserve">Заступник начальника управління </w:t>
            </w:r>
            <w:proofErr w:type="spellStart"/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–начальник</w:t>
            </w:r>
            <w:proofErr w:type="spellEnd"/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 xml:space="preserve"> відділу освіти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11.3.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 xml:space="preserve">Головний спеціаліст-методист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11.4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 xml:space="preserve">Головний спеціаліст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11.5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 xml:space="preserve">Начальник відділу молоді та спорту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11.6.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 xml:space="preserve">Головний спеціаліст  </w:t>
            </w:r>
            <w:proofErr w:type="spellStart"/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>-інженер</w:t>
            </w:r>
            <w:proofErr w:type="spellEnd"/>
            <w:r w:rsidRPr="00401582">
              <w:rPr>
                <w:rFonts w:ascii="Times New Roman" w:eastAsia="Times New Roman" w:hAnsi="Times New Roman"/>
                <w:bCs/>
                <w:lang w:eastAsia="uk-UA"/>
              </w:rPr>
              <w:t xml:space="preserve"> з охорони праці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bCs/>
                <w:lang w:val="ru-RU" w:eastAsia="uk-UA"/>
              </w:rPr>
            </w:pPr>
            <w:r w:rsidRPr="00401582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Відділ культури, туризму, національностей та релігії </w:t>
            </w: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(із статусом юридичної особи)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4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val="ru-RU"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Начальник відділу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 xml:space="preserve">12.2.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Головний спеціаліст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lastRenderedPageBreak/>
              <w:t>12.3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val="ru-RU"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 xml:space="preserve">Головний бухгалтер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12.4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val="ru-RU" w:eastAsia="uk-UA"/>
              </w:rPr>
            </w:pPr>
            <w:r w:rsidRPr="00401582">
              <w:rPr>
                <w:rFonts w:ascii="Times New Roman" w:eastAsia="Times New Roman" w:hAnsi="Times New Roman"/>
                <w:lang w:val="ru-RU" w:eastAsia="uk-UA"/>
              </w:rPr>
              <w:t xml:space="preserve">Бухгалтер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Відділ «Центр надання адміністративних послуг»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6</w:t>
            </w:r>
          </w:p>
        </w:tc>
      </w:tr>
      <w:tr w:rsidR="002136BD" w:rsidRPr="00401582" w:rsidTr="00C51F3F">
        <w:trPr>
          <w:cantSplit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Начальник відділу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13.2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Адміністратор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3</w:t>
            </w:r>
          </w:p>
        </w:tc>
      </w:tr>
      <w:tr w:rsidR="002136BD" w:rsidRPr="00401582" w:rsidTr="00C51F3F">
        <w:trPr>
          <w:cantSplit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13.3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Державний реєстратор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13.4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 xml:space="preserve">Спеціаліст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</w:tr>
      <w:tr w:rsidR="002136BD" w:rsidRPr="00401582" w:rsidTr="00C51F3F">
        <w:trPr>
          <w:cantSplit/>
          <w:trHeight w:val="2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rPr>
                <w:rFonts w:ascii="Times New Roman" w:eastAsia="Times New Roman" w:hAnsi="Times New Roman"/>
                <w:b/>
                <w:lang w:eastAsia="uk-UA"/>
              </w:rPr>
            </w:pPr>
            <w:r w:rsidRPr="00401582">
              <w:rPr>
                <w:rFonts w:ascii="Times New Roman" w:eastAsia="Times New Roman" w:hAnsi="Times New Roman"/>
                <w:b/>
                <w:lang w:eastAsia="uk-UA"/>
              </w:rPr>
              <w:t>Всього: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D" w:rsidRPr="00401582" w:rsidRDefault="002136BD" w:rsidP="00C51F3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uk-UA"/>
              </w:rPr>
            </w:pPr>
            <w:r w:rsidRPr="00401582">
              <w:rPr>
                <w:rFonts w:ascii="Times New Roman" w:eastAsia="Times New Roman" w:hAnsi="Times New Roman"/>
                <w:b/>
                <w:color w:val="000000"/>
                <w:lang w:eastAsia="uk-UA"/>
              </w:rPr>
              <w:t>115,5</w:t>
            </w:r>
          </w:p>
        </w:tc>
      </w:tr>
    </w:tbl>
    <w:p w:rsidR="002136BD" w:rsidRPr="00401582" w:rsidRDefault="002136BD" w:rsidP="002136BD">
      <w:pPr>
        <w:tabs>
          <w:tab w:val="left" w:pos="5970"/>
        </w:tabs>
        <w:spacing w:after="160" w:line="259" w:lineRule="auto"/>
        <w:rPr>
          <w:rFonts w:ascii="Times New Roman" w:eastAsia="Times New Roman" w:hAnsi="Times New Roman"/>
          <w:lang w:eastAsia="ru-RU"/>
        </w:rPr>
      </w:pPr>
    </w:p>
    <w:p w:rsidR="002136BD" w:rsidRPr="00401582" w:rsidRDefault="002136BD" w:rsidP="002136BD">
      <w:pPr>
        <w:tabs>
          <w:tab w:val="left" w:pos="5970"/>
        </w:tabs>
        <w:spacing w:after="160" w:line="259" w:lineRule="auto"/>
        <w:rPr>
          <w:rFonts w:ascii="Times New Roman" w:eastAsia="Times New Roman" w:hAnsi="Times New Roman"/>
          <w:b/>
          <w:lang w:eastAsia="uk-UA"/>
        </w:rPr>
      </w:pPr>
      <w:r w:rsidRPr="00401582">
        <w:rPr>
          <w:rFonts w:ascii="Times New Roman" w:eastAsia="Times New Roman" w:hAnsi="Times New Roman"/>
          <w:b/>
          <w:lang w:eastAsia="uk-UA"/>
        </w:rPr>
        <w:t xml:space="preserve">Секретар селищної ради                                                                       Василь    </w:t>
      </w:r>
      <w:r>
        <w:rPr>
          <w:rFonts w:ascii="Times New Roman" w:eastAsia="Times New Roman" w:hAnsi="Times New Roman"/>
          <w:b/>
          <w:lang w:eastAsia="uk-UA"/>
        </w:rPr>
        <w:t>МАНДЗЮК</w:t>
      </w:r>
    </w:p>
    <w:p w:rsidR="002136BD" w:rsidRDefault="002136BD" w:rsidP="002136BD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94F7B" w:rsidRDefault="002136BD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1762"/>
    <w:multiLevelType w:val="multilevel"/>
    <w:tmpl w:val="4544B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61"/>
    <w:rsid w:val="00057B0B"/>
    <w:rsid w:val="00180261"/>
    <w:rsid w:val="0018070E"/>
    <w:rsid w:val="001F7C8A"/>
    <w:rsid w:val="002136BD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136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136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3536</Words>
  <Characters>2017</Characters>
  <Application>Microsoft Office Word</Application>
  <DocSecurity>0</DocSecurity>
  <Lines>16</Lines>
  <Paragraphs>11</Paragraphs>
  <ScaleCrop>false</ScaleCrop>
  <Company>diakov.net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2023-02-14T10:39:00Z</dcterms:created>
  <dcterms:modified xsi:type="dcterms:W3CDTF">2023-02-14T10:39:00Z</dcterms:modified>
</cp:coreProperties>
</file>