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D55" w:rsidRPr="00A95E5D" w:rsidRDefault="00DC1D55" w:rsidP="00DC1D55">
      <w:pPr>
        <w:jc w:val="center"/>
        <w:rPr>
          <w:rFonts w:cstheme="minorBidi"/>
          <w:b/>
          <w:sz w:val="28"/>
          <w:szCs w:val="28"/>
        </w:rPr>
      </w:pPr>
      <w:r w:rsidRPr="00A95E5D">
        <w:rPr>
          <w:rFonts w:cstheme="minorBidi"/>
          <w:noProof/>
          <w:sz w:val="28"/>
          <w:szCs w:val="28"/>
          <w:lang w:eastAsia="uk-UA"/>
        </w:rPr>
        <w:drawing>
          <wp:inline distT="0" distB="0" distL="0" distR="0" wp14:anchorId="2435DAF2" wp14:editId="411D4364">
            <wp:extent cx="427990" cy="603250"/>
            <wp:effectExtent l="0" t="0" r="0" b="635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7990" cy="603250"/>
                    </a:xfrm>
                    <a:prstGeom prst="rect">
                      <a:avLst/>
                    </a:prstGeom>
                    <a:noFill/>
                    <a:ln>
                      <a:noFill/>
                    </a:ln>
                  </pic:spPr>
                </pic:pic>
              </a:graphicData>
            </a:graphic>
          </wp:inline>
        </w:drawing>
      </w:r>
    </w:p>
    <w:p w:rsidR="00DC1D55" w:rsidRPr="00A95E5D" w:rsidRDefault="00DC1D55" w:rsidP="00DC1D55">
      <w:pPr>
        <w:jc w:val="center"/>
        <w:rPr>
          <w:rFonts w:cstheme="minorBidi"/>
          <w:b/>
          <w:sz w:val="28"/>
          <w:szCs w:val="28"/>
          <w:lang w:val="ru-RU"/>
        </w:rPr>
      </w:pPr>
      <w:r w:rsidRPr="00A95E5D">
        <w:rPr>
          <w:rFonts w:cstheme="minorBidi"/>
          <w:b/>
          <w:sz w:val="28"/>
          <w:szCs w:val="28"/>
        </w:rPr>
        <w:t>УКРАЇНА</w:t>
      </w:r>
    </w:p>
    <w:p w:rsidR="00DC1D55" w:rsidRPr="00A95E5D" w:rsidRDefault="00DC1D55" w:rsidP="00DC1D55">
      <w:pPr>
        <w:jc w:val="center"/>
        <w:rPr>
          <w:rFonts w:cstheme="minorBidi"/>
          <w:b/>
          <w:sz w:val="28"/>
          <w:szCs w:val="28"/>
        </w:rPr>
      </w:pPr>
      <w:r w:rsidRPr="00A95E5D">
        <w:rPr>
          <w:rFonts w:cstheme="minorBidi"/>
          <w:b/>
          <w:sz w:val="28"/>
          <w:szCs w:val="28"/>
        </w:rPr>
        <w:t>СОЛОТВИНСЬКА СЕЛИЩНА РАДА</w:t>
      </w:r>
    </w:p>
    <w:p w:rsidR="00DC1D55" w:rsidRPr="00A95E5D" w:rsidRDefault="00DC1D55" w:rsidP="00DC1D55">
      <w:pPr>
        <w:jc w:val="center"/>
        <w:rPr>
          <w:rFonts w:cstheme="minorBidi"/>
          <w:b/>
          <w:sz w:val="28"/>
          <w:szCs w:val="28"/>
        </w:rPr>
      </w:pPr>
      <w:r w:rsidRPr="00A95E5D">
        <w:rPr>
          <w:rFonts w:cstheme="minorBidi"/>
          <w:b/>
          <w:sz w:val="28"/>
          <w:szCs w:val="28"/>
        </w:rPr>
        <w:t>ІВАНО-ФРАНКІВСЬКИЙ РАЙОН ІВАНО-ФРАНКІВСЬКА ОБЛАСТЬ</w:t>
      </w:r>
    </w:p>
    <w:p w:rsidR="00DC1D55" w:rsidRPr="00A95E5D" w:rsidRDefault="00DC1D55" w:rsidP="00DC1D55">
      <w:pPr>
        <w:jc w:val="center"/>
        <w:rPr>
          <w:rFonts w:cstheme="minorBidi"/>
          <w:color w:val="000000"/>
          <w:sz w:val="28"/>
          <w:szCs w:val="28"/>
          <w:lang w:eastAsia="uk-UA"/>
        </w:rPr>
      </w:pPr>
      <w:r w:rsidRPr="00A95E5D">
        <w:rPr>
          <w:rFonts w:cstheme="minorBidi"/>
          <w:b/>
          <w:bCs/>
          <w:color w:val="000000"/>
          <w:sz w:val="28"/>
          <w:szCs w:val="28"/>
          <w:lang w:eastAsia="uk-UA"/>
        </w:rPr>
        <w:t>Восьме демократичне скликання</w:t>
      </w:r>
    </w:p>
    <w:p w:rsidR="00DC1D55" w:rsidRPr="00A95E5D" w:rsidRDefault="00DC1D55" w:rsidP="00DC1D55">
      <w:pPr>
        <w:tabs>
          <w:tab w:val="center" w:pos="4818"/>
          <w:tab w:val="left" w:pos="7706"/>
        </w:tabs>
        <w:rPr>
          <w:rFonts w:cstheme="minorBidi"/>
          <w:b/>
          <w:bCs/>
          <w:color w:val="000000"/>
          <w:sz w:val="28"/>
          <w:szCs w:val="28"/>
          <w:lang w:eastAsia="uk-UA"/>
        </w:rPr>
      </w:pPr>
      <w:r w:rsidRPr="00A95E5D">
        <w:rPr>
          <w:rFonts w:cstheme="minorBidi"/>
          <w:b/>
          <w:bCs/>
          <w:color w:val="000000"/>
          <w:sz w:val="28"/>
          <w:szCs w:val="28"/>
          <w:lang w:eastAsia="uk-UA"/>
        </w:rPr>
        <w:tab/>
        <w:t>Шістнадцята сесія</w:t>
      </w:r>
      <w:r w:rsidRPr="00A95E5D">
        <w:rPr>
          <w:rFonts w:cstheme="minorBidi"/>
          <w:b/>
          <w:bCs/>
          <w:color w:val="000000"/>
          <w:sz w:val="28"/>
          <w:szCs w:val="28"/>
          <w:lang w:eastAsia="uk-UA"/>
        </w:rPr>
        <w:tab/>
      </w:r>
    </w:p>
    <w:p w:rsidR="00DC1D55" w:rsidRPr="00A95E5D" w:rsidRDefault="00DC1D55" w:rsidP="00DC1D55">
      <w:pPr>
        <w:jc w:val="center"/>
        <w:rPr>
          <w:rFonts w:cstheme="minorBidi"/>
          <w:b/>
          <w:color w:val="000000"/>
          <w:sz w:val="28"/>
          <w:szCs w:val="28"/>
          <w:lang w:eastAsia="uk-UA"/>
        </w:rPr>
      </w:pPr>
      <w:r w:rsidRPr="00A95E5D">
        <w:rPr>
          <w:rFonts w:cstheme="minorBidi"/>
          <w:b/>
          <w:color w:val="000000"/>
          <w:sz w:val="28"/>
          <w:szCs w:val="28"/>
          <w:lang w:eastAsia="uk-UA"/>
        </w:rPr>
        <w:t xml:space="preserve">                                                                                     </w:t>
      </w:r>
    </w:p>
    <w:p w:rsidR="00DC1D55" w:rsidRPr="00A95E5D" w:rsidRDefault="00DC1D55" w:rsidP="00DC1D55">
      <w:pPr>
        <w:jc w:val="center"/>
        <w:rPr>
          <w:rFonts w:cstheme="minorBidi"/>
          <w:b/>
          <w:bCs/>
          <w:color w:val="000000"/>
          <w:sz w:val="28"/>
          <w:szCs w:val="28"/>
          <w:lang w:eastAsia="uk-UA"/>
        </w:rPr>
      </w:pPr>
      <w:r w:rsidRPr="00A95E5D">
        <w:rPr>
          <w:rFonts w:cstheme="minorBidi"/>
          <w:b/>
          <w:bCs/>
          <w:color w:val="000000"/>
          <w:sz w:val="28"/>
          <w:szCs w:val="28"/>
          <w:lang w:eastAsia="uk-UA"/>
        </w:rPr>
        <w:t>РІШЕННЯ</w:t>
      </w:r>
    </w:p>
    <w:p w:rsidR="00DC1D55" w:rsidRPr="00A95E5D" w:rsidRDefault="00DC1D55" w:rsidP="00DC1D55">
      <w:pPr>
        <w:rPr>
          <w:rFonts w:cstheme="minorBidi"/>
          <w:color w:val="000000"/>
          <w:sz w:val="28"/>
          <w:szCs w:val="28"/>
          <w:lang w:eastAsia="uk-UA"/>
        </w:rPr>
      </w:pPr>
    </w:p>
    <w:p w:rsidR="00DC1D55" w:rsidRPr="00A95E5D" w:rsidRDefault="00DC1D55" w:rsidP="00DC1D55">
      <w:pPr>
        <w:rPr>
          <w:rFonts w:cstheme="minorBidi"/>
          <w:color w:val="000000"/>
          <w:sz w:val="28"/>
          <w:szCs w:val="28"/>
          <w:lang w:eastAsia="uk-UA"/>
        </w:rPr>
      </w:pPr>
      <w:r w:rsidRPr="00A95E5D">
        <w:rPr>
          <w:rFonts w:cstheme="minorBidi"/>
          <w:color w:val="000000"/>
          <w:sz w:val="28"/>
          <w:szCs w:val="28"/>
          <w:lang w:eastAsia="uk-UA"/>
        </w:rPr>
        <w:t xml:space="preserve"> 25 січня 2022 р                     </w:t>
      </w:r>
      <w:proofErr w:type="spellStart"/>
      <w:r w:rsidRPr="00A95E5D">
        <w:rPr>
          <w:rFonts w:cstheme="minorBidi"/>
          <w:color w:val="000000"/>
          <w:sz w:val="28"/>
          <w:szCs w:val="28"/>
          <w:lang w:eastAsia="uk-UA"/>
        </w:rPr>
        <w:t>смт</w:t>
      </w:r>
      <w:proofErr w:type="spellEnd"/>
      <w:r w:rsidRPr="00A95E5D">
        <w:rPr>
          <w:rFonts w:cstheme="minorBidi"/>
          <w:color w:val="000000"/>
          <w:sz w:val="28"/>
          <w:szCs w:val="28"/>
          <w:lang w:eastAsia="uk-UA"/>
        </w:rPr>
        <w:t xml:space="preserve">. Солотвин                          </w:t>
      </w:r>
      <w:bookmarkStart w:id="0" w:name="_GoBack"/>
      <w:r w:rsidRPr="00A95E5D">
        <w:rPr>
          <w:rFonts w:cstheme="minorBidi"/>
          <w:color w:val="000000"/>
          <w:sz w:val="28"/>
          <w:szCs w:val="28"/>
          <w:lang w:eastAsia="uk-UA"/>
        </w:rPr>
        <w:t xml:space="preserve">№902/16/2021 </w:t>
      </w:r>
      <w:bookmarkEnd w:id="0"/>
    </w:p>
    <w:p w:rsidR="00DC1D55" w:rsidRPr="00A95E5D" w:rsidRDefault="00DC1D55" w:rsidP="00DC1D55">
      <w:pPr>
        <w:rPr>
          <w:rFonts w:cstheme="minorBidi"/>
          <w:sz w:val="28"/>
          <w:szCs w:val="28"/>
        </w:rPr>
      </w:pPr>
    </w:p>
    <w:p w:rsidR="00DC1D55" w:rsidRPr="00A95E5D" w:rsidRDefault="00DC1D55" w:rsidP="00DC1D55">
      <w:pPr>
        <w:spacing w:line="276" w:lineRule="auto"/>
        <w:rPr>
          <w:b/>
          <w:sz w:val="28"/>
          <w:szCs w:val="28"/>
        </w:rPr>
      </w:pPr>
      <w:r w:rsidRPr="00A95E5D">
        <w:rPr>
          <w:b/>
          <w:sz w:val="28"/>
          <w:szCs w:val="28"/>
        </w:rPr>
        <w:t>Про внесення змін у постійні комісії</w:t>
      </w:r>
      <w:r w:rsidRPr="00A95E5D">
        <w:rPr>
          <w:b/>
          <w:sz w:val="28"/>
          <w:szCs w:val="28"/>
          <w:lang w:val="ru-RU"/>
        </w:rPr>
        <w:t>  </w:t>
      </w:r>
    </w:p>
    <w:p w:rsidR="00DC1D55" w:rsidRPr="00A95E5D" w:rsidRDefault="00DC1D55" w:rsidP="00DC1D55">
      <w:pPr>
        <w:spacing w:line="276" w:lineRule="auto"/>
        <w:rPr>
          <w:b/>
          <w:sz w:val="28"/>
          <w:szCs w:val="28"/>
        </w:rPr>
      </w:pPr>
      <w:proofErr w:type="spellStart"/>
      <w:r w:rsidRPr="00A95E5D">
        <w:rPr>
          <w:b/>
          <w:sz w:val="28"/>
          <w:szCs w:val="28"/>
        </w:rPr>
        <w:t>Солотвинської</w:t>
      </w:r>
      <w:proofErr w:type="spellEnd"/>
      <w:r w:rsidRPr="00A95E5D">
        <w:rPr>
          <w:b/>
          <w:sz w:val="28"/>
          <w:szCs w:val="28"/>
        </w:rPr>
        <w:t xml:space="preserve"> селищної ради</w:t>
      </w:r>
      <w:r w:rsidRPr="00A95E5D">
        <w:rPr>
          <w:b/>
          <w:sz w:val="28"/>
          <w:szCs w:val="28"/>
          <w:lang w:val="ru-RU"/>
        </w:rPr>
        <w:t> </w:t>
      </w:r>
    </w:p>
    <w:p w:rsidR="00DC1D55" w:rsidRPr="00A95E5D" w:rsidRDefault="00DC1D55" w:rsidP="00DC1D55">
      <w:pPr>
        <w:spacing w:line="276" w:lineRule="auto"/>
        <w:rPr>
          <w:sz w:val="28"/>
          <w:szCs w:val="28"/>
        </w:rPr>
      </w:pPr>
    </w:p>
    <w:p w:rsidR="00DC1D55" w:rsidRPr="00A95E5D" w:rsidRDefault="00DC1D55" w:rsidP="00DC1D55">
      <w:pPr>
        <w:spacing w:line="276" w:lineRule="auto"/>
        <w:rPr>
          <w:sz w:val="28"/>
          <w:szCs w:val="28"/>
        </w:rPr>
      </w:pPr>
      <w:r w:rsidRPr="00A95E5D">
        <w:rPr>
          <w:sz w:val="28"/>
          <w:szCs w:val="28"/>
        </w:rPr>
        <w:t xml:space="preserve">     </w:t>
      </w:r>
      <w:r w:rsidRPr="00A95E5D">
        <w:rPr>
          <w:rFonts w:eastAsia="MS Mincho"/>
          <w:sz w:val="28"/>
          <w:szCs w:val="28"/>
        </w:rPr>
        <w:t xml:space="preserve">Відповідно до статей 26 та 47 Закону України </w:t>
      </w:r>
      <w:proofErr w:type="spellStart"/>
      <w:r w:rsidRPr="00A95E5D">
        <w:rPr>
          <w:rFonts w:eastAsia="MS Mincho"/>
          <w:sz w:val="28"/>
          <w:szCs w:val="28"/>
        </w:rPr>
        <w:t>„Про</w:t>
      </w:r>
      <w:proofErr w:type="spellEnd"/>
      <w:r w:rsidRPr="00A95E5D">
        <w:rPr>
          <w:rFonts w:eastAsia="MS Mincho"/>
          <w:sz w:val="28"/>
          <w:szCs w:val="28"/>
        </w:rPr>
        <w:t xml:space="preserve"> місцеве самоврядування в Україні”, рішення селищної ради від 24.11.2020 року  «Про постійні комісії </w:t>
      </w:r>
      <w:proofErr w:type="spellStart"/>
      <w:r w:rsidRPr="00A95E5D">
        <w:rPr>
          <w:rFonts w:eastAsia="MS Mincho"/>
          <w:sz w:val="28"/>
          <w:szCs w:val="28"/>
        </w:rPr>
        <w:t>Солотвинської</w:t>
      </w:r>
      <w:proofErr w:type="spellEnd"/>
      <w:r w:rsidRPr="00A95E5D">
        <w:rPr>
          <w:rFonts w:eastAsia="MS Mincho"/>
          <w:sz w:val="28"/>
          <w:szCs w:val="28"/>
        </w:rPr>
        <w:t xml:space="preserve"> селищної ради»,</w:t>
      </w:r>
      <w:r w:rsidRPr="00A95E5D">
        <w:rPr>
          <w:sz w:val="28"/>
          <w:szCs w:val="28"/>
        </w:rPr>
        <w:t xml:space="preserve"> з метою вивчення, попереднього розгляду і підготовки питань, які належать до повноважень </w:t>
      </w:r>
      <w:proofErr w:type="spellStart"/>
      <w:r w:rsidRPr="00A95E5D">
        <w:rPr>
          <w:sz w:val="28"/>
          <w:szCs w:val="28"/>
        </w:rPr>
        <w:t>Солотвинської</w:t>
      </w:r>
      <w:proofErr w:type="spellEnd"/>
      <w:r w:rsidRPr="00A95E5D">
        <w:rPr>
          <w:sz w:val="28"/>
          <w:szCs w:val="28"/>
        </w:rPr>
        <w:t xml:space="preserve"> селищної  ради, здійснення контролю за виконанням рішень  селищної ради та її виконавчого комітету, </w:t>
      </w:r>
      <w:r w:rsidRPr="00A95E5D">
        <w:rPr>
          <w:rFonts w:eastAsia="MS Mincho"/>
          <w:sz w:val="28"/>
          <w:szCs w:val="28"/>
        </w:rPr>
        <w:t xml:space="preserve">та у зв’язку з набуттям повноважень депутатів  </w:t>
      </w:r>
      <w:proofErr w:type="spellStart"/>
      <w:r w:rsidRPr="00A95E5D">
        <w:rPr>
          <w:rFonts w:eastAsia="MS Mincho"/>
          <w:sz w:val="28"/>
          <w:szCs w:val="28"/>
        </w:rPr>
        <w:t>Солотвинської</w:t>
      </w:r>
      <w:proofErr w:type="spellEnd"/>
      <w:r w:rsidRPr="00A95E5D">
        <w:rPr>
          <w:rFonts w:eastAsia="MS Mincho"/>
          <w:sz w:val="28"/>
          <w:szCs w:val="28"/>
        </w:rPr>
        <w:t xml:space="preserve"> селищної ради,</w:t>
      </w:r>
      <w:r w:rsidRPr="00A95E5D">
        <w:rPr>
          <w:rFonts w:eastAsia="Calibri"/>
          <w:color w:val="000000"/>
          <w:sz w:val="28"/>
          <w:szCs w:val="28"/>
          <w:lang w:eastAsia="en-US"/>
        </w:rPr>
        <w:t xml:space="preserve">  </w:t>
      </w:r>
      <w:proofErr w:type="spellStart"/>
      <w:r w:rsidRPr="00A95E5D">
        <w:rPr>
          <w:rFonts w:eastAsia="Calibri"/>
          <w:color w:val="000000"/>
          <w:sz w:val="28"/>
          <w:szCs w:val="28"/>
          <w:lang w:eastAsia="en-US"/>
        </w:rPr>
        <w:t>Солотвинська</w:t>
      </w:r>
      <w:proofErr w:type="spellEnd"/>
      <w:r w:rsidRPr="00A95E5D">
        <w:rPr>
          <w:rFonts w:eastAsia="Calibri"/>
          <w:color w:val="000000"/>
          <w:sz w:val="28"/>
          <w:szCs w:val="28"/>
          <w:lang w:eastAsia="en-US"/>
        </w:rPr>
        <w:t xml:space="preserve"> </w:t>
      </w:r>
      <w:r w:rsidRPr="00A95E5D">
        <w:rPr>
          <w:sz w:val="28"/>
          <w:szCs w:val="28"/>
        </w:rPr>
        <w:t xml:space="preserve">селищна рада    </w:t>
      </w:r>
    </w:p>
    <w:p w:rsidR="00DC1D55" w:rsidRPr="00A95E5D" w:rsidRDefault="00DC1D55" w:rsidP="00DC1D55">
      <w:pPr>
        <w:spacing w:line="276" w:lineRule="auto"/>
        <w:rPr>
          <w:sz w:val="28"/>
          <w:szCs w:val="28"/>
        </w:rPr>
      </w:pPr>
      <w:r w:rsidRPr="00A95E5D">
        <w:rPr>
          <w:sz w:val="28"/>
          <w:szCs w:val="28"/>
        </w:rPr>
        <w:t xml:space="preserve">                                                    </w:t>
      </w:r>
    </w:p>
    <w:p w:rsidR="00DC1D55" w:rsidRPr="00A95E5D" w:rsidRDefault="00DC1D55" w:rsidP="00DC1D55">
      <w:pPr>
        <w:jc w:val="center"/>
        <w:rPr>
          <w:sz w:val="28"/>
          <w:szCs w:val="28"/>
        </w:rPr>
      </w:pPr>
      <w:r w:rsidRPr="00A95E5D">
        <w:rPr>
          <w:b/>
          <w:sz w:val="28"/>
          <w:szCs w:val="28"/>
        </w:rPr>
        <w:t>ВИРІШИЛА</w:t>
      </w:r>
      <w:r w:rsidRPr="00A95E5D">
        <w:rPr>
          <w:sz w:val="28"/>
          <w:szCs w:val="28"/>
        </w:rPr>
        <w:t>:</w:t>
      </w:r>
    </w:p>
    <w:p w:rsidR="00DC1D55" w:rsidRPr="00A95E5D" w:rsidRDefault="00DC1D55" w:rsidP="00DC1D55">
      <w:pPr>
        <w:shd w:val="clear" w:color="auto" w:fill="FFFFFF"/>
        <w:spacing w:line="276" w:lineRule="auto"/>
        <w:rPr>
          <w:bCs/>
          <w:color w:val="000000"/>
          <w:spacing w:val="-6"/>
          <w:sz w:val="28"/>
          <w:szCs w:val="28"/>
        </w:rPr>
      </w:pPr>
    </w:p>
    <w:p w:rsidR="00DC1D55" w:rsidRPr="00A95E5D" w:rsidRDefault="00DC1D55" w:rsidP="00DC1D55">
      <w:pPr>
        <w:contextualSpacing/>
        <w:jc w:val="both"/>
        <w:rPr>
          <w:sz w:val="28"/>
          <w:szCs w:val="28"/>
        </w:rPr>
      </w:pPr>
      <w:r w:rsidRPr="00A95E5D">
        <w:rPr>
          <w:bCs/>
          <w:color w:val="000000"/>
          <w:spacing w:val="-6"/>
          <w:sz w:val="28"/>
          <w:szCs w:val="28"/>
        </w:rPr>
        <w:t xml:space="preserve">      1.Внести зміни до складу постійної комісії</w:t>
      </w:r>
      <w:r w:rsidRPr="00A95E5D">
        <w:rPr>
          <w:b/>
          <w:i/>
          <w:sz w:val="28"/>
          <w:szCs w:val="28"/>
        </w:rPr>
        <w:t xml:space="preserve"> </w:t>
      </w:r>
      <w:r w:rsidRPr="00A95E5D">
        <w:rPr>
          <w:sz w:val="28"/>
          <w:szCs w:val="28"/>
        </w:rPr>
        <w:t>з питань прав людини, з</w:t>
      </w:r>
      <w:r w:rsidRPr="00A95E5D">
        <w:rPr>
          <w:sz w:val="28"/>
          <w:szCs w:val="28"/>
          <w:shd w:val="clear" w:color="auto" w:fill="FFFFFF"/>
        </w:rPr>
        <w:t>аконності, правопорядку,</w:t>
      </w:r>
      <w:r w:rsidRPr="00A95E5D">
        <w:rPr>
          <w:sz w:val="28"/>
          <w:szCs w:val="28"/>
        </w:rPr>
        <w:t xml:space="preserve"> депутатської діяльності і етики, регламенту</w:t>
      </w:r>
      <w:r w:rsidRPr="00A95E5D">
        <w:rPr>
          <w:bCs/>
          <w:color w:val="000000"/>
          <w:spacing w:val="-6"/>
          <w:sz w:val="28"/>
          <w:szCs w:val="28"/>
        </w:rPr>
        <w:t xml:space="preserve"> </w:t>
      </w:r>
      <w:proofErr w:type="spellStart"/>
      <w:r w:rsidRPr="00A95E5D">
        <w:rPr>
          <w:bCs/>
          <w:color w:val="000000"/>
          <w:spacing w:val="-6"/>
          <w:sz w:val="28"/>
          <w:szCs w:val="28"/>
        </w:rPr>
        <w:t>Солотвинської</w:t>
      </w:r>
      <w:proofErr w:type="spellEnd"/>
      <w:r w:rsidRPr="00A95E5D">
        <w:rPr>
          <w:bCs/>
          <w:color w:val="000000"/>
          <w:spacing w:val="-6"/>
          <w:sz w:val="28"/>
          <w:szCs w:val="28"/>
        </w:rPr>
        <w:t xml:space="preserve"> селищної ради та викласти її склад в наступній редакції:</w:t>
      </w:r>
    </w:p>
    <w:p w:rsidR="00DC1D55" w:rsidRPr="00A95E5D" w:rsidRDefault="00DC1D55" w:rsidP="00DC1D55">
      <w:pPr>
        <w:contextualSpacing/>
        <w:jc w:val="both"/>
        <w:rPr>
          <w:b/>
          <w:i/>
          <w:sz w:val="28"/>
          <w:szCs w:val="28"/>
        </w:rPr>
      </w:pPr>
      <w:r w:rsidRPr="00A95E5D">
        <w:rPr>
          <w:rFonts w:eastAsia="MS Mincho"/>
          <w:b/>
          <w:bCs/>
          <w:sz w:val="28"/>
          <w:szCs w:val="28"/>
        </w:rPr>
        <w:t xml:space="preserve">     </w:t>
      </w:r>
      <w:r w:rsidRPr="00A95E5D">
        <w:rPr>
          <w:b/>
          <w:i/>
          <w:sz w:val="28"/>
          <w:szCs w:val="28"/>
        </w:rPr>
        <w:t>Постійна комісія з питань прав людини, з</w:t>
      </w:r>
      <w:r w:rsidRPr="00A95E5D">
        <w:rPr>
          <w:b/>
          <w:i/>
          <w:sz w:val="28"/>
          <w:szCs w:val="28"/>
          <w:shd w:val="clear" w:color="auto" w:fill="FFFFFF"/>
        </w:rPr>
        <w:t>аконності, правопорядку,</w:t>
      </w:r>
      <w:r w:rsidRPr="00A95E5D">
        <w:rPr>
          <w:b/>
          <w:i/>
          <w:sz w:val="28"/>
          <w:szCs w:val="28"/>
        </w:rPr>
        <w:t xml:space="preserve">  депутатської діяльності і етики, регламенту</w:t>
      </w:r>
      <w:r w:rsidRPr="00A95E5D">
        <w:rPr>
          <w:b/>
          <w:i/>
          <w:sz w:val="28"/>
          <w:szCs w:val="28"/>
          <w:shd w:val="clear" w:color="auto" w:fill="FFFFFF"/>
        </w:rPr>
        <w:t>.</w:t>
      </w:r>
    </w:p>
    <w:p w:rsidR="00DC1D55" w:rsidRPr="00A95E5D" w:rsidRDefault="00DC1D55" w:rsidP="00DC1D55">
      <w:pPr>
        <w:spacing w:line="276" w:lineRule="auto"/>
        <w:jc w:val="both"/>
        <w:rPr>
          <w:rFonts w:eastAsia="MS Mincho"/>
          <w:b/>
          <w:bCs/>
          <w:i/>
          <w:sz w:val="28"/>
          <w:szCs w:val="28"/>
          <w:u w:val="single"/>
        </w:rPr>
      </w:pPr>
      <w:proofErr w:type="spellStart"/>
      <w:r w:rsidRPr="00A95E5D">
        <w:rPr>
          <w:sz w:val="28"/>
          <w:szCs w:val="28"/>
        </w:rPr>
        <w:t>Кріцак</w:t>
      </w:r>
      <w:proofErr w:type="spellEnd"/>
      <w:r w:rsidRPr="00A95E5D">
        <w:rPr>
          <w:sz w:val="28"/>
          <w:szCs w:val="28"/>
        </w:rPr>
        <w:t xml:space="preserve"> Василини Василівни</w:t>
      </w:r>
      <w:r w:rsidRPr="00A95E5D">
        <w:rPr>
          <w:color w:val="000000"/>
          <w:sz w:val="28"/>
          <w:szCs w:val="28"/>
          <w:u w:val="single"/>
        </w:rPr>
        <w:t xml:space="preserve"> , </w:t>
      </w:r>
      <w:r w:rsidRPr="00A95E5D">
        <w:rPr>
          <w:rFonts w:eastAsia="MS Mincho"/>
          <w:bCs/>
          <w:sz w:val="28"/>
          <w:szCs w:val="28"/>
          <w:u w:val="single"/>
        </w:rPr>
        <w:t xml:space="preserve"> депутата по ЄБВО (партія «Слуга народу»)</w:t>
      </w:r>
    </w:p>
    <w:p w:rsidR="00DC1D55" w:rsidRPr="00A95E5D" w:rsidRDefault="00DC1D55" w:rsidP="00DC1D55">
      <w:pPr>
        <w:spacing w:line="276" w:lineRule="auto"/>
        <w:rPr>
          <w:rFonts w:eastAsia="MS Mincho"/>
          <w:bCs/>
          <w:color w:val="000000"/>
          <w:sz w:val="28"/>
          <w:szCs w:val="28"/>
          <w:u w:val="single"/>
        </w:rPr>
      </w:pPr>
      <w:proofErr w:type="spellStart"/>
      <w:r w:rsidRPr="00A95E5D">
        <w:rPr>
          <w:rFonts w:eastAsia="MS Mincho"/>
          <w:bCs/>
          <w:color w:val="000000"/>
          <w:sz w:val="28"/>
          <w:szCs w:val="28"/>
          <w:u w:val="single"/>
        </w:rPr>
        <w:t>Гогільчина</w:t>
      </w:r>
      <w:proofErr w:type="spellEnd"/>
      <w:r w:rsidRPr="00A95E5D">
        <w:rPr>
          <w:rFonts w:eastAsia="MS Mincho"/>
          <w:bCs/>
          <w:color w:val="000000"/>
          <w:sz w:val="28"/>
          <w:szCs w:val="28"/>
          <w:u w:val="single"/>
        </w:rPr>
        <w:t xml:space="preserve">  Дмитра  Дмитровича,  депутата по  ЄБВО (партія «Батьківщина»)</w:t>
      </w:r>
    </w:p>
    <w:p w:rsidR="00DC1D55" w:rsidRPr="00A95E5D" w:rsidRDefault="00DC1D55" w:rsidP="00DC1D55">
      <w:pPr>
        <w:spacing w:line="276" w:lineRule="auto"/>
        <w:jc w:val="both"/>
        <w:rPr>
          <w:rFonts w:eastAsia="MS Mincho"/>
          <w:bCs/>
          <w:color w:val="000000"/>
          <w:sz w:val="28"/>
          <w:szCs w:val="28"/>
          <w:u w:val="single"/>
        </w:rPr>
      </w:pPr>
      <w:r w:rsidRPr="00A95E5D">
        <w:rPr>
          <w:rFonts w:eastAsia="MS Mincho"/>
          <w:bCs/>
          <w:color w:val="000000"/>
          <w:sz w:val="28"/>
          <w:szCs w:val="28"/>
          <w:u w:val="single"/>
        </w:rPr>
        <w:t>Скрипник  Ганни Степанівни</w:t>
      </w:r>
      <w:r w:rsidRPr="00A95E5D">
        <w:rPr>
          <w:rFonts w:eastAsia="MS Mincho"/>
          <w:bCs/>
          <w:sz w:val="28"/>
          <w:szCs w:val="28"/>
          <w:u w:val="single"/>
        </w:rPr>
        <w:t xml:space="preserve"> ,</w:t>
      </w:r>
      <w:r w:rsidRPr="00A95E5D">
        <w:rPr>
          <w:rFonts w:eastAsia="MS Mincho"/>
          <w:bCs/>
          <w:color w:val="000000"/>
          <w:sz w:val="28"/>
          <w:szCs w:val="28"/>
          <w:u w:val="single"/>
        </w:rPr>
        <w:t xml:space="preserve"> депутата по ЄБВО, (партія «Свобода»)</w:t>
      </w:r>
    </w:p>
    <w:p w:rsidR="00DC1D55" w:rsidRPr="00A95E5D" w:rsidRDefault="00DC1D55" w:rsidP="00DC1D55">
      <w:pPr>
        <w:spacing w:line="276" w:lineRule="auto"/>
        <w:jc w:val="both"/>
        <w:rPr>
          <w:rFonts w:eastAsia="MS Mincho"/>
          <w:bCs/>
          <w:color w:val="000000"/>
          <w:sz w:val="28"/>
          <w:szCs w:val="28"/>
          <w:u w:val="single"/>
        </w:rPr>
      </w:pPr>
      <w:proofErr w:type="spellStart"/>
      <w:r w:rsidRPr="00A95E5D">
        <w:rPr>
          <w:rFonts w:eastAsia="MS Mincho"/>
          <w:bCs/>
          <w:color w:val="000000"/>
          <w:sz w:val="28"/>
          <w:szCs w:val="28"/>
          <w:u w:val="single"/>
        </w:rPr>
        <w:t>Стефанишин</w:t>
      </w:r>
      <w:proofErr w:type="spellEnd"/>
      <w:r w:rsidRPr="00A95E5D">
        <w:rPr>
          <w:rFonts w:eastAsia="MS Mincho"/>
          <w:bCs/>
          <w:color w:val="000000"/>
          <w:sz w:val="28"/>
          <w:szCs w:val="28"/>
          <w:u w:val="single"/>
        </w:rPr>
        <w:t xml:space="preserve"> Галини Василівни, депутата по ЄБВО ( партія  «Платформа громад»)</w:t>
      </w:r>
    </w:p>
    <w:p w:rsidR="00DC1D55" w:rsidRPr="00A95E5D" w:rsidRDefault="00DC1D55" w:rsidP="00DC1D55">
      <w:pPr>
        <w:spacing w:line="276" w:lineRule="auto"/>
        <w:jc w:val="both"/>
        <w:rPr>
          <w:rFonts w:eastAsia="MS Mincho"/>
          <w:bCs/>
          <w:color w:val="000000"/>
          <w:sz w:val="28"/>
          <w:szCs w:val="28"/>
          <w:u w:val="single"/>
        </w:rPr>
      </w:pPr>
      <w:r w:rsidRPr="00A95E5D">
        <w:rPr>
          <w:rFonts w:eastAsia="MS Mincho"/>
          <w:bCs/>
          <w:color w:val="000000"/>
          <w:sz w:val="28"/>
          <w:szCs w:val="28"/>
          <w:u w:val="single"/>
        </w:rPr>
        <w:t xml:space="preserve"> Вагилевича Бориса Борисовича , депутата по  виборчому округу №1, (партія «Свобода»)</w:t>
      </w:r>
    </w:p>
    <w:p w:rsidR="00DC1D55" w:rsidRPr="00A95E5D" w:rsidRDefault="00DC1D55" w:rsidP="00DC1D55">
      <w:pPr>
        <w:spacing w:after="200" w:line="276" w:lineRule="auto"/>
        <w:contextualSpacing/>
        <w:jc w:val="both"/>
        <w:rPr>
          <w:sz w:val="28"/>
          <w:szCs w:val="28"/>
          <w:shd w:val="clear" w:color="auto" w:fill="FFFFFF"/>
        </w:rPr>
      </w:pPr>
      <w:r w:rsidRPr="00A95E5D">
        <w:rPr>
          <w:sz w:val="28"/>
          <w:szCs w:val="28"/>
          <w:lang w:val="ru-RU"/>
        </w:rPr>
        <w:t xml:space="preserve">Контроль за </w:t>
      </w:r>
      <w:proofErr w:type="spellStart"/>
      <w:r w:rsidRPr="00A95E5D">
        <w:rPr>
          <w:sz w:val="28"/>
          <w:szCs w:val="28"/>
          <w:lang w:val="ru-RU"/>
        </w:rPr>
        <w:t>виконанням</w:t>
      </w:r>
      <w:proofErr w:type="spellEnd"/>
      <w:r w:rsidRPr="00A95E5D">
        <w:rPr>
          <w:sz w:val="28"/>
          <w:szCs w:val="28"/>
          <w:lang w:val="ru-RU"/>
        </w:rPr>
        <w:t xml:space="preserve"> </w:t>
      </w:r>
      <w:proofErr w:type="spellStart"/>
      <w:proofErr w:type="gramStart"/>
      <w:r w:rsidRPr="00A95E5D">
        <w:rPr>
          <w:sz w:val="28"/>
          <w:szCs w:val="28"/>
          <w:lang w:val="ru-RU"/>
        </w:rPr>
        <w:t>р</w:t>
      </w:r>
      <w:proofErr w:type="gramEnd"/>
      <w:r w:rsidRPr="00A95E5D">
        <w:rPr>
          <w:sz w:val="28"/>
          <w:szCs w:val="28"/>
          <w:lang w:val="ru-RU"/>
        </w:rPr>
        <w:t>ішення</w:t>
      </w:r>
      <w:proofErr w:type="spellEnd"/>
      <w:r w:rsidRPr="00A95E5D">
        <w:rPr>
          <w:sz w:val="28"/>
          <w:szCs w:val="28"/>
          <w:lang w:val="ru-RU"/>
        </w:rPr>
        <w:t xml:space="preserve"> </w:t>
      </w:r>
      <w:proofErr w:type="spellStart"/>
      <w:r w:rsidRPr="00A95E5D">
        <w:rPr>
          <w:sz w:val="28"/>
          <w:szCs w:val="28"/>
          <w:lang w:val="ru-RU"/>
        </w:rPr>
        <w:t>покласти</w:t>
      </w:r>
      <w:proofErr w:type="spellEnd"/>
      <w:r w:rsidRPr="00A95E5D">
        <w:rPr>
          <w:sz w:val="28"/>
          <w:szCs w:val="28"/>
          <w:lang w:val="ru-RU"/>
        </w:rPr>
        <w:t xml:space="preserve"> на секретаря </w:t>
      </w:r>
      <w:proofErr w:type="spellStart"/>
      <w:r w:rsidRPr="00A95E5D">
        <w:rPr>
          <w:sz w:val="28"/>
          <w:szCs w:val="28"/>
          <w:lang w:val="ru-RU"/>
        </w:rPr>
        <w:t>селищної</w:t>
      </w:r>
      <w:proofErr w:type="spellEnd"/>
      <w:r w:rsidRPr="00A95E5D">
        <w:rPr>
          <w:sz w:val="28"/>
          <w:szCs w:val="28"/>
          <w:lang w:val="ru-RU"/>
        </w:rPr>
        <w:t xml:space="preserve"> ради         </w:t>
      </w:r>
      <w:proofErr w:type="spellStart"/>
      <w:r w:rsidRPr="00A95E5D">
        <w:rPr>
          <w:sz w:val="28"/>
          <w:szCs w:val="28"/>
          <w:lang w:val="ru-RU"/>
        </w:rPr>
        <w:t>Мандзюка</w:t>
      </w:r>
      <w:proofErr w:type="spellEnd"/>
      <w:r w:rsidRPr="00A95E5D">
        <w:rPr>
          <w:sz w:val="28"/>
          <w:szCs w:val="28"/>
          <w:lang w:val="ru-RU"/>
        </w:rPr>
        <w:t xml:space="preserve"> В.М. та </w:t>
      </w:r>
      <w:proofErr w:type="spellStart"/>
      <w:r w:rsidRPr="00A95E5D">
        <w:rPr>
          <w:sz w:val="28"/>
          <w:szCs w:val="28"/>
          <w:lang w:val="ru-RU"/>
        </w:rPr>
        <w:t>постійну</w:t>
      </w:r>
      <w:proofErr w:type="spellEnd"/>
      <w:r w:rsidRPr="00A95E5D">
        <w:rPr>
          <w:sz w:val="28"/>
          <w:szCs w:val="28"/>
          <w:lang w:val="ru-RU"/>
        </w:rPr>
        <w:t xml:space="preserve"> </w:t>
      </w:r>
      <w:proofErr w:type="spellStart"/>
      <w:r w:rsidRPr="00A95E5D">
        <w:rPr>
          <w:sz w:val="28"/>
          <w:szCs w:val="28"/>
          <w:lang w:val="ru-RU"/>
        </w:rPr>
        <w:t>комісію</w:t>
      </w:r>
      <w:proofErr w:type="spellEnd"/>
      <w:r w:rsidRPr="00A95E5D">
        <w:rPr>
          <w:sz w:val="28"/>
          <w:szCs w:val="28"/>
          <w:lang w:val="ru-RU"/>
        </w:rPr>
        <w:t xml:space="preserve"> </w:t>
      </w:r>
      <w:r w:rsidRPr="00A95E5D">
        <w:rPr>
          <w:sz w:val="28"/>
          <w:szCs w:val="28"/>
        </w:rPr>
        <w:t xml:space="preserve"> з питань прав людини, з</w:t>
      </w:r>
      <w:r w:rsidRPr="00A95E5D">
        <w:rPr>
          <w:sz w:val="28"/>
          <w:szCs w:val="28"/>
          <w:shd w:val="clear" w:color="auto" w:fill="FFFFFF"/>
        </w:rPr>
        <w:t>аконності, правопорядку,</w:t>
      </w:r>
      <w:r w:rsidRPr="00A95E5D">
        <w:rPr>
          <w:sz w:val="28"/>
          <w:szCs w:val="28"/>
        </w:rPr>
        <w:t xml:space="preserve"> депутатської діяльності і етики, регламенту</w:t>
      </w:r>
      <w:r w:rsidRPr="00A95E5D">
        <w:rPr>
          <w:sz w:val="28"/>
          <w:szCs w:val="28"/>
          <w:shd w:val="clear" w:color="auto" w:fill="FFFFFF"/>
        </w:rPr>
        <w:t>.</w:t>
      </w:r>
    </w:p>
    <w:p w:rsidR="00DC1D55" w:rsidRPr="00A95E5D" w:rsidRDefault="00DC1D55" w:rsidP="00DC1D55">
      <w:pPr>
        <w:spacing w:line="276" w:lineRule="auto"/>
        <w:rPr>
          <w:sz w:val="28"/>
          <w:szCs w:val="28"/>
        </w:rPr>
      </w:pPr>
    </w:p>
    <w:p w:rsidR="00DC1D55" w:rsidRPr="00A95E5D" w:rsidRDefault="00DC1D55" w:rsidP="00DC1D55">
      <w:pPr>
        <w:spacing w:line="276" w:lineRule="auto"/>
        <w:rPr>
          <w:b/>
          <w:sz w:val="28"/>
          <w:szCs w:val="28"/>
        </w:rPr>
      </w:pPr>
      <w:r w:rsidRPr="00A95E5D">
        <w:rPr>
          <w:b/>
          <w:sz w:val="28"/>
          <w:szCs w:val="28"/>
        </w:rPr>
        <w:t xml:space="preserve"> Селищний  голова                                                  </w:t>
      </w:r>
      <w:proofErr w:type="spellStart"/>
      <w:r w:rsidRPr="00A95E5D">
        <w:rPr>
          <w:b/>
          <w:sz w:val="28"/>
          <w:szCs w:val="28"/>
        </w:rPr>
        <w:t>Манолій</w:t>
      </w:r>
      <w:proofErr w:type="spellEnd"/>
      <w:r w:rsidRPr="00A95E5D">
        <w:rPr>
          <w:b/>
          <w:sz w:val="28"/>
          <w:szCs w:val="28"/>
        </w:rPr>
        <w:t xml:space="preserve"> ПІЦУРЯК</w:t>
      </w:r>
      <w:r>
        <w:rPr>
          <w:bCs/>
          <w:szCs w:val="28"/>
        </w:rPr>
        <w:t xml:space="preserve">                                                                                                                         </w:t>
      </w:r>
    </w:p>
    <w:p w:rsidR="00D429E9" w:rsidRPr="00C82F42" w:rsidRDefault="00D429E9" w:rsidP="00C82F42"/>
    <w:sectPr w:rsidR="00D429E9" w:rsidRPr="00C82F42" w:rsidSect="00C82F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7237"/>
    <w:multiLevelType w:val="multilevel"/>
    <w:tmpl w:val="D2E2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62656"/>
    <w:multiLevelType w:val="hybridMultilevel"/>
    <w:tmpl w:val="E9FC1928"/>
    <w:lvl w:ilvl="0" w:tplc="0422000F">
      <w:start w:val="1"/>
      <w:numFmt w:val="decimal"/>
      <w:lvlText w:val="%1."/>
      <w:lvlJc w:val="left"/>
      <w:pPr>
        <w:tabs>
          <w:tab w:val="num" w:pos="720"/>
        </w:tabs>
        <w:ind w:left="720" w:hanging="360"/>
      </w:pPr>
      <w:rPr>
        <w:rFonts w:hint="default"/>
      </w:r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E3A1781"/>
    <w:multiLevelType w:val="multilevel"/>
    <w:tmpl w:val="B140559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BE71DE"/>
    <w:multiLevelType w:val="hybridMultilevel"/>
    <w:tmpl w:val="638EA330"/>
    <w:lvl w:ilvl="0" w:tplc="CF4C459C">
      <w:start w:val="1"/>
      <w:numFmt w:val="bullet"/>
      <w:lvlText w:val=""/>
      <w:lvlJc w:val="left"/>
      <w:pPr>
        <w:tabs>
          <w:tab w:val="num" w:pos="1440"/>
        </w:tabs>
        <w:ind w:left="1440" w:hanging="360"/>
      </w:pPr>
      <w:rPr>
        <w:rFonts w:ascii="Wingdings" w:hAnsi="Wingdings" w:hint="default"/>
      </w:rPr>
    </w:lvl>
    <w:lvl w:ilvl="1" w:tplc="827EAF30">
      <w:start w:val="1"/>
      <w:numFmt w:val="bullet"/>
      <w:lvlText w:val=""/>
      <w:lvlJc w:val="left"/>
      <w:pPr>
        <w:tabs>
          <w:tab w:val="num" w:pos="1440"/>
        </w:tabs>
        <w:ind w:left="144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89E40B9"/>
    <w:multiLevelType w:val="multilevel"/>
    <w:tmpl w:val="2DE04C1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6">
    <w:nsid w:val="4A2828DA"/>
    <w:multiLevelType w:val="hybridMultilevel"/>
    <w:tmpl w:val="7AAA5FDC"/>
    <w:lvl w:ilvl="0" w:tplc="26A02CD0">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7">
    <w:nsid w:val="4A293A2D"/>
    <w:multiLevelType w:val="hybridMultilevel"/>
    <w:tmpl w:val="028C242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tentative="1">
      <w:start w:val="1"/>
      <w:numFmt w:val="bullet"/>
      <w:lvlText w:val="o"/>
      <w:lvlJc w:val="left"/>
      <w:pPr>
        <w:tabs>
          <w:tab w:val="num" w:pos="2370"/>
        </w:tabs>
        <w:ind w:left="2370" w:hanging="360"/>
      </w:pPr>
      <w:rPr>
        <w:rFonts w:ascii="Courier New" w:hAnsi="Courier New" w:cs="Courier New" w:hint="default"/>
      </w:rPr>
    </w:lvl>
    <w:lvl w:ilvl="2" w:tplc="04220005" w:tentative="1">
      <w:start w:val="1"/>
      <w:numFmt w:val="bullet"/>
      <w:lvlText w:val=""/>
      <w:lvlJc w:val="left"/>
      <w:pPr>
        <w:tabs>
          <w:tab w:val="num" w:pos="3090"/>
        </w:tabs>
        <w:ind w:left="3090" w:hanging="360"/>
      </w:pPr>
      <w:rPr>
        <w:rFonts w:ascii="Wingdings" w:hAnsi="Wingdings" w:hint="default"/>
      </w:rPr>
    </w:lvl>
    <w:lvl w:ilvl="3" w:tplc="04220001" w:tentative="1">
      <w:start w:val="1"/>
      <w:numFmt w:val="bullet"/>
      <w:lvlText w:val=""/>
      <w:lvlJc w:val="left"/>
      <w:pPr>
        <w:tabs>
          <w:tab w:val="num" w:pos="3810"/>
        </w:tabs>
        <w:ind w:left="3810" w:hanging="360"/>
      </w:pPr>
      <w:rPr>
        <w:rFonts w:ascii="Symbol" w:hAnsi="Symbol" w:hint="default"/>
      </w:rPr>
    </w:lvl>
    <w:lvl w:ilvl="4" w:tplc="04220003" w:tentative="1">
      <w:start w:val="1"/>
      <w:numFmt w:val="bullet"/>
      <w:lvlText w:val="o"/>
      <w:lvlJc w:val="left"/>
      <w:pPr>
        <w:tabs>
          <w:tab w:val="num" w:pos="4530"/>
        </w:tabs>
        <w:ind w:left="4530" w:hanging="360"/>
      </w:pPr>
      <w:rPr>
        <w:rFonts w:ascii="Courier New" w:hAnsi="Courier New" w:cs="Courier New" w:hint="default"/>
      </w:rPr>
    </w:lvl>
    <w:lvl w:ilvl="5" w:tplc="04220005" w:tentative="1">
      <w:start w:val="1"/>
      <w:numFmt w:val="bullet"/>
      <w:lvlText w:val=""/>
      <w:lvlJc w:val="left"/>
      <w:pPr>
        <w:tabs>
          <w:tab w:val="num" w:pos="5250"/>
        </w:tabs>
        <w:ind w:left="5250" w:hanging="360"/>
      </w:pPr>
      <w:rPr>
        <w:rFonts w:ascii="Wingdings" w:hAnsi="Wingdings" w:hint="default"/>
      </w:rPr>
    </w:lvl>
    <w:lvl w:ilvl="6" w:tplc="04220001" w:tentative="1">
      <w:start w:val="1"/>
      <w:numFmt w:val="bullet"/>
      <w:lvlText w:val=""/>
      <w:lvlJc w:val="left"/>
      <w:pPr>
        <w:tabs>
          <w:tab w:val="num" w:pos="5970"/>
        </w:tabs>
        <w:ind w:left="5970" w:hanging="360"/>
      </w:pPr>
      <w:rPr>
        <w:rFonts w:ascii="Symbol" w:hAnsi="Symbol" w:hint="default"/>
      </w:rPr>
    </w:lvl>
    <w:lvl w:ilvl="7" w:tplc="04220003" w:tentative="1">
      <w:start w:val="1"/>
      <w:numFmt w:val="bullet"/>
      <w:lvlText w:val="o"/>
      <w:lvlJc w:val="left"/>
      <w:pPr>
        <w:tabs>
          <w:tab w:val="num" w:pos="6690"/>
        </w:tabs>
        <w:ind w:left="6690" w:hanging="360"/>
      </w:pPr>
      <w:rPr>
        <w:rFonts w:ascii="Courier New" w:hAnsi="Courier New" w:cs="Courier New" w:hint="default"/>
      </w:rPr>
    </w:lvl>
    <w:lvl w:ilvl="8" w:tplc="04220005" w:tentative="1">
      <w:start w:val="1"/>
      <w:numFmt w:val="bullet"/>
      <w:lvlText w:val=""/>
      <w:lvlJc w:val="left"/>
      <w:pPr>
        <w:tabs>
          <w:tab w:val="num" w:pos="7410"/>
        </w:tabs>
        <w:ind w:left="7410" w:hanging="360"/>
      </w:pPr>
      <w:rPr>
        <w:rFonts w:ascii="Wingdings" w:hAnsi="Wingdings" w:hint="default"/>
      </w:rPr>
    </w:lvl>
  </w:abstractNum>
  <w:abstractNum w:abstractNumId="9">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8"/>
  </w:num>
  <w:num w:numId="7">
    <w:abstractNumId w:val="6"/>
  </w:num>
  <w:num w:numId="8">
    <w:abstractNumId w:val="2"/>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B05"/>
    <w:rsid w:val="00057B0B"/>
    <w:rsid w:val="00166E47"/>
    <w:rsid w:val="0018070E"/>
    <w:rsid w:val="00191C20"/>
    <w:rsid w:val="001F7C8A"/>
    <w:rsid w:val="00257506"/>
    <w:rsid w:val="002E6803"/>
    <w:rsid w:val="002E74D7"/>
    <w:rsid w:val="00311C80"/>
    <w:rsid w:val="00357B05"/>
    <w:rsid w:val="00376C83"/>
    <w:rsid w:val="003D3E69"/>
    <w:rsid w:val="004C5D16"/>
    <w:rsid w:val="00537FD8"/>
    <w:rsid w:val="005A3355"/>
    <w:rsid w:val="006D3ECD"/>
    <w:rsid w:val="007456C6"/>
    <w:rsid w:val="007475BD"/>
    <w:rsid w:val="007D6BC2"/>
    <w:rsid w:val="007D7A04"/>
    <w:rsid w:val="00867F60"/>
    <w:rsid w:val="009245B1"/>
    <w:rsid w:val="009B0183"/>
    <w:rsid w:val="009E442E"/>
    <w:rsid w:val="00A33768"/>
    <w:rsid w:val="00A95CE3"/>
    <w:rsid w:val="00BC3B4E"/>
    <w:rsid w:val="00C24695"/>
    <w:rsid w:val="00C82F42"/>
    <w:rsid w:val="00CA1C33"/>
    <w:rsid w:val="00D429E9"/>
    <w:rsid w:val="00D46F0F"/>
    <w:rsid w:val="00D64689"/>
    <w:rsid w:val="00DC1D55"/>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1311</Words>
  <Characters>748</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2022-05-19T10:28:00Z</dcterms:created>
  <dcterms:modified xsi:type="dcterms:W3CDTF">2022-05-19T10:28:00Z</dcterms:modified>
</cp:coreProperties>
</file>