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F42" w:rsidRPr="00FD15BA" w:rsidRDefault="00C82F42" w:rsidP="00C82F42">
      <w:pPr>
        <w:jc w:val="center"/>
        <w:rPr>
          <w:sz w:val="28"/>
          <w:szCs w:val="28"/>
        </w:rPr>
      </w:pPr>
      <w:r w:rsidRPr="00FD15BA">
        <w:rPr>
          <w:noProof/>
          <w:spacing w:val="8"/>
          <w:sz w:val="28"/>
          <w:szCs w:val="28"/>
          <w:lang w:eastAsia="uk-UA"/>
        </w:rPr>
        <w:drawing>
          <wp:inline distT="0" distB="0" distL="0" distR="0" wp14:anchorId="6F5EE1C2" wp14:editId="2607D500">
            <wp:extent cx="428625" cy="6096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82F42" w:rsidRPr="00FD15BA" w:rsidRDefault="00C82F42" w:rsidP="00C82F42">
      <w:pPr>
        <w:jc w:val="center"/>
        <w:rPr>
          <w:b/>
          <w:sz w:val="28"/>
          <w:szCs w:val="28"/>
          <w:lang w:val="ru-RU"/>
        </w:rPr>
      </w:pPr>
      <w:r w:rsidRPr="00FD15BA">
        <w:rPr>
          <w:b/>
          <w:sz w:val="28"/>
          <w:szCs w:val="28"/>
        </w:rPr>
        <w:t>УКРАЇНА</w:t>
      </w:r>
    </w:p>
    <w:p w:rsidR="00C82F42" w:rsidRPr="00FD15BA" w:rsidRDefault="00C82F42" w:rsidP="00C82F42">
      <w:pPr>
        <w:jc w:val="center"/>
        <w:rPr>
          <w:b/>
          <w:sz w:val="28"/>
          <w:szCs w:val="28"/>
        </w:rPr>
      </w:pPr>
      <w:r w:rsidRPr="00FD15BA">
        <w:rPr>
          <w:b/>
          <w:sz w:val="28"/>
          <w:szCs w:val="28"/>
        </w:rPr>
        <w:t>СОЛОТВИНСЬКА СЕЛИЩНА РАДА</w:t>
      </w:r>
    </w:p>
    <w:p w:rsidR="00C82F42" w:rsidRPr="00FD15BA" w:rsidRDefault="00C82F42" w:rsidP="00C82F42">
      <w:pPr>
        <w:jc w:val="center"/>
        <w:rPr>
          <w:b/>
          <w:sz w:val="28"/>
          <w:szCs w:val="28"/>
        </w:rPr>
      </w:pPr>
      <w:r w:rsidRPr="00FD15BA">
        <w:rPr>
          <w:b/>
          <w:sz w:val="28"/>
          <w:szCs w:val="28"/>
        </w:rPr>
        <w:t>ІВАНО-ФРАНКІВСЬКИЙ РАЙОН ІВАНО-ФРАНКІВСЬКА ОБЛАСТЬ</w:t>
      </w:r>
    </w:p>
    <w:p w:rsidR="00C82F42" w:rsidRPr="00FD15BA" w:rsidRDefault="00C82F42" w:rsidP="00C82F42">
      <w:pPr>
        <w:jc w:val="center"/>
        <w:rPr>
          <w:color w:val="000000"/>
          <w:sz w:val="28"/>
          <w:szCs w:val="28"/>
          <w:lang w:eastAsia="uk-UA"/>
        </w:rPr>
      </w:pPr>
      <w:r w:rsidRPr="00FD15BA">
        <w:rPr>
          <w:b/>
          <w:bCs/>
          <w:color w:val="000000"/>
          <w:sz w:val="28"/>
          <w:szCs w:val="28"/>
          <w:lang w:eastAsia="uk-UA"/>
        </w:rPr>
        <w:t>Восьме демократичне скликання</w:t>
      </w:r>
    </w:p>
    <w:p w:rsidR="00C82F42" w:rsidRPr="00FD15BA" w:rsidRDefault="00C82F42" w:rsidP="00C82F42">
      <w:pPr>
        <w:jc w:val="center"/>
        <w:rPr>
          <w:b/>
          <w:bCs/>
          <w:color w:val="000000"/>
          <w:sz w:val="28"/>
          <w:szCs w:val="28"/>
          <w:lang w:eastAsia="uk-UA"/>
        </w:rPr>
      </w:pPr>
      <w:r w:rsidRPr="00FD15BA">
        <w:rPr>
          <w:b/>
          <w:bCs/>
          <w:color w:val="000000"/>
          <w:sz w:val="28"/>
          <w:szCs w:val="28"/>
          <w:lang w:eastAsia="uk-UA"/>
        </w:rPr>
        <w:t>Шістнадцята сесія</w:t>
      </w:r>
    </w:p>
    <w:p w:rsidR="00C82F42" w:rsidRPr="00FD15BA" w:rsidRDefault="00C82F42" w:rsidP="00C82F42">
      <w:pPr>
        <w:jc w:val="center"/>
        <w:rPr>
          <w:color w:val="000000"/>
          <w:sz w:val="28"/>
          <w:szCs w:val="28"/>
          <w:lang w:eastAsia="uk-UA"/>
        </w:rPr>
      </w:pPr>
    </w:p>
    <w:p w:rsidR="00C82F42" w:rsidRPr="00FD15BA" w:rsidRDefault="00C82F42" w:rsidP="00C82F42">
      <w:pPr>
        <w:jc w:val="center"/>
        <w:rPr>
          <w:b/>
          <w:bCs/>
          <w:i/>
          <w:color w:val="000000"/>
          <w:sz w:val="28"/>
          <w:szCs w:val="28"/>
          <w:lang w:eastAsia="uk-UA"/>
        </w:rPr>
      </w:pPr>
      <w:r w:rsidRPr="00FD15BA">
        <w:rPr>
          <w:b/>
          <w:bCs/>
          <w:color w:val="000000"/>
          <w:sz w:val="28"/>
          <w:szCs w:val="28"/>
          <w:lang w:eastAsia="uk-UA"/>
        </w:rPr>
        <w:t>РІШЕННЯ</w:t>
      </w:r>
    </w:p>
    <w:p w:rsidR="00C82F42" w:rsidRPr="00FD15BA" w:rsidRDefault="00C82F42" w:rsidP="00C82F42">
      <w:pPr>
        <w:jc w:val="center"/>
        <w:rPr>
          <w:color w:val="000000"/>
          <w:sz w:val="28"/>
          <w:szCs w:val="28"/>
          <w:lang w:eastAsia="uk-UA"/>
        </w:rPr>
      </w:pPr>
    </w:p>
    <w:p w:rsidR="00C82F42" w:rsidRDefault="00C82F42" w:rsidP="00C82F42">
      <w:pPr>
        <w:rPr>
          <w:color w:val="000000"/>
          <w:sz w:val="28"/>
          <w:szCs w:val="28"/>
          <w:lang w:eastAsia="uk-UA"/>
        </w:rPr>
      </w:pPr>
      <w:r w:rsidRPr="00FD15BA">
        <w:rPr>
          <w:color w:val="000000"/>
          <w:sz w:val="28"/>
          <w:szCs w:val="28"/>
          <w:lang w:eastAsia="uk-UA"/>
        </w:rPr>
        <w:t xml:space="preserve">25 січня 2022 р                           </w:t>
      </w:r>
      <w:proofErr w:type="spellStart"/>
      <w:r w:rsidRPr="00FD15BA">
        <w:rPr>
          <w:color w:val="000000"/>
          <w:sz w:val="28"/>
          <w:szCs w:val="28"/>
          <w:lang w:eastAsia="uk-UA"/>
        </w:rPr>
        <w:t>смт</w:t>
      </w:r>
      <w:proofErr w:type="spellEnd"/>
      <w:r w:rsidRPr="00FD15BA">
        <w:rPr>
          <w:color w:val="000000"/>
          <w:sz w:val="28"/>
          <w:szCs w:val="28"/>
          <w:lang w:eastAsia="uk-UA"/>
        </w:rPr>
        <w:t>. Солотвин</w:t>
      </w:r>
      <w:r>
        <w:rPr>
          <w:color w:val="000000"/>
          <w:sz w:val="28"/>
          <w:szCs w:val="28"/>
          <w:lang w:eastAsia="uk-UA"/>
        </w:rPr>
        <w:t xml:space="preserve">                            №899</w:t>
      </w:r>
      <w:r w:rsidRPr="00FD15BA">
        <w:rPr>
          <w:color w:val="000000"/>
          <w:sz w:val="28"/>
          <w:szCs w:val="28"/>
          <w:lang w:eastAsia="uk-UA"/>
        </w:rPr>
        <w:t>/16/2021</w:t>
      </w:r>
    </w:p>
    <w:p w:rsidR="00C82F42" w:rsidRPr="00FD15BA" w:rsidRDefault="00C82F42" w:rsidP="00C82F42">
      <w:pPr>
        <w:rPr>
          <w:color w:val="000000"/>
          <w:sz w:val="28"/>
          <w:szCs w:val="28"/>
          <w:lang w:eastAsia="uk-UA"/>
        </w:rPr>
      </w:pPr>
    </w:p>
    <w:p w:rsidR="00C82F42" w:rsidRPr="00666847" w:rsidRDefault="00C82F42" w:rsidP="00C82F42">
      <w:pPr>
        <w:shd w:val="clear" w:color="auto" w:fill="F7F6F4"/>
        <w:rPr>
          <w:b/>
          <w:sz w:val="24"/>
          <w:szCs w:val="24"/>
          <w:lang w:eastAsia="uk-UA"/>
        </w:rPr>
      </w:pPr>
      <w:r w:rsidRPr="00666847">
        <w:rPr>
          <w:b/>
          <w:bCs/>
          <w:sz w:val="28"/>
          <w:szCs w:val="28"/>
          <w:lang w:eastAsia="uk-UA"/>
        </w:rPr>
        <w:t>Про призначення </w:t>
      </w:r>
      <w:r w:rsidRPr="00666847">
        <w:rPr>
          <w:b/>
          <w:sz w:val="28"/>
          <w:szCs w:val="28"/>
          <w:lang w:eastAsia="uk-UA"/>
        </w:rPr>
        <w:t xml:space="preserve"> </w:t>
      </w:r>
      <w:r w:rsidRPr="00666847">
        <w:rPr>
          <w:b/>
          <w:bCs/>
          <w:sz w:val="28"/>
          <w:szCs w:val="28"/>
          <w:lang w:eastAsia="uk-UA"/>
        </w:rPr>
        <w:t xml:space="preserve">генерального директора комунального </w:t>
      </w:r>
    </w:p>
    <w:p w:rsidR="00C82F42" w:rsidRPr="00666847" w:rsidRDefault="00C82F42" w:rsidP="00C82F42">
      <w:pPr>
        <w:shd w:val="clear" w:color="auto" w:fill="F7F6F4"/>
        <w:rPr>
          <w:b/>
          <w:bCs/>
          <w:sz w:val="28"/>
          <w:szCs w:val="28"/>
          <w:lang w:eastAsia="uk-UA"/>
        </w:rPr>
      </w:pPr>
      <w:r w:rsidRPr="00666847">
        <w:rPr>
          <w:b/>
          <w:bCs/>
          <w:sz w:val="28"/>
          <w:szCs w:val="28"/>
          <w:lang w:eastAsia="uk-UA"/>
        </w:rPr>
        <w:t>некомерційного підприємства</w:t>
      </w:r>
      <w:r w:rsidRPr="00666847">
        <w:rPr>
          <w:b/>
          <w:sz w:val="28"/>
          <w:szCs w:val="28"/>
          <w:lang w:eastAsia="uk-UA"/>
        </w:rPr>
        <w:t xml:space="preserve"> </w:t>
      </w:r>
      <w:r w:rsidRPr="00666847">
        <w:rPr>
          <w:b/>
          <w:bCs/>
          <w:sz w:val="28"/>
          <w:szCs w:val="28"/>
          <w:lang w:eastAsia="uk-UA"/>
        </w:rPr>
        <w:t>«</w:t>
      </w:r>
      <w:proofErr w:type="spellStart"/>
      <w:r w:rsidRPr="00666847">
        <w:rPr>
          <w:b/>
          <w:bCs/>
          <w:sz w:val="28"/>
          <w:szCs w:val="28"/>
          <w:lang w:eastAsia="uk-UA"/>
        </w:rPr>
        <w:t>Солотвинська</w:t>
      </w:r>
      <w:proofErr w:type="spellEnd"/>
      <w:r w:rsidRPr="00666847">
        <w:rPr>
          <w:b/>
          <w:bCs/>
          <w:sz w:val="28"/>
          <w:szCs w:val="28"/>
          <w:lang w:eastAsia="uk-UA"/>
        </w:rPr>
        <w:t xml:space="preserve"> лікарня»</w:t>
      </w:r>
    </w:p>
    <w:p w:rsidR="00C82F42" w:rsidRPr="00666847" w:rsidRDefault="00C82F42" w:rsidP="00C82F42">
      <w:pPr>
        <w:shd w:val="clear" w:color="auto" w:fill="F7F6F4"/>
        <w:rPr>
          <w:b/>
          <w:bCs/>
          <w:sz w:val="28"/>
          <w:szCs w:val="28"/>
          <w:lang w:eastAsia="uk-UA"/>
        </w:rPr>
      </w:pPr>
      <w:r w:rsidRPr="00666847">
        <w:rPr>
          <w:b/>
          <w:bCs/>
          <w:sz w:val="28"/>
          <w:szCs w:val="28"/>
          <w:lang w:eastAsia="uk-UA"/>
        </w:rPr>
        <w:t xml:space="preserve"> </w:t>
      </w:r>
      <w:proofErr w:type="spellStart"/>
      <w:r w:rsidRPr="00666847">
        <w:rPr>
          <w:b/>
          <w:bCs/>
          <w:sz w:val="28"/>
          <w:szCs w:val="28"/>
          <w:lang w:eastAsia="uk-UA"/>
        </w:rPr>
        <w:t>Солотвинської</w:t>
      </w:r>
      <w:proofErr w:type="spellEnd"/>
      <w:r w:rsidRPr="00666847">
        <w:rPr>
          <w:b/>
          <w:bCs/>
          <w:sz w:val="28"/>
          <w:szCs w:val="28"/>
          <w:lang w:eastAsia="uk-UA"/>
        </w:rPr>
        <w:t xml:space="preserve"> селищної ради</w:t>
      </w:r>
      <w:r w:rsidRPr="00666847">
        <w:rPr>
          <w:b/>
          <w:sz w:val="28"/>
          <w:szCs w:val="28"/>
          <w:lang w:eastAsia="uk-UA"/>
        </w:rPr>
        <w:t xml:space="preserve"> </w:t>
      </w:r>
      <w:r w:rsidRPr="00666847">
        <w:rPr>
          <w:b/>
          <w:bCs/>
          <w:sz w:val="28"/>
          <w:szCs w:val="28"/>
          <w:lang w:eastAsia="uk-UA"/>
        </w:rPr>
        <w:t>Івано-Франківського району</w:t>
      </w:r>
    </w:p>
    <w:p w:rsidR="00C82F42" w:rsidRPr="00666847" w:rsidRDefault="00C82F42" w:rsidP="00C82F42">
      <w:pPr>
        <w:shd w:val="clear" w:color="auto" w:fill="F7F6F4"/>
        <w:rPr>
          <w:sz w:val="24"/>
          <w:szCs w:val="24"/>
          <w:lang w:eastAsia="uk-UA"/>
        </w:rPr>
      </w:pPr>
      <w:r w:rsidRPr="00666847">
        <w:rPr>
          <w:b/>
          <w:bCs/>
          <w:sz w:val="28"/>
          <w:szCs w:val="28"/>
          <w:lang w:eastAsia="uk-UA"/>
        </w:rPr>
        <w:t xml:space="preserve">Івано-Франківської області </w:t>
      </w:r>
    </w:p>
    <w:p w:rsidR="00C82F42" w:rsidRPr="00666847" w:rsidRDefault="00C82F42" w:rsidP="00C82F42">
      <w:pPr>
        <w:shd w:val="clear" w:color="auto" w:fill="F7F6F4"/>
        <w:rPr>
          <w:sz w:val="28"/>
          <w:szCs w:val="28"/>
          <w:lang w:eastAsia="uk-UA"/>
        </w:rPr>
      </w:pPr>
      <w:r w:rsidRPr="00666847">
        <w:rPr>
          <w:sz w:val="28"/>
          <w:szCs w:val="28"/>
          <w:lang w:eastAsia="uk-UA"/>
        </w:rPr>
        <w:t> </w:t>
      </w:r>
    </w:p>
    <w:p w:rsidR="00C82F42" w:rsidRPr="00666847" w:rsidRDefault="00C82F42" w:rsidP="00C82F42">
      <w:pPr>
        <w:shd w:val="clear" w:color="auto" w:fill="F7F6F4"/>
        <w:jc w:val="both"/>
        <w:rPr>
          <w:sz w:val="28"/>
          <w:szCs w:val="28"/>
          <w:lang w:eastAsia="uk-UA"/>
        </w:rPr>
      </w:pPr>
      <w:r w:rsidRPr="00666847">
        <w:rPr>
          <w:sz w:val="28"/>
          <w:szCs w:val="28"/>
          <w:lang w:eastAsia="uk-UA"/>
        </w:rPr>
        <w:t>Відповідно до Закону України «Про місцеве самоврядування в Україні», Порядку проведення конкурсу на зайняття посади керівника державного, комунального закладу охорони здоров’я, затвердженого постановою Кабінету Міністрів України від 27 грудня 2017 р. №1094 (із змінами), та постановою Кабінету Міністрів України від 21 серпня 2019 року № 792 «Про затвердження Порядку укладення контракту з керівником державного, комунального закладу охорони здоров’я та типових форм контракту з керівником державного, комунального закладу охорони здоров’я”,</w:t>
      </w:r>
      <w:r w:rsidRPr="00666847">
        <w:rPr>
          <w:sz w:val="28"/>
          <w:szCs w:val="24"/>
          <w:lang w:eastAsia="uk-UA"/>
        </w:rPr>
        <w:t xml:space="preserve"> Порядком </w:t>
      </w:r>
      <w:r w:rsidRPr="00666847">
        <w:rPr>
          <w:color w:val="000000"/>
          <w:sz w:val="28"/>
          <w:szCs w:val="24"/>
          <w:lang w:eastAsia="uk-UA"/>
        </w:rPr>
        <w:t>проведення конкурсу</w:t>
      </w:r>
      <w:r w:rsidRPr="00666847">
        <w:rPr>
          <w:sz w:val="28"/>
          <w:szCs w:val="24"/>
          <w:lang w:eastAsia="uk-UA"/>
        </w:rPr>
        <w:t xml:space="preserve"> на зайняття вакантної посади генерального директора Комунального некомерційного підприємства «</w:t>
      </w:r>
      <w:proofErr w:type="spellStart"/>
      <w:r w:rsidRPr="00666847">
        <w:rPr>
          <w:sz w:val="28"/>
          <w:szCs w:val="24"/>
          <w:lang w:eastAsia="uk-UA"/>
        </w:rPr>
        <w:t>Солотвинська</w:t>
      </w:r>
      <w:proofErr w:type="spellEnd"/>
      <w:r w:rsidRPr="00666847">
        <w:rPr>
          <w:sz w:val="28"/>
          <w:szCs w:val="24"/>
          <w:lang w:eastAsia="uk-UA"/>
        </w:rPr>
        <w:t xml:space="preserve"> лікарня» </w:t>
      </w:r>
      <w:proofErr w:type="spellStart"/>
      <w:r w:rsidRPr="00666847">
        <w:rPr>
          <w:sz w:val="28"/>
          <w:szCs w:val="24"/>
          <w:lang w:eastAsia="uk-UA"/>
        </w:rPr>
        <w:t>Солотвинської</w:t>
      </w:r>
      <w:proofErr w:type="spellEnd"/>
      <w:r w:rsidRPr="00666847">
        <w:rPr>
          <w:sz w:val="28"/>
          <w:szCs w:val="24"/>
          <w:lang w:eastAsia="uk-UA"/>
        </w:rPr>
        <w:t xml:space="preserve"> селищної ради Івано-Франківського району Івано-Франківської області, затвердженого рішенням сесії  </w:t>
      </w:r>
      <w:proofErr w:type="spellStart"/>
      <w:r w:rsidRPr="00666847">
        <w:rPr>
          <w:sz w:val="28"/>
          <w:szCs w:val="24"/>
          <w:lang w:eastAsia="uk-UA"/>
        </w:rPr>
        <w:t>Солотвинської</w:t>
      </w:r>
      <w:proofErr w:type="spellEnd"/>
      <w:r w:rsidRPr="00666847">
        <w:rPr>
          <w:sz w:val="28"/>
          <w:szCs w:val="24"/>
          <w:lang w:eastAsia="uk-UA"/>
        </w:rPr>
        <w:t xml:space="preserve"> селищної ради  від 18.02.2021 року </w:t>
      </w:r>
      <w:r w:rsidRPr="00666847">
        <w:rPr>
          <w:rFonts w:ascii="Segoe UI Symbol" w:eastAsia="Segoe UI Symbol" w:hAnsi="Segoe UI Symbol" w:cs="Segoe UI Symbol"/>
          <w:sz w:val="28"/>
          <w:szCs w:val="24"/>
          <w:lang w:eastAsia="uk-UA"/>
        </w:rPr>
        <w:t>№</w:t>
      </w:r>
      <w:r w:rsidRPr="00666847">
        <w:rPr>
          <w:sz w:val="28"/>
          <w:szCs w:val="24"/>
          <w:lang w:eastAsia="uk-UA"/>
        </w:rPr>
        <w:t xml:space="preserve"> 128/04/2021 «Про затвердження Порядку </w:t>
      </w:r>
      <w:r w:rsidRPr="00666847">
        <w:rPr>
          <w:color w:val="000000"/>
          <w:sz w:val="28"/>
          <w:szCs w:val="24"/>
          <w:lang w:eastAsia="uk-UA"/>
        </w:rPr>
        <w:t>проведення конкурсу</w:t>
      </w:r>
      <w:r w:rsidRPr="00666847">
        <w:rPr>
          <w:sz w:val="28"/>
          <w:szCs w:val="24"/>
          <w:lang w:eastAsia="uk-UA"/>
        </w:rPr>
        <w:t xml:space="preserve"> на зайняття вакантної посади генерального директора Комунального некомерційного підприємства «</w:t>
      </w:r>
      <w:proofErr w:type="spellStart"/>
      <w:r w:rsidRPr="00666847">
        <w:rPr>
          <w:sz w:val="28"/>
          <w:szCs w:val="24"/>
          <w:lang w:eastAsia="uk-UA"/>
        </w:rPr>
        <w:t>Солотвинська</w:t>
      </w:r>
      <w:proofErr w:type="spellEnd"/>
      <w:r w:rsidRPr="00666847">
        <w:rPr>
          <w:sz w:val="28"/>
          <w:szCs w:val="24"/>
          <w:lang w:eastAsia="uk-UA"/>
        </w:rPr>
        <w:t xml:space="preserve"> лікарня» </w:t>
      </w:r>
      <w:proofErr w:type="spellStart"/>
      <w:r w:rsidRPr="00666847">
        <w:rPr>
          <w:sz w:val="28"/>
          <w:szCs w:val="24"/>
          <w:lang w:eastAsia="uk-UA"/>
        </w:rPr>
        <w:t>Солотвинської</w:t>
      </w:r>
      <w:proofErr w:type="spellEnd"/>
      <w:r w:rsidRPr="00666847">
        <w:rPr>
          <w:sz w:val="28"/>
          <w:szCs w:val="24"/>
          <w:lang w:eastAsia="uk-UA"/>
        </w:rPr>
        <w:t xml:space="preserve"> селищної ради </w:t>
      </w:r>
      <w:r w:rsidRPr="00666847">
        <w:rPr>
          <w:sz w:val="28"/>
          <w:szCs w:val="24"/>
          <w:shd w:val="clear" w:color="auto" w:fill="FFFFFF"/>
          <w:lang w:eastAsia="uk-UA"/>
        </w:rPr>
        <w:t>Івано-Франківського району Івано-Франківської області»,</w:t>
      </w:r>
      <w:r w:rsidRPr="00666847">
        <w:rPr>
          <w:sz w:val="28"/>
          <w:szCs w:val="28"/>
          <w:lang w:eastAsia="uk-UA"/>
        </w:rPr>
        <w:t xml:space="preserve"> п.7.2. Статуту Комунального некомерційного підприємства «</w:t>
      </w:r>
      <w:proofErr w:type="spellStart"/>
      <w:r w:rsidRPr="00666847">
        <w:rPr>
          <w:sz w:val="28"/>
          <w:szCs w:val="28"/>
          <w:lang w:eastAsia="uk-UA"/>
        </w:rPr>
        <w:t>Солотвинська</w:t>
      </w:r>
      <w:proofErr w:type="spellEnd"/>
      <w:r w:rsidRPr="00666847">
        <w:rPr>
          <w:sz w:val="28"/>
          <w:szCs w:val="28"/>
          <w:lang w:eastAsia="uk-UA"/>
        </w:rPr>
        <w:t xml:space="preserve"> лікарня» </w:t>
      </w:r>
      <w:proofErr w:type="spellStart"/>
      <w:r w:rsidRPr="00666847">
        <w:rPr>
          <w:sz w:val="28"/>
          <w:szCs w:val="28"/>
          <w:lang w:eastAsia="uk-UA"/>
        </w:rPr>
        <w:t>Солотвинської</w:t>
      </w:r>
      <w:proofErr w:type="spellEnd"/>
      <w:r w:rsidRPr="00666847">
        <w:rPr>
          <w:sz w:val="28"/>
          <w:szCs w:val="28"/>
          <w:lang w:eastAsia="uk-UA"/>
        </w:rPr>
        <w:t xml:space="preserve"> селищної ради Івано-Франківського району Івано-Франківської області, затвердженого рішенням сесії </w:t>
      </w:r>
      <w:proofErr w:type="spellStart"/>
      <w:r w:rsidRPr="00666847">
        <w:rPr>
          <w:sz w:val="28"/>
          <w:szCs w:val="28"/>
          <w:lang w:eastAsia="uk-UA"/>
        </w:rPr>
        <w:t>Солотвинської</w:t>
      </w:r>
      <w:proofErr w:type="spellEnd"/>
      <w:r w:rsidRPr="00666847">
        <w:rPr>
          <w:sz w:val="28"/>
          <w:szCs w:val="28"/>
          <w:lang w:eastAsia="uk-UA"/>
        </w:rPr>
        <w:t xml:space="preserve"> селищної ради від 23 грудня 2020 року №83/03/2020, протоколу засідання конкурсної комісії для проведення конкурсу на заміщення вакантної посади генерального директора  Комунального некомерційного підприємства «</w:t>
      </w:r>
      <w:proofErr w:type="spellStart"/>
      <w:r w:rsidRPr="00666847">
        <w:rPr>
          <w:sz w:val="28"/>
          <w:szCs w:val="28"/>
          <w:lang w:eastAsia="uk-UA"/>
        </w:rPr>
        <w:t>Солотвинська</w:t>
      </w:r>
      <w:proofErr w:type="spellEnd"/>
      <w:r w:rsidRPr="00666847">
        <w:rPr>
          <w:sz w:val="28"/>
          <w:szCs w:val="28"/>
          <w:lang w:eastAsia="uk-UA"/>
        </w:rPr>
        <w:t xml:space="preserve"> лікарня» </w:t>
      </w:r>
      <w:proofErr w:type="spellStart"/>
      <w:r w:rsidRPr="00666847">
        <w:rPr>
          <w:sz w:val="28"/>
          <w:szCs w:val="28"/>
          <w:lang w:eastAsia="uk-UA"/>
        </w:rPr>
        <w:t>Солотвинської</w:t>
      </w:r>
      <w:proofErr w:type="spellEnd"/>
      <w:r w:rsidRPr="00666847">
        <w:rPr>
          <w:sz w:val="28"/>
          <w:szCs w:val="28"/>
          <w:lang w:eastAsia="uk-UA"/>
        </w:rPr>
        <w:t xml:space="preserve"> селищної ради від 30 грудня 2021 року №3, </w:t>
      </w:r>
      <w:proofErr w:type="spellStart"/>
      <w:r w:rsidRPr="00666847">
        <w:rPr>
          <w:sz w:val="28"/>
          <w:szCs w:val="28"/>
          <w:lang w:eastAsia="uk-UA"/>
        </w:rPr>
        <w:t>Солотвинська</w:t>
      </w:r>
      <w:proofErr w:type="spellEnd"/>
      <w:r w:rsidRPr="00666847">
        <w:rPr>
          <w:sz w:val="28"/>
          <w:szCs w:val="28"/>
          <w:lang w:eastAsia="uk-UA"/>
        </w:rPr>
        <w:t xml:space="preserve"> селищна рада</w:t>
      </w:r>
    </w:p>
    <w:p w:rsidR="00C82F42" w:rsidRDefault="00C82F42" w:rsidP="00C82F42">
      <w:pPr>
        <w:shd w:val="clear" w:color="auto" w:fill="F7F6F4"/>
        <w:jc w:val="center"/>
        <w:rPr>
          <w:b/>
          <w:bCs/>
          <w:sz w:val="28"/>
          <w:szCs w:val="28"/>
          <w:lang w:eastAsia="uk-UA"/>
        </w:rPr>
      </w:pPr>
      <w:r w:rsidRPr="00666847">
        <w:rPr>
          <w:b/>
          <w:bCs/>
          <w:sz w:val="28"/>
          <w:szCs w:val="28"/>
          <w:lang w:eastAsia="uk-UA"/>
        </w:rPr>
        <w:t>ВИРІШИЛА:</w:t>
      </w:r>
    </w:p>
    <w:p w:rsidR="00C82F42" w:rsidRPr="00666847" w:rsidRDefault="00C82F42" w:rsidP="00C82F42">
      <w:pPr>
        <w:shd w:val="clear" w:color="auto" w:fill="F7F6F4"/>
        <w:jc w:val="center"/>
        <w:rPr>
          <w:sz w:val="28"/>
          <w:szCs w:val="28"/>
          <w:lang w:eastAsia="uk-UA"/>
        </w:rPr>
      </w:pPr>
    </w:p>
    <w:p w:rsidR="00C82F42" w:rsidRPr="00666847" w:rsidRDefault="00C82F42" w:rsidP="00C82F42">
      <w:pPr>
        <w:shd w:val="clear" w:color="auto" w:fill="F7F6F4"/>
        <w:jc w:val="both"/>
        <w:rPr>
          <w:sz w:val="28"/>
          <w:szCs w:val="28"/>
          <w:lang w:eastAsia="uk-UA"/>
        </w:rPr>
      </w:pPr>
      <w:r w:rsidRPr="00666847">
        <w:rPr>
          <w:sz w:val="28"/>
          <w:szCs w:val="28"/>
          <w:lang w:eastAsia="uk-UA"/>
        </w:rPr>
        <w:t xml:space="preserve">1. </w:t>
      </w:r>
      <w:proofErr w:type="spellStart"/>
      <w:r w:rsidRPr="00666847">
        <w:rPr>
          <w:sz w:val="28"/>
          <w:szCs w:val="28"/>
          <w:lang w:eastAsia="uk-UA"/>
        </w:rPr>
        <w:t>Призначи</w:t>
      </w:r>
      <w:proofErr w:type="spellEnd"/>
      <w:r w:rsidRPr="00666847">
        <w:rPr>
          <w:sz w:val="28"/>
          <w:szCs w:val="28"/>
          <w:lang w:eastAsia="uk-UA"/>
        </w:rPr>
        <w:t>ти </w:t>
      </w:r>
      <w:r w:rsidRPr="00666847">
        <w:rPr>
          <w:bCs/>
          <w:sz w:val="28"/>
          <w:szCs w:val="28"/>
          <w:lang w:eastAsia="uk-UA"/>
        </w:rPr>
        <w:t>ІВАНЦЮКА Василя Олексійовича  </w:t>
      </w:r>
      <w:r w:rsidRPr="00666847">
        <w:rPr>
          <w:sz w:val="28"/>
          <w:szCs w:val="28"/>
          <w:lang w:eastAsia="uk-UA"/>
        </w:rPr>
        <w:t>на посаду генерального  директора  комунального некомерційного підприємства «</w:t>
      </w:r>
      <w:proofErr w:type="spellStart"/>
      <w:r w:rsidRPr="00666847">
        <w:rPr>
          <w:sz w:val="28"/>
          <w:szCs w:val="28"/>
          <w:lang w:eastAsia="uk-UA"/>
        </w:rPr>
        <w:t>Солотвинська</w:t>
      </w:r>
      <w:proofErr w:type="spellEnd"/>
      <w:r w:rsidRPr="00666847">
        <w:rPr>
          <w:sz w:val="28"/>
          <w:szCs w:val="28"/>
          <w:lang w:eastAsia="uk-UA"/>
        </w:rPr>
        <w:t xml:space="preserve"> </w:t>
      </w:r>
      <w:r w:rsidRPr="00666847">
        <w:rPr>
          <w:sz w:val="28"/>
          <w:szCs w:val="28"/>
          <w:lang w:eastAsia="uk-UA"/>
        </w:rPr>
        <w:lastRenderedPageBreak/>
        <w:t xml:space="preserve">лікарня» </w:t>
      </w:r>
      <w:proofErr w:type="spellStart"/>
      <w:r w:rsidRPr="00666847">
        <w:rPr>
          <w:sz w:val="28"/>
          <w:szCs w:val="28"/>
          <w:lang w:eastAsia="uk-UA"/>
        </w:rPr>
        <w:t>Солотвинської</w:t>
      </w:r>
      <w:proofErr w:type="spellEnd"/>
      <w:r w:rsidRPr="00666847">
        <w:rPr>
          <w:sz w:val="28"/>
          <w:szCs w:val="28"/>
          <w:lang w:eastAsia="uk-UA"/>
        </w:rPr>
        <w:t xml:space="preserve"> селищної ради з  26 січня  2022 року, як такого, який є переможцем за результатами конкурсу на зайняття вакантної посади.</w:t>
      </w:r>
    </w:p>
    <w:p w:rsidR="00C82F42" w:rsidRPr="00666847" w:rsidRDefault="00C82F42" w:rsidP="00C82F42">
      <w:pPr>
        <w:shd w:val="clear" w:color="auto" w:fill="F7F6F4"/>
        <w:jc w:val="both"/>
        <w:rPr>
          <w:sz w:val="28"/>
          <w:szCs w:val="28"/>
          <w:lang w:eastAsia="uk-UA"/>
        </w:rPr>
      </w:pPr>
      <w:r w:rsidRPr="00666847">
        <w:rPr>
          <w:sz w:val="28"/>
          <w:szCs w:val="28"/>
          <w:lang w:eastAsia="uk-UA"/>
        </w:rPr>
        <w:t xml:space="preserve">2. Доручити </w:t>
      </w:r>
      <w:proofErr w:type="spellStart"/>
      <w:r w:rsidRPr="00666847">
        <w:rPr>
          <w:sz w:val="28"/>
          <w:szCs w:val="28"/>
          <w:lang w:eastAsia="uk-UA"/>
        </w:rPr>
        <w:t>Солотвинському</w:t>
      </w:r>
      <w:proofErr w:type="spellEnd"/>
      <w:r w:rsidRPr="00666847">
        <w:rPr>
          <w:sz w:val="28"/>
          <w:szCs w:val="28"/>
          <w:lang w:eastAsia="uk-UA"/>
        </w:rPr>
        <w:t xml:space="preserve"> селищному голові </w:t>
      </w:r>
      <w:proofErr w:type="spellStart"/>
      <w:r w:rsidRPr="00666847">
        <w:rPr>
          <w:sz w:val="28"/>
          <w:szCs w:val="28"/>
          <w:lang w:eastAsia="uk-UA"/>
        </w:rPr>
        <w:t>Манолію</w:t>
      </w:r>
      <w:proofErr w:type="spellEnd"/>
      <w:r w:rsidRPr="00666847">
        <w:rPr>
          <w:sz w:val="28"/>
          <w:szCs w:val="28"/>
          <w:lang w:eastAsia="uk-UA"/>
        </w:rPr>
        <w:t xml:space="preserve"> </w:t>
      </w:r>
      <w:proofErr w:type="spellStart"/>
      <w:r w:rsidRPr="00666847">
        <w:rPr>
          <w:sz w:val="28"/>
          <w:szCs w:val="28"/>
          <w:lang w:eastAsia="uk-UA"/>
        </w:rPr>
        <w:t>Піцуряку</w:t>
      </w:r>
      <w:proofErr w:type="spellEnd"/>
      <w:r w:rsidRPr="00666847">
        <w:rPr>
          <w:sz w:val="28"/>
          <w:szCs w:val="28"/>
          <w:lang w:eastAsia="uk-UA"/>
        </w:rPr>
        <w:t xml:space="preserve">, укласти контракт із </w:t>
      </w:r>
      <w:proofErr w:type="spellStart"/>
      <w:r w:rsidRPr="00666847">
        <w:rPr>
          <w:sz w:val="28"/>
          <w:szCs w:val="28"/>
          <w:lang w:eastAsia="uk-UA"/>
        </w:rPr>
        <w:t>Іванцюком</w:t>
      </w:r>
      <w:proofErr w:type="spellEnd"/>
      <w:r w:rsidRPr="00666847">
        <w:rPr>
          <w:sz w:val="28"/>
          <w:szCs w:val="28"/>
          <w:lang w:eastAsia="uk-UA"/>
        </w:rPr>
        <w:t xml:space="preserve"> Василем Олексійовичем   відповідно до чинного законодавства.</w:t>
      </w:r>
    </w:p>
    <w:p w:rsidR="00C82F42" w:rsidRPr="00666847" w:rsidRDefault="00C82F42" w:rsidP="00C82F42">
      <w:pPr>
        <w:shd w:val="clear" w:color="auto" w:fill="F7F6F4"/>
        <w:jc w:val="both"/>
        <w:rPr>
          <w:sz w:val="28"/>
          <w:szCs w:val="28"/>
          <w:lang w:eastAsia="uk-UA"/>
        </w:rPr>
      </w:pPr>
      <w:r w:rsidRPr="00666847">
        <w:rPr>
          <w:sz w:val="28"/>
          <w:szCs w:val="28"/>
          <w:lang w:eastAsia="uk-UA"/>
        </w:rPr>
        <w:t xml:space="preserve">3. Контроль за виконанням рішення покласти на  першого заступника селищного голови Наталію Тютюнник та постійну комісію </w:t>
      </w:r>
      <w:proofErr w:type="spellStart"/>
      <w:r w:rsidRPr="00666847">
        <w:rPr>
          <w:sz w:val="28"/>
          <w:szCs w:val="28"/>
          <w:lang w:eastAsia="uk-UA"/>
        </w:rPr>
        <w:t>Солотвинської</w:t>
      </w:r>
      <w:proofErr w:type="spellEnd"/>
      <w:r w:rsidRPr="00666847">
        <w:rPr>
          <w:sz w:val="28"/>
          <w:szCs w:val="28"/>
          <w:lang w:eastAsia="uk-UA"/>
        </w:rPr>
        <w:t xml:space="preserve"> селищної ради з питань охорони здоров’я, освіти, культури, спорту та соціального захисту населення (К.Данилюк)</w:t>
      </w:r>
    </w:p>
    <w:p w:rsidR="00C82F42" w:rsidRPr="00666847" w:rsidRDefault="00C82F42" w:rsidP="00C82F42">
      <w:pPr>
        <w:shd w:val="clear" w:color="auto" w:fill="F7F6F4"/>
        <w:rPr>
          <w:b/>
          <w:bCs/>
          <w:color w:val="3F3F3F"/>
          <w:sz w:val="24"/>
          <w:szCs w:val="24"/>
          <w:lang w:eastAsia="uk-UA"/>
        </w:rPr>
      </w:pPr>
    </w:p>
    <w:p w:rsidR="00C82F42" w:rsidRPr="00666847" w:rsidRDefault="00C82F42" w:rsidP="00C82F42">
      <w:pPr>
        <w:shd w:val="clear" w:color="auto" w:fill="F7F6F4"/>
        <w:rPr>
          <w:sz w:val="24"/>
          <w:szCs w:val="24"/>
          <w:lang w:eastAsia="uk-UA"/>
        </w:rPr>
      </w:pPr>
      <w:r w:rsidRPr="00666847">
        <w:rPr>
          <w:b/>
          <w:bCs/>
          <w:sz w:val="28"/>
          <w:szCs w:val="28"/>
          <w:lang w:eastAsia="uk-UA"/>
        </w:rPr>
        <w:t xml:space="preserve">Селищний  голова                                                                    </w:t>
      </w:r>
      <w:proofErr w:type="spellStart"/>
      <w:r w:rsidRPr="00666847">
        <w:rPr>
          <w:b/>
          <w:bCs/>
          <w:sz w:val="28"/>
          <w:szCs w:val="28"/>
          <w:lang w:eastAsia="uk-UA"/>
        </w:rPr>
        <w:t>Манолій</w:t>
      </w:r>
      <w:proofErr w:type="spellEnd"/>
      <w:r w:rsidRPr="00666847">
        <w:rPr>
          <w:b/>
          <w:bCs/>
          <w:sz w:val="28"/>
          <w:szCs w:val="28"/>
          <w:lang w:eastAsia="uk-UA"/>
        </w:rPr>
        <w:t xml:space="preserve"> ПІЦУРЯК</w:t>
      </w:r>
    </w:p>
    <w:p w:rsidR="00C82F42" w:rsidRDefault="00C82F42" w:rsidP="00C82F42">
      <w:pPr>
        <w:spacing w:after="160" w:line="256" w:lineRule="auto"/>
        <w:rPr>
          <w:rFonts w:ascii="Calibri" w:eastAsia="Calibri" w:hAnsi="Calibri"/>
          <w:sz w:val="22"/>
          <w:szCs w:val="22"/>
          <w:lang w:eastAsia="en-US"/>
        </w:rPr>
        <w:sectPr w:rsidR="00C82F42" w:rsidSect="00364B18">
          <w:pgSz w:w="11906" w:h="16838"/>
          <w:pgMar w:top="851" w:right="851" w:bottom="851" w:left="1418" w:header="709" w:footer="709" w:gutter="0"/>
          <w:cols w:space="708"/>
          <w:docGrid w:linePitch="360"/>
        </w:sectPr>
      </w:pPr>
    </w:p>
    <w:p w:rsidR="00867F60" w:rsidRPr="00C82F42" w:rsidRDefault="00867F60" w:rsidP="00C82F42">
      <w:bookmarkStart w:id="0" w:name="_GoBack"/>
      <w:bookmarkEnd w:id="0"/>
    </w:p>
    <w:sectPr w:rsidR="00867F60"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F7C8A"/>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67F60"/>
    <w:rsid w:val="009B0183"/>
    <w:rsid w:val="009E442E"/>
    <w:rsid w:val="00A33768"/>
    <w:rsid w:val="00A95CE3"/>
    <w:rsid w:val="00BC3B4E"/>
    <w:rsid w:val="00C24695"/>
    <w:rsid w:val="00C82F42"/>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1816</Words>
  <Characters>1036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2022-05-19T10:09:00Z</dcterms:created>
  <dcterms:modified xsi:type="dcterms:W3CDTF">2022-05-19T10:09:00Z</dcterms:modified>
</cp:coreProperties>
</file>