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652" w:rsidRPr="00463F63" w:rsidRDefault="00795652" w:rsidP="00795652">
      <w:pPr>
        <w:spacing w:after="0"/>
        <w:jc w:val="center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Theme="minorHAnsi" w:eastAsiaTheme="minorEastAsia" w:hAnsiTheme="minorHAnsi" w:cstheme="minorBidi"/>
          <w:noProof/>
          <w:lang w:eastAsia="uk-UA"/>
        </w:rPr>
        <w:drawing>
          <wp:inline distT="0" distB="0" distL="0" distR="0" wp14:anchorId="581196C0" wp14:editId="35D12010">
            <wp:extent cx="466725" cy="657225"/>
            <wp:effectExtent l="0" t="0" r="9525" b="9525"/>
            <wp:docPr id="34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652" w:rsidRPr="00463F63" w:rsidRDefault="00795652" w:rsidP="00795652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УКРАЇНА</w:t>
      </w:r>
    </w:p>
    <w:p w:rsidR="00795652" w:rsidRPr="00463F63" w:rsidRDefault="00795652" w:rsidP="00795652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ru-RU"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СОЛОТВИНСЬКА СЕЛИЩНА РАДА</w:t>
      </w:r>
    </w:p>
    <w:p w:rsidR="00795652" w:rsidRPr="00463F63" w:rsidRDefault="00795652" w:rsidP="00795652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795652" w:rsidRPr="00463F63" w:rsidRDefault="00795652" w:rsidP="00795652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Восьме демократичне скликання</w:t>
      </w:r>
    </w:p>
    <w:p w:rsidR="00795652" w:rsidRPr="00463F63" w:rsidRDefault="00795652" w:rsidP="00795652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П</w:t>
      </w:r>
      <w:r w:rsidRPr="00073064">
        <w:rPr>
          <w:rFonts w:ascii="Times New Roman" w:eastAsiaTheme="minorEastAsia" w:hAnsi="Times New Roman"/>
          <w:b/>
          <w:sz w:val="28"/>
          <w:szCs w:val="28"/>
          <w:lang w:eastAsia="uk-UA"/>
        </w:rPr>
        <w:t>’</w:t>
      </w: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ятнадцята сесія</w:t>
      </w:r>
    </w:p>
    <w:p w:rsidR="00795652" w:rsidRPr="00463F63" w:rsidRDefault="00795652" w:rsidP="00795652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</w:t>
      </w: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РІШЕННЯ</w:t>
      </w:r>
      <w:r w:rsidRPr="00073064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</w:t>
      </w: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   </w:t>
      </w:r>
    </w:p>
    <w:p w:rsidR="00795652" w:rsidRPr="00463F63" w:rsidRDefault="00795652" w:rsidP="00795652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795652" w:rsidRPr="00463F63" w:rsidRDefault="00795652" w:rsidP="00795652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21 грудня 2021 року                                 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смт.Солотвин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                                  </w:t>
      </w:r>
      <w:bookmarkStart w:id="0" w:name="_GoBack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№884/15/2021</w:t>
      </w:r>
      <w:bookmarkEnd w:id="0"/>
    </w:p>
    <w:p w:rsidR="00795652" w:rsidRPr="00463F63" w:rsidRDefault="00795652" w:rsidP="00795652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795652" w:rsidRPr="00463F63" w:rsidRDefault="00795652" w:rsidP="00795652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795652" w:rsidRPr="00463F63" w:rsidRDefault="00795652" w:rsidP="00795652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>Про затвердження детального плану території</w:t>
      </w:r>
    </w:p>
    <w:p w:rsidR="00795652" w:rsidRPr="00463F63" w:rsidRDefault="00795652" w:rsidP="00795652">
      <w:pPr>
        <w:spacing w:after="0"/>
        <w:jc w:val="both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</w:t>
      </w:r>
    </w:p>
    <w:p w:rsidR="00795652" w:rsidRPr="00463F63" w:rsidRDefault="00795652" w:rsidP="00795652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Керуючись ст. 26,33 Закону України «Про місцеве самоврядування в Україні», ст.19,24 Закону України «Про регулювання містобудівної діяльності», розглянувши заяву гр. Винник Галини Петрівни про затвердження детального плану території земельної ділянки та </w:t>
      </w:r>
      <w:r w:rsidRPr="00463F63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</w:t>
      </w:r>
    </w:p>
    <w:p w:rsidR="00795652" w:rsidRPr="00463F63" w:rsidRDefault="00795652" w:rsidP="00795652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795652" w:rsidRPr="00463F63" w:rsidRDefault="00795652" w:rsidP="00795652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proofErr w:type="spellStart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>Солотвинська</w:t>
      </w:r>
      <w:proofErr w:type="spellEnd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селищна рада вирішила:</w:t>
      </w:r>
    </w:p>
    <w:p w:rsidR="00795652" w:rsidRPr="00463F63" w:rsidRDefault="00795652" w:rsidP="00795652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795652" w:rsidRPr="00463F63" w:rsidRDefault="00795652" w:rsidP="00795652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1.Затвердити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гр.Винник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Галині Петрівні   детальний план території  земельної ділянки цільове призначення якої змінюється із земель сільськогосподарського призначення (для ведення особистого селянського господарства) в землі житлової та громадської забудови (для будівництва та обслуговування житлового будинку, господарських будівель і с</w:t>
      </w:r>
      <w:r>
        <w:rPr>
          <w:rFonts w:ascii="Times New Roman" w:eastAsiaTheme="minorEastAsia" w:hAnsi="Times New Roman"/>
          <w:sz w:val="24"/>
          <w:szCs w:val="24"/>
          <w:lang w:eastAsia="uk-UA"/>
        </w:rPr>
        <w:t>поруд) площею 0,1108 га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, яка розташована в урочищі Біля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Лопатюків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с.Манява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Івано-Франківського району Івано-Франківської області.  </w:t>
      </w:r>
    </w:p>
    <w:p w:rsidR="00795652" w:rsidRPr="00463F63" w:rsidRDefault="00795652" w:rsidP="00795652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</w:t>
      </w:r>
    </w:p>
    <w:p w:rsidR="00795652" w:rsidRPr="00463F63" w:rsidRDefault="00795652" w:rsidP="00795652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2.Дати дозвіл на виготовлення проекту землеустрою щодо відведення земельної ділянки громадянці Винник Галині Пе</w:t>
      </w:r>
      <w:r>
        <w:rPr>
          <w:rFonts w:ascii="Times New Roman" w:eastAsiaTheme="minorEastAsia" w:hAnsi="Times New Roman"/>
          <w:sz w:val="24"/>
          <w:szCs w:val="24"/>
          <w:lang w:eastAsia="uk-UA"/>
        </w:rPr>
        <w:t xml:space="preserve">трівні площею 0,1108 га 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цільове призначення якої змінюється із земель для ведення особистого селянського господарства  в землі для будівництва та обслуговування житлового будинку, господарських будівель і споруд яка розташована в урочищі Біля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Лопатюків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с.Манява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795652" w:rsidRPr="00463F63" w:rsidRDefault="00795652" w:rsidP="00795652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795652" w:rsidRPr="00463F63" w:rsidRDefault="00795652" w:rsidP="00795652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3. Контроль за виконання рішення покласти на </w:t>
      </w:r>
      <w:r w:rsidRPr="00463F63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795652" w:rsidRPr="00463F63" w:rsidRDefault="00795652" w:rsidP="00795652">
      <w:pPr>
        <w:spacing w:after="0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795652" w:rsidRPr="00463F63" w:rsidRDefault="00795652" w:rsidP="00795652">
      <w:pPr>
        <w:spacing w:after="0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795652" w:rsidRPr="00463F63" w:rsidRDefault="00795652" w:rsidP="00795652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795652" w:rsidRPr="00463F63" w:rsidRDefault="00795652" w:rsidP="00795652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795652" w:rsidRPr="00463F63" w:rsidRDefault="00795652" w:rsidP="00795652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795652" w:rsidRPr="00463F63" w:rsidRDefault="00795652" w:rsidP="00795652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795652" w:rsidRPr="00463F63" w:rsidRDefault="00795652" w:rsidP="00795652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Селищний голова                                        </w:t>
      </w:r>
      <w:proofErr w:type="spellStart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>Манолій</w:t>
      </w:r>
      <w:proofErr w:type="spellEnd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>Піцуряк</w:t>
      </w:r>
      <w:proofErr w:type="spellEnd"/>
    </w:p>
    <w:p w:rsidR="0080587F" w:rsidRPr="00795652" w:rsidRDefault="0080587F" w:rsidP="00795652"/>
    <w:sectPr w:rsidR="0080587F" w:rsidRPr="00795652" w:rsidSect="005B5BF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EB"/>
    <w:rsid w:val="00046A98"/>
    <w:rsid w:val="00193FBD"/>
    <w:rsid w:val="00505B02"/>
    <w:rsid w:val="00613F90"/>
    <w:rsid w:val="006572EB"/>
    <w:rsid w:val="006F3908"/>
    <w:rsid w:val="00795652"/>
    <w:rsid w:val="0080587F"/>
    <w:rsid w:val="00881D07"/>
    <w:rsid w:val="0095649C"/>
    <w:rsid w:val="00957A59"/>
    <w:rsid w:val="00AF5C4C"/>
    <w:rsid w:val="00CC4F6A"/>
    <w:rsid w:val="00D2164A"/>
    <w:rsid w:val="00EE417B"/>
    <w:rsid w:val="00F43662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956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956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1249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dcterms:created xsi:type="dcterms:W3CDTF">2022-02-25T09:01:00Z</dcterms:created>
  <dcterms:modified xsi:type="dcterms:W3CDTF">2022-03-01T12:54:00Z</dcterms:modified>
</cp:coreProperties>
</file>