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57" w:rsidRPr="008E3322" w:rsidRDefault="006B7657" w:rsidP="006B7657">
      <w:pPr>
        <w:spacing w:after="200" w:line="276" w:lineRule="auto"/>
        <w:rPr>
          <w:rFonts w:eastAsiaTheme="minorEastAsia"/>
          <w:b/>
        </w:rPr>
      </w:pPr>
    </w:p>
    <w:p w:rsidR="006B7657" w:rsidRPr="008E3322" w:rsidRDefault="006B7657" w:rsidP="006B7657">
      <w:pPr>
        <w:widowControl w:val="0"/>
        <w:tabs>
          <w:tab w:val="left" w:pos="851"/>
          <w:tab w:val="left" w:leader="dot" w:pos="1834"/>
        </w:tabs>
        <w:jc w:val="center"/>
        <w:rPr>
          <w:rFonts w:eastAsiaTheme="minorHAnsi"/>
          <w:bCs/>
          <w:spacing w:val="11"/>
          <w:sz w:val="28"/>
          <w:szCs w:val="28"/>
          <w:shd w:val="clear" w:color="auto" w:fill="FFFFFF"/>
          <w:lang w:eastAsia="en-US"/>
        </w:rPr>
      </w:pPr>
      <w:r w:rsidRPr="008E3322">
        <w:rPr>
          <w:rFonts w:eastAsiaTheme="minorHAnsi"/>
          <w:bCs/>
          <w:noProof/>
          <w:spacing w:val="11"/>
          <w:sz w:val="28"/>
          <w:szCs w:val="28"/>
        </w:rPr>
        <w:drawing>
          <wp:anchor distT="0" distB="0" distL="114300" distR="114300" simplePos="0" relativeHeight="251659264" behindDoc="0" locked="0" layoutInCell="1" allowOverlap="1" wp14:anchorId="5B55F896" wp14:editId="0C2E7CF8">
            <wp:simplePos x="0" y="0"/>
            <wp:positionH relativeFrom="margin">
              <wp:align>center</wp:align>
            </wp:positionH>
            <wp:positionV relativeFrom="paragraph">
              <wp:posOffset>0</wp:posOffset>
            </wp:positionV>
            <wp:extent cx="466725" cy="657225"/>
            <wp:effectExtent l="0" t="0" r="9525" b="9525"/>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E3322">
        <w:rPr>
          <w:rFonts w:eastAsiaTheme="minorHAnsi"/>
          <w:b/>
          <w:bCs/>
          <w:spacing w:val="11"/>
          <w:sz w:val="28"/>
          <w:szCs w:val="28"/>
          <w:lang w:eastAsia="en-US"/>
        </w:rPr>
        <w:t>УКРАЇНА</w:t>
      </w:r>
    </w:p>
    <w:p w:rsidR="006B7657" w:rsidRPr="008E3322" w:rsidRDefault="006B7657" w:rsidP="006B7657">
      <w:pPr>
        <w:jc w:val="center"/>
        <w:rPr>
          <w:rFonts w:eastAsiaTheme="minorEastAsia"/>
          <w:b/>
          <w:sz w:val="28"/>
          <w:szCs w:val="28"/>
        </w:rPr>
      </w:pPr>
      <w:r w:rsidRPr="008E3322">
        <w:rPr>
          <w:rFonts w:eastAsiaTheme="minorEastAsia"/>
          <w:b/>
          <w:sz w:val="28"/>
          <w:szCs w:val="28"/>
        </w:rPr>
        <w:t>СОЛОТВИНСЬКА СЕЛИЩНА РАДА</w:t>
      </w:r>
    </w:p>
    <w:p w:rsidR="006B7657" w:rsidRPr="008E3322" w:rsidRDefault="006B7657" w:rsidP="006B7657">
      <w:pPr>
        <w:jc w:val="center"/>
        <w:rPr>
          <w:rFonts w:eastAsiaTheme="minorEastAsia"/>
          <w:b/>
          <w:sz w:val="28"/>
          <w:szCs w:val="28"/>
        </w:rPr>
      </w:pPr>
      <w:r w:rsidRPr="008E3322">
        <w:rPr>
          <w:rFonts w:eastAsiaTheme="minorEastAsia"/>
          <w:b/>
          <w:sz w:val="28"/>
          <w:szCs w:val="28"/>
        </w:rPr>
        <w:t>ІВАНО-ФРАНКІВСЬКИЙ РАЙОН ІВАНО-ФРАНКІВСЬКА ОБЛАСТЬ</w:t>
      </w:r>
    </w:p>
    <w:p w:rsidR="006B7657" w:rsidRPr="008E3322" w:rsidRDefault="006B7657" w:rsidP="006B7657">
      <w:pPr>
        <w:jc w:val="center"/>
        <w:rPr>
          <w:rFonts w:eastAsiaTheme="minorEastAsia"/>
          <w:b/>
          <w:sz w:val="28"/>
          <w:szCs w:val="28"/>
        </w:rPr>
      </w:pPr>
      <w:proofErr w:type="spellStart"/>
      <w:r w:rsidRPr="008E3322">
        <w:rPr>
          <w:rFonts w:eastAsiaTheme="minorEastAsia"/>
          <w:b/>
          <w:sz w:val="28"/>
          <w:szCs w:val="28"/>
        </w:rPr>
        <w:t>Восьме</w:t>
      </w:r>
      <w:proofErr w:type="spellEnd"/>
      <w:r w:rsidRPr="008E3322">
        <w:rPr>
          <w:rFonts w:eastAsiaTheme="minorEastAsia"/>
          <w:b/>
          <w:sz w:val="28"/>
          <w:szCs w:val="28"/>
        </w:rPr>
        <w:t xml:space="preserve"> </w:t>
      </w:r>
      <w:proofErr w:type="spellStart"/>
      <w:r w:rsidRPr="008E3322">
        <w:rPr>
          <w:rFonts w:eastAsiaTheme="minorEastAsia"/>
          <w:b/>
          <w:sz w:val="28"/>
          <w:szCs w:val="28"/>
        </w:rPr>
        <w:t>демократичне</w:t>
      </w:r>
      <w:proofErr w:type="spellEnd"/>
      <w:r w:rsidRPr="008E3322">
        <w:rPr>
          <w:rFonts w:eastAsiaTheme="minorEastAsia"/>
          <w:b/>
          <w:sz w:val="28"/>
          <w:szCs w:val="28"/>
        </w:rPr>
        <w:t xml:space="preserve"> </w:t>
      </w:r>
      <w:proofErr w:type="spellStart"/>
      <w:r w:rsidRPr="008E3322">
        <w:rPr>
          <w:rFonts w:eastAsiaTheme="minorEastAsia"/>
          <w:b/>
          <w:sz w:val="28"/>
          <w:szCs w:val="28"/>
        </w:rPr>
        <w:t>скликання</w:t>
      </w:r>
      <w:proofErr w:type="spellEnd"/>
    </w:p>
    <w:p w:rsidR="006B7657" w:rsidRPr="008E3322" w:rsidRDefault="006B7657" w:rsidP="006B7657">
      <w:pPr>
        <w:jc w:val="center"/>
        <w:rPr>
          <w:rFonts w:eastAsiaTheme="minorEastAsia"/>
          <w:b/>
          <w:sz w:val="28"/>
          <w:szCs w:val="28"/>
        </w:rPr>
      </w:pPr>
      <w:proofErr w:type="spellStart"/>
      <w:r w:rsidRPr="008E3322">
        <w:rPr>
          <w:rFonts w:eastAsiaTheme="minorEastAsia"/>
          <w:b/>
          <w:sz w:val="28"/>
          <w:szCs w:val="28"/>
        </w:rPr>
        <w:t>Тринадцята</w:t>
      </w:r>
      <w:proofErr w:type="spellEnd"/>
      <w:r w:rsidRPr="008E3322">
        <w:rPr>
          <w:rFonts w:eastAsiaTheme="minorEastAsia"/>
          <w:b/>
          <w:sz w:val="28"/>
          <w:szCs w:val="28"/>
        </w:rPr>
        <w:t xml:space="preserve"> </w:t>
      </w:r>
      <w:proofErr w:type="spellStart"/>
      <w:r w:rsidRPr="008E3322">
        <w:rPr>
          <w:rFonts w:eastAsiaTheme="minorEastAsia"/>
          <w:b/>
          <w:sz w:val="28"/>
          <w:szCs w:val="28"/>
        </w:rPr>
        <w:t>сесія</w:t>
      </w:r>
      <w:proofErr w:type="spellEnd"/>
    </w:p>
    <w:p w:rsidR="006B7657" w:rsidRPr="008E3322" w:rsidRDefault="006B7657" w:rsidP="006B7657">
      <w:pPr>
        <w:jc w:val="center"/>
        <w:rPr>
          <w:rFonts w:eastAsiaTheme="minorEastAsia"/>
          <w:b/>
          <w:sz w:val="28"/>
          <w:szCs w:val="28"/>
        </w:rPr>
      </w:pPr>
      <w:r w:rsidRPr="008E3322">
        <w:rPr>
          <w:rFonts w:eastAsiaTheme="minorEastAsia"/>
        </w:rPr>
        <w:t>(</w:t>
      </w:r>
      <w:proofErr w:type="gramStart"/>
      <w:r w:rsidRPr="008E3322">
        <w:rPr>
          <w:rFonts w:eastAsiaTheme="minorEastAsia"/>
        </w:rPr>
        <w:t>друге</w:t>
      </w:r>
      <w:proofErr w:type="gramEnd"/>
      <w:r w:rsidRPr="008E3322">
        <w:rPr>
          <w:rFonts w:eastAsiaTheme="minorEastAsia"/>
        </w:rPr>
        <w:t xml:space="preserve"> </w:t>
      </w:r>
      <w:proofErr w:type="spellStart"/>
      <w:r w:rsidRPr="008E3322">
        <w:rPr>
          <w:rFonts w:eastAsiaTheme="minorEastAsia"/>
        </w:rPr>
        <w:t>пленарне</w:t>
      </w:r>
      <w:proofErr w:type="spellEnd"/>
      <w:r w:rsidRPr="008E3322">
        <w:rPr>
          <w:rFonts w:eastAsiaTheme="minorEastAsia"/>
        </w:rPr>
        <w:t xml:space="preserve"> </w:t>
      </w:r>
      <w:proofErr w:type="spellStart"/>
      <w:r w:rsidRPr="008E3322">
        <w:rPr>
          <w:rFonts w:eastAsiaTheme="minorEastAsia"/>
        </w:rPr>
        <w:t>засідання</w:t>
      </w:r>
      <w:proofErr w:type="spellEnd"/>
      <w:r w:rsidRPr="008E3322">
        <w:rPr>
          <w:rFonts w:eastAsiaTheme="minorEastAsia"/>
          <w:b/>
          <w:sz w:val="28"/>
          <w:szCs w:val="28"/>
        </w:rPr>
        <w:t>)</w:t>
      </w:r>
    </w:p>
    <w:p w:rsidR="006B7657" w:rsidRPr="008E3322" w:rsidRDefault="006B7657" w:rsidP="006B7657">
      <w:pPr>
        <w:jc w:val="center"/>
        <w:rPr>
          <w:rFonts w:eastAsiaTheme="minorEastAsia"/>
          <w:b/>
          <w:sz w:val="28"/>
          <w:szCs w:val="28"/>
        </w:rPr>
      </w:pPr>
      <w:proofErr w:type="gramStart"/>
      <w:r w:rsidRPr="008E3322">
        <w:rPr>
          <w:rFonts w:eastAsiaTheme="minorEastAsia"/>
          <w:b/>
          <w:sz w:val="28"/>
          <w:szCs w:val="28"/>
        </w:rPr>
        <w:t>Р</w:t>
      </w:r>
      <w:proofErr w:type="gramEnd"/>
      <w:r w:rsidRPr="008E3322">
        <w:rPr>
          <w:rFonts w:eastAsiaTheme="minorEastAsia"/>
          <w:b/>
          <w:sz w:val="28"/>
          <w:szCs w:val="28"/>
        </w:rPr>
        <w:t xml:space="preserve">ІШЕННЯ   </w:t>
      </w:r>
    </w:p>
    <w:p w:rsidR="006B7657" w:rsidRPr="008E3322" w:rsidRDefault="006B7657" w:rsidP="006B7657">
      <w:pPr>
        <w:jc w:val="center"/>
        <w:rPr>
          <w:rFonts w:eastAsiaTheme="minorEastAsia"/>
          <w:b/>
          <w:sz w:val="28"/>
          <w:szCs w:val="28"/>
        </w:rPr>
      </w:pPr>
    </w:p>
    <w:p w:rsidR="006B7657" w:rsidRPr="008E3322" w:rsidRDefault="006B7657" w:rsidP="006B7657">
      <w:pPr>
        <w:rPr>
          <w:rFonts w:eastAsiaTheme="minorEastAsia"/>
        </w:rPr>
      </w:pPr>
      <w:r w:rsidRPr="008E3322">
        <w:rPr>
          <w:rFonts w:eastAsiaTheme="minorEastAsia"/>
        </w:rPr>
        <w:t xml:space="preserve"> 07 </w:t>
      </w:r>
      <w:proofErr w:type="spellStart"/>
      <w:r w:rsidRPr="008E3322">
        <w:rPr>
          <w:rFonts w:eastAsiaTheme="minorEastAsia"/>
        </w:rPr>
        <w:t>грудня</w:t>
      </w:r>
      <w:proofErr w:type="spellEnd"/>
      <w:r w:rsidRPr="008E3322">
        <w:rPr>
          <w:rFonts w:eastAsiaTheme="minorEastAsia"/>
        </w:rPr>
        <w:t xml:space="preserve"> 2021 року                             </w:t>
      </w:r>
      <w:proofErr w:type="spellStart"/>
      <w:r w:rsidRPr="008E3322">
        <w:rPr>
          <w:rFonts w:eastAsiaTheme="minorEastAsia"/>
        </w:rPr>
        <w:t>смт</w:t>
      </w:r>
      <w:proofErr w:type="gramStart"/>
      <w:r w:rsidRPr="008E3322">
        <w:rPr>
          <w:rFonts w:eastAsiaTheme="minorEastAsia"/>
        </w:rPr>
        <w:t>.С</w:t>
      </w:r>
      <w:proofErr w:type="gramEnd"/>
      <w:r w:rsidRPr="008E3322">
        <w:rPr>
          <w:rFonts w:eastAsiaTheme="minorEastAsia"/>
        </w:rPr>
        <w:t>олотвин</w:t>
      </w:r>
      <w:proofErr w:type="spellEnd"/>
      <w:r w:rsidRPr="008E3322">
        <w:rPr>
          <w:rFonts w:eastAsiaTheme="minorEastAsia"/>
        </w:rPr>
        <w:t xml:space="preserve">                                          </w:t>
      </w:r>
      <w:bookmarkStart w:id="0" w:name="_GoBack"/>
      <w:r w:rsidRPr="008E3322">
        <w:rPr>
          <w:rFonts w:eastAsiaTheme="minorEastAsia"/>
        </w:rPr>
        <w:t>№ 830/13/2021</w:t>
      </w:r>
      <w:bookmarkEnd w:id="0"/>
    </w:p>
    <w:p w:rsidR="006B7657" w:rsidRPr="008E3322" w:rsidRDefault="006B7657" w:rsidP="006B7657">
      <w:pPr>
        <w:rPr>
          <w:rFonts w:eastAsiaTheme="minorEastAsia"/>
        </w:rPr>
      </w:pPr>
    </w:p>
    <w:p w:rsidR="006B7657" w:rsidRPr="008E3322" w:rsidRDefault="006B7657" w:rsidP="006B7657">
      <w:pPr>
        <w:tabs>
          <w:tab w:val="left" w:pos="9355"/>
        </w:tabs>
        <w:jc w:val="both"/>
        <w:rPr>
          <w:rFonts w:eastAsiaTheme="minorEastAsia"/>
          <w:b/>
        </w:rPr>
      </w:pPr>
      <w:r w:rsidRPr="008E3322">
        <w:rPr>
          <w:rFonts w:eastAsiaTheme="minorEastAsia"/>
          <w:b/>
          <w:noProof/>
        </w:rPr>
        <w:t xml:space="preserve">Про </w:t>
      </w:r>
      <w:proofErr w:type="spellStart"/>
      <w:r w:rsidRPr="008E3322">
        <w:rPr>
          <w:rFonts w:eastAsiaTheme="minorEastAsia"/>
          <w:b/>
        </w:rPr>
        <w:t>затвердження</w:t>
      </w:r>
      <w:proofErr w:type="spellEnd"/>
      <w:r w:rsidRPr="008E3322">
        <w:rPr>
          <w:rFonts w:eastAsiaTheme="minorEastAsia"/>
          <w:b/>
        </w:rPr>
        <w:t xml:space="preserve"> проекту </w:t>
      </w:r>
      <w:proofErr w:type="spellStart"/>
      <w:r w:rsidRPr="008E3322">
        <w:rPr>
          <w:rFonts w:eastAsiaTheme="minorEastAsia"/>
          <w:b/>
        </w:rPr>
        <w:t>землеустрою</w:t>
      </w:r>
      <w:proofErr w:type="spellEnd"/>
      <w:r w:rsidRPr="008E3322">
        <w:rPr>
          <w:rFonts w:eastAsiaTheme="minorEastAsia"/>
          <w:b/>
        </w:rPr>
        <w:t xml:space="preserve"> </w:t>
      </w:r>
    </w:p>
    <w:p w:rsidR="006B7657" w:rsidRPr="008E3322" w:rsidRDefault="006B7657" w:rsidP="006B7657">
      <w:pPr>
        <w:tabs>
          <w:tab w:val="left" w:pos="9355"/>
        </w:tabs>
        <w:jc w:val="both"/>
        <w:rPr>
          <w:rFonts w:eastAsiaTheme="minorEastAsia"/>
          <w:b/>
        </w:rPr>
      </w:pPr>
      <w:proofErr w:type="spellStart"/>
      <w:r w:rsidRPr="008E3322">
        <w:rPr>
          <w:rFonts w:eastAsiaTheme="minorEastAsia"/>
          <w:b/>
        </w:rPr>
        <w:t>щодо</w:t>
      </w:r>
      <w:proofErr w:type="spellEnd"/>
      <w:r w:rsidRPr="008E3322">
        <w:rPr>
          <w:rFonts w:eastAsiaTheme="minorEastAsia"/>
          <w:b/>
        </w:rPr>
        <w:t xml:space="preserve"> </w:t>
      </w:r>
      <w:proofErr w:type="spellStart"/>
      <w:r w:rsidRPr="008E3322">
        <w:rPr>
          <w:rFonts w:eastAsiaTheme="minorEastAsia"/>
          <w:b/>
        </w:rPr>
        <w:t>відведення</w:t>
      </w:r>
      <w:proofErr w:type="spellEnd"/>
      <w:r w:rsidRPr="008E3322">
        <w:rPr>
          <w:rFonts w:eastAsiaTheme="minorEastAsia"/>
          <w:b/>
        </w:rPr>
        <w:t xml:space="preserve"> </w:t>
      </w:r>
      <w:proofErr w:type="spellStart"/>
      <w:r w:rsidRPr="008E3322">
        <w:rPr>
          <w:rFonts w:eastAsiaTheme="minorEastAsia"/>
          <w:b/>
        </w:rPr>
        <w:t>земельних</w:t>
      </w:r>
      <w:proofErr w:type="spellEnd"/>
      <w:r w:rsidRPr="008E3322">
        <w:rPr>
          <w:rFonts w:eastAsiaTheme="minorEastAsia"/>
          <w:b/>
        </w:rPr>
        <w:t xml:space="preserve"> </w:t>
      </w:r>
      <w:proofErr w:type="spellStart"/>
      <w:r w:rsidRPr="008E3322">
        <w:rPr>
          <w:rFonts w:eastAsiaTheme="minorEastAsia"/>
          <w:b/>
        </w:rPr>
        <w:t>ділянок</w:t>
      </w:r>
      <w:proofErr w:type="spellEnd"/>
      <w:r w:rsidRPr="008E3322">
        <w:rPr>
          <w:rFonts w:eastAsiaTheme="minorEastAsia"/>
          <w:b/>
        </w:rPr>
        <w:t xml:space="preserve"> </w:t>
      </w:r>
    </w:p>
    <w:p w:rsidR="006B7657" w:rsidRPr="008E3322" w:rsidRDefault="006B7657" w:rsidP="006B7657">
      <w:pPr>
        <w:tabs>
          <w:tab w:val="left" w:pos="9355"/>
        </w:tabs>
        <w:jc w:val="both"/>
        <w:rPr>
          <w:rFonts w:eastAsiaTheme="minorEastAsia"/>
          <w:b/>
        </w:rPr>
      </w:pPr>
    </w:p>
    <w:p w:rsidR="006B7657" w:rsidRPr="008E3322" w:rsidRDefault="006B7657" w:rsidP="006B7657">
      <w:pPr>
        <w:tabs>
          <w:tab w:val="left" w:pos="9355"/>
        </w:tabs>
        <w:ind w:firstLine="567"/>
        <w:jc w:val="both"/>
        <w:rPr>
          <w:rFonts w:eastAsiaTheme="minorEastAsia"/>
          <w:bdr w:val="none" w:sz="0" w:space="0" w:color="auto" w:frame="1"/>
        </w:rPr>
      </w:pPr>
      <w:proofErr w:type="spellStart"/>
      <w:r w:rsidRPr="008E3322">
        <w:rPr>
          <w:rFonts w:eastAsiaTheme="minorEastAsia"/>
        </w:rPr>
        <w:t>Керуючись</w:t>
      </w:r>
      <w:proofErr w:type="spellEnd"/>
      <w:r w:rsidRPr="008E3322">
        <w:rPr>
          <w:rFonts w:eastAsiaTheme="minorEastAsia"/>
        </w:rPr>
        <w:t xml:space="preserve"> пунктом 34 ст.26 Закону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місцеве</w:t>
      </w:r>
      <w:proofErr w:type="spellEnd"/>
      <w:r w:rsidRPr="008E3322">
        <w:rPr>
          <w:rFonts w:eastAsiaTheme="minorEastAsia"/>
        </w:rPr>
        <w:t xml:space="preserve"> </w:t>
      </w:r>
      <w:proofErr w:type="spellStart"/>
      <w:r w:rsidRPr="008E3322">
        <w:rPr>
          <w:rFonts w:eastAsiaTheme="minorEastAsia"/>
        </w:rPr>
        <w:t>самоврядування</w:t>
      </w:r>
      <w:proofErr w:type="spellEnd"/>
      <w:r w:rsidRPr="008E3322">
        <w:rPr>
          <w:rFonts w:eastAsiaTheme="minorEastAsia"/>
        </w:rPr>
        <w:t xml:space="preserve"> в </w:t>
      </w:r>
      <w:proofErr w:type="spellStart"/>
      <w:r w:rsidRPr="008E3322">
        <w:rPr>
          <w:rFonts w:eastAsiaTheme="minorEastAsia"/>
        </w:rPr>
        <w:t>Україні</w:t>
      </w:r>
      <w:proofErr w:type="spellEnd"/>
      <w:r w:rsidRPr="008E3322">
        <w:rPr>
          <w:rFonts w:eastAsiaTheme="minorEastAsia"/>
        </w:rPr>
        <w:t xml:space="preserve">»,  ст. 12,116,118,121,122,186-1 Земельного кодексу </w:t>
      </w:r>
      <w:proofErr w:type="spellStart"/>
      <w:r w:rsidRPr="008E3322">
        <w:rPr>
          <w:rFonts w:eastAsiaTheme="minorEastAsia"/>
        </w:rPr>
        <w:t>України</w:t>
      </w:r>
      <w:proofErr w:type="spellEnd"/>
      <w:r w:rsidRPr="008E3322">
        <w:rPr>
          <w:rFonts w:eastAsiaTheme="minorEastAsia"/>
        </w:rPr>
        <w:t xml:space="preserve">, </w:t>
      </w:r>
      <w:proofErr w:type="spellStart"/>
      <w:r w:rsidRPr="008E3322">
        <w:rPr>
          <w:rFonts w:eastAsiaTheme="minorEastAsia"/>
        </w:rPr>
        <w:t>Законів</w:t>
      </w:r>
      <w:proofErr w:type="spellEnd"/>
      <w:r w:rsidRPr="008E3322">
        <w:rPr>
          <w:rFonts w:eastAsiaTheme="minorEastAsia"/>
        </w:rPr>
        <w:t xml:space="preserve">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землеустрій</w:t>
      </w:r>
      <w:proofErr w:type="spellEnd"/>
      <w:r w:rsidRPr="008E3322">
        <w:rPr>
          <w:rFonts w:eastAsiaTheme="minorEastAsia"/>
        </w:rPr>
        <w:t xml:space="preserve">», «Про </w:t>
      </w:r>
      <w:proofErr w:type="spellStart"/>
      <w:r w:rsidRPr="008E3322">
        <w:rPr>
          <w:rFonts w:eastAsiaTheme="minorEastAsia"/>
        </w:rPr>
        <w:t>державний</w:t>
      </w:r>
      <w:proofErr w:type="spellEnd"/>
      <w:r w:rsidRPr="008E3322">
        <w:rPr>
          <w:rFonts w:eastAsiaTheme="minorEastAsia"/>
        </w:rPr>
        <w:t xml:space="preserve"> </w:t>
      </w:r>
      <w:proofErr w:type="spellStart"/>
      <w:r w:rsidRPr="008E3322">
        <w:rPr>
          <w:rFonts w:eastAsiaTheme="minorEastAsia"/>
        </w:rPr>
        <w:t>земельний</w:t>
      </w:r>
      <w:proofErr w:type="spellEnd"/>
      <w:r w:rsidRPr="008E3322">
        <w:rPr>
          <w:rFonts w:eastAsiaTheme="minorEastAsia"/>
        </w:rPr>
        <w:t xml:space="preserve"> кадастр», </w:t>
      </w:r>
      <w:proofErr w:type="spellStart"/>
      <w:r w:rsidRPr="008E3322">
        <w:rPr>
          <w:rFonts w:eastAsiaTheme="minorEastAsia"/>
        </w:rPr>
        <w:t>розглянувши</w:t>
      </w:r>
      <w:proofErr w:type="spellEnd"/>
      <w:r w:rsidRPr="008E3322">
        <w:rPr>
          <w:rFonts w:eastAsiaTheme="minorEastAsia"/>
        </w:rPr>
        <w:t xml:space="preserve"> </w:t>
      </w:r>
      <w:proofErr w:type="spellStart"/>
      <w:r w:rsidRPr="008E3322">
        <w:rPr>
          <w:rFonts w:eastAsiaTheme="minorEastAsia"/>
        </w:rPr>
        <w:t>заяву</w:t>
      </w:r>
      <w:proofErr w:type="spellEnd"/>
      <w:r w:rsidRPr="008E3322">
        <w:rPr>
          <w:rFonts w:eastAsiaTheme="minorEastAsia"/>
        </w:rPr>
        <w:t xml:space="preserve"> </w:t>
      </w:r>
      <w:proofErr w:type="spellStart"/>
      <w:r w:rsidRPr="008E3322">
        <w:rPr>
          <w:rFonts w:eastAsiaTheme="minorEastAsia"/>
        </w:rPr>
        <w:t>громадянина</w:t>
      </w:r>
      <w:proofErr w:type="spellEnd"/>
      <w:r w:rsidRPr="008E3322">
        <w:rPr>
          <w:rFonts w:eastAsiaTheme="minorEastAsia"/>
        </w:rPr>
        <w:t xml:space="preserve"> </w:t>
      </w:r>
      <w:proofErr w:type="spellStart"/>
      <w:r w:rsidRPr="008E3322">
        <w:rPr>
          <w:rFonts w:eastAsiaTheme="minorEastAsia"/>
        </w:rPr>
        <w:t>Заклевського</w:t>
      </w:r>
      <w:proofErr w:type="spellEnd"/>
      <w:r w:rsidRPr="008E3322">
        <w:rPr>
          <w:rFonts w:eastAsiaTheme="minorEastAsia"/>
        </w:rPr>
        <w:t xml:space="preserve"> </w:t>
      </w:r>
      <w:proofErr w:type="spellStart"/>
      <w:r w:rsidRPr="008E3322">
        <w:rPr>
          <w:rFonts w:eastAsiaTheme="minorEastAsia"/>
        </w:rPr>
        <w:t>Юрія</w:t>
      </w:r>
      <w:proofErr w:type="spellEnd"/>
      <w:proofErr w:type="gramStart"/>
      <w:r w:rsidRPr="008E3322">
        <w:rPr>
          <w:rFonts w:eastAsiaTheme="minorEastAsia"/>
        </w:rPr>
        <w:t xml:space="preserve"> </w:t>
      </w:r>
      <w:proofErr w:type="spellStart"/>
      <w:r w:rsidRPr="008E3322">
        <w:rPr>
          <w:rFonts w:eastAsiaTheme="minorEastAsia"/>
        </w:rPr>
        <w:t>В</w:t>
      </w:r>
      <w:proofErr w:type="gramEnd"/>
      <w:r w:rsidRPr="008E3322">
        <w:rPr>
          <w:rFonts w:eastAsiaTheme="minorEastAsia"/>
        </w:rPr>
        <w:t>ікторовича</w:t>
      </w:r>
      <w:proofErr w:type="spellEnd"/>
      <w:r w:rsidRPr="008E3322">
        <w:rPr>
          <w:rFonts w:eastAsiaTheme="minorEastAsia"/>
        </w:rPr>
        <w:t xml:space="preserve"> про </w:t>
      </w:r>
      <w:proofErr w:type="spellStart"/>
      <w:r w:rsidRPr="008E3322">
        <w:rPr>
          <w:rFonts w:eastAsiaTheme="minorEastAsia"/>
        </w:rPr>
        <w:t>затвердження</w:t>
      </w:r>
      <w:proofErr w:type="spellEnd"/>
      <w:r w:rsidRPr="008E3322">
        <w:rPr>
          <w:rFonts w:eastAsiaTheme="minorEastAsia"/>
        </w:rPr>
        <w:t xml:space="preserve"> проекту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ділянок</w:t>
      </w:r>
      <w:proofErr w:type="spellEnd"/>
      <w:r w:rsidRPr="008E3322">
        <w:rPr>
          <w:rFonts w:eastAsiaTheme="minorEastAsia"/>
        </w:rPr>
        <w:t xml:space="preserve"> та передачу </w:t>
      </w:r>
      <w:proofErr w:type="spellStart"/>
      <w:r w:rsidRPr="008E3322">
        <w:rPr>
          <w:rFonts w:eastAsiaTheme="minorEastAsia"/>
        </w:rPr>
        <w:t>її</w:t>
      </w:r>
      <w:proofErr w:type="spellEnd"/>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w:t>
      </w:r>
      <w:r w:rsidRPr="008E3322">
        <w:rPr>
          <w:rFonts w:eastAsiaTheme="minorEastAsia"/>
          <w:color w:val="000000"/>
        </w:rPr>
        <w:t xml:space="preserve"> проект </w:t>
      </w:r>
      <w:proofErr w:type="spellStart"/>
      <w:r w:rsidRPr="008E3322">
        <w:rPr>
          <w:rFonts w:eastAsiaTheme="minorEastAsia"/>
          <w:color w:val="000000"/>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w:t>
      </w:r>
      <w:proofErr w:type="spellStart"/>
      <w:r w:rsidRPr="008E3322">
        <w:rPr>
          <w:rFonts w:eastAsiaTheme="minorEastAsia"/>
          <w:bdr w:val="none" w:sz="0" w:space="0" w:color="auto" w:frame="1"/>
        </w:rPr>
        <w:t>враховуючи</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рекомендації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постійної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комісії</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земельних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відносин</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будівництва</w:t>
      </w:r>
      <w:proofErr w:type="spellEnd"/>
      <w:r w:rsidRPr="008E3322">
        <w:rPr>
          <w:rFonts w:eastAsiaTheme="minorEastAsia"/>
          <w:bdr w:val="none" w:sz="0" w:space="0" w:color="auto" w:frame="1"/>
        </w:rPr>
        <w:t xml:space="preserve">, </w:t>
      </w:r>
      <w:proofErr w:type="spellStart"/>
      <w:proofErr w:type="gramStart"/>
      <w:r w:rsidRPr="008E3322">
        <w:rPr>
          <w:rFonts w:eastAsiaTheme="minorEastAsia"/>
          <w:bdr w:val="none" w:sz="0" w:space="0" w:color="auto" w:frame="1"/>
        </w:rPr>
        <w:t>арх</w:t>
      </w:r>
      <w:proofErr w:type="gramEnd"/>
      <w:r w:rsidRPr="008E3322">
        <w:rPr>
          <w:rFonts w:eastAsiaTheme="minorEastAsia"/>
          <w:bdr w:val="none" w:sz="0" w:space="0" w:color="auto" w:frame="1"/>
        </w:rPr>
        <w:t>ітектури</w:t>
      </w:r>
      <w:proofErr w:type="spellEnd"/>
      <w:r w:rsidRPr="008E3322">
        <w:rPr>
          <w:rFonts w:eastAsiaTheme="minorEastAsia"/>
          <w:bdr w:val="none" w:sz="0" w:space="0" w:color="auto" w:frame="1"/>
        </w:rPr>
        <w:t xml:space="preserve"> та </w:t>
      </w:r>
      <w:proofErr w:type="spellStart"/>
      <w:r w:rsidRPr="008E3322">
        <w:rPr>
          <w:rFonts w:eastAsiaTheme="minorEastAsia"/>
          <w:bdr w:val="none" w:sz="0" w:space="0" w:color="auto" w:frame="1"/>
        </w:rPr>
        <w:t>екології</w:t>
      </w:r>
      <w:proofErr w:type="spellEnd"/>
      <w:r w:rsidRPr="008E3322">
        <w:rPr>
          <w:rFonts w:eastAsiaTheme="minorEastAsia"/>
          <w:bdr w:val="none" w:sz="0" w:space="0" w:color="auto" w:frame="1"/>
        </w:rPr>
        <w:t>,</w:t>
      </w:r>
      <w:r w:rsidRPr="008E3322">
        <w:rPr>
          <w:rFonts w:eastAsiaTheme="minorEastAsia"/>
          <w:b/>
        </w:rPr>
        <w:t xml:space="preserve"> </w:t>
      </w:r>
      <w:proofErr w:type="spellStart"/>
      <w:r w:rsidRPr="008E3322">
        <w:rPr>
          <w:rFonts w:eastAsiaTheme="minorEastAsia"/>
        </w:rPr>
        <w:t>Солотвинська</w:t>
      </w:r>
      <w:proofErr w:type="spellEnd"/>
      <w:r w:rsidRPr="008E3322">
        <w:rPr>
          <w:rFonts w:eastAsiaTheme="minorEastAsia"/>
        </w:rPr>
        <w:t xml:space="preserve"> </w:t>
      </w:r>
      <w:proofErr w:type="spellStart"/>
      <w:r w:rsidRPr="008E3322">
        <w:rPr>
          <w:rFonts w:eastAsiaTheme="minorEastAsia"/>
        </w:rPr>
        <w:t>селищна</w:t>
      </w:r>
      <w:proofErr w:type="spellEnd"/>
      <w:r w:rsidRPr="008E3322">
        <w:rPr>
          <w:rFonts w:eastAsiaTheme="minorEastAsia"/>
        </w:rPr>
        <w:t xml:space="preserve"> рада</w:t>
      </w:r>
      <w:r w:rsidRPr="008E3322">
        <w:rPr>
          <w:rFonts w:eastAsiaTheme="minorEastAsia"/>
          <w:bdr w:val="none" w:sz="0" w:space="0" w:color="auto" w:frame="1"/>
        </w:rPr>
        <w:t xml:space="preserve"> </w:t>
      </w:r>
    </w:p>
    <w:p w:rsidR="006B7657" w:rsidRPr="008E3322" w:rsidRDefault="006B7657" w:rsidP="006B7657">
      <w:pPr>
        <w:tabs>
          <w:tab w:val="left" w:pos="9355"/>
        </w:tabs>
        <w:ind w:firstLine="567"/>
        <w:jc w:val="both"/>
        <w:rPr>
          <w:rFonts w:eastAsiaTheme="minorEastAsia"/>
        </w:rPr>
      </w:pPr>
    </w:p>
    <w:p w:rsidR="006B7657" w:rsidRPr="008E3322" w:rsidRDefault="006B7657" w:rsidP="006B7657">
      <w:pPr>
        <w:tabs>
          <w:tab w:val="left" w:pos="9355"/>
        </w:tabs>
        <w:ind w:firstLine="567"/>
        <w:jc w:val="center"/>
        <w:rPr>
          <w:rFonts w:eastAsiaTheme="minorEastAsia"/>
          <w:b/>
        </w:rPr>
      </w:pPr>
      <w:r w:rsidRPr="008E3322">
        <w:rPr>
          <w:rFonts w:eastAsiaTheme="minorEastAsia"/>
          <w:b/>
        </w:rPr>
        <w:t xml:space="preserve">  </w:t>
      </w:r>
      <w:proofErr w:type="spellStart"/>
      <w:r w:rsidRPr="008E3322">
        <w:rPr>
          <w:rFonts w:eastAsiaTheme="minorEastAsia"/>
          <w:b/>
        </w:rPr>
        <w:t>вирішила</w:t>
      </w:r>
      <w:proofErr w:type="spellEnd"/>
      <w:r w:rsidRPr="008E3322">
        <w:rPr>
          <w:rFonts w:eastAsiaTheme="minorEastAsia"/>
          <w:b/>
        </w:rPr>
        <w:t>:</w:t>
      </w:r>
    </w:p>
    <w:p w:rsidR="006B7657" w:rsidRPr="008E3322" w:rsidRDefault="006B7657" w:rsidP="006B7657">
      <w:pPr>
        <w:tabs>
          <w:tab w:val="left" w:pos="9355"/>
        </w:tabs>
        <w:ind w:firstLine="567"/>
        <w:jc w:val="center"/>
        <w:rPr>
          <w:rFonts w:eastAsiaTheme="minorEastAsia"/>
        </w:rPr>
      </w:pPr>
    </w:p>
    <w:p w:rsidR="006B7657" w:rsidRPr="008E3322" w:rsidRDefault="006B7657" w:rsidP="006B7657">
      <w:pPr>
        <w:tabs>
          <w:tab w:val="left" w:pos="9355"/>
        </w:tabs>
        <w:jc w:val="both"/>
        <w:rPr>
          <w:rFonts w:eastAsiaTheme="minorEastAsia"/>
          <w:strike/>
        </w:rPr>
      </w:pPr>
      <w:r w:rsidRPr="008E3322">
        <w:rPr>
          <w:rFonts w:eastAsiaTheme="minorEastAsia"/>
        </w:rPr>
        <w:t xml:space="preserve">         1. </w:t>
      </w:r>
      <w:proofErr w:type="spellStart"/>
      <w:r w:rsidRPr="008E3322">
        <w:rPr>
          <w:rFonts w:eastAsiaTheme="minorEastAsia"/>
        </w:rPr>
        <w:t>Затвердити</w:t>
      </w:r>
      <w:proofErr w:type="spellEnd"/>
      <w:r w:rsidRPr="008E3322">
        <w:rPr>
          <w:rFonts w:eastAsiaTheme="minorEastAsia"/>
        </w:rPr>
        <w:t xml:space="preserve"> проект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w:t>
      </w:r>
      <w:proofErr w:type="spellStart"/>
      <w:r w:rsidRPr="008E3322">
        <w:rPr>
          <w:rFonts w:eastAsiaTheme="minorEastAsia"/>
        </w:rPr>
        <w:t>гр</w:t>
      </w:r>
      <w:proofErr w:type="gramStart"/>
      <w:r w:rsidRPr="008E3322">
        <w:rPr>
          <w:rFonts w:eastAsiaTheme="minorEastAsia"/>
        </w:rPr>
        <w:t>.З</w:t>
      </w:r>
      <w:proofErr w:type="gramEnd"/>
      <w:r w:rsidRPr="008E3322">
        <w:rPr>
          <w:rFonts w:eastAsiaTheme="minorEastAsia"/>
        </w:rPr>
        <w:t>аклевського</w:t>
      </w:r>
      <w:proofErr w:type="spellEnd"/>
      <w:r w:rsidRPr="008E3322">
        <w:rPr>
          <w:rFonts w:eastAsiaTheme="minorEastAsia"/>
        </w:rPr>
        <w:t xml:space="preserve"> </w:t>
      </w:r>
      <w:proofErr w:type="spellStart"/>
      <w:r w:rsidRPr="008E3322">
        <w:rPr>
          <w:rFonts w:eastAsiaTheme="minorEastAsia"/>
        </w:rPr>
        <w:t>Юрія</w:t>
      </w:r>
      <w:proofErr w:type="spellEnd"/>
      <w:r w:rsidRPr="008E3322">
        <w:rPr>
          <w:rFonts w:eastAsiaTheme="minorEastAsia"/>
        </w:rPr>
        <w:t xml:space="preserve"> </w:t>
      </w:r>
      <w:proofErr w:type="spellStart"/>
      <w:r w:rsidRPr="008E3322">
        <w:rPr>
          <w:rFonts w:eastAsiaTheme="minorEastAsia"/>
        </w:rPr>
        <w:t>Вікторовича</w:t>
      </w:r>
      <w:proofErr w:type="spellEnd"/>
      <w:r w:rsidRPr="008E3322">
        <w:rPr>
          <w:rFonts w:eastAsiaTheme="minorEastAsia"/>
        </w:rPr>
        <w:t xml:space="preserve"> </w:t>
      </w:r>
      <w:proofErr w:type="spellStart"/>
      <w:r w:rsidRPr="008E3322">
        <w:rPr>
          <w:rFonts w:eastAsiaTheme="minorEastAsia"/>
        </w:rPr>
        <w:t>площею</w:t>
      </w:r>
      <w:proofErr w:type="spellEnd"/>
      <w:r w:rsidRPr="008E3322">
        <w:rPr>
          <w:rFonts w:eastAsiaTheme="minorEastAsia"/>
        </w:rPr>
        <w:t xml:space="preserve"> 0,1227 га для </w:t>
      </w:r>
      <w:proofErr w:type="spellStart"/>
      <w:r w:rsidRPr="008E3322">
        <w:rPr>
          <w:rFonts w:eastAsiaTheme="minorEastAsia"/>
        </w:rPr>
        <w:t>ведення</w:t>
      </w:r>
      <w:proofErr w:type="spellEnd"/>
      <w:r w:rsidRPr="008E3322">
        <w:rPr>
          <w:rFonts w:eastAsiaTheme="minorEastAsia"/>
        </w:rPr>
        <w:t xml:space="preserve"> </w:t>
      </w:r>
      <w:proofErr w:type="spellStart"/>
      <w:r w:rsidRPr="008E3322">
        <w:rPr>
          <w:rFonts w:eastAsiaTheme="minorEastAsia"/>
        </w:rPr>
        <w:t>особистого</w:t>
      </w:r>
      <w:proofErr w:type="spellEnd"/>
      <w:r w:rsidRPr="008E3322">
        <w:rPr>
          <w:rFonts w:eastAsiaTheme="minorEastAsia"/>
        </w:rPr>
        <w:t xml:space="preserve"> </w:t>
      </w:r>
      <w:proofErr w:type="spellStart"/>
      <w:r w:rsidRPr="008E3322">
        <w:rPr>
          <w:rFonts w:eastAsiaTheme="minorEastAsia"/>
        </w:rPr>
        <w:t>селянського</w:t>
      </w:r>
      <w:proofErr w:type="spellEnd"/>
      <w:r w:rsidRPr="008E3322">
        <w:rPr>
          <w:rFonts w:eastAsiaTheme="minorEastAsia"/>
        </w:rPr>
        <w:t xml:space="preserve"> </w:t>
      </w:r>
      <w:proofErr w:type="spellStart"/>
      <w:r w:rsidRPr="008E3322">
        <w:rPr>
          <w:rFonts w:eastAsiaTheme="minorEastAsia"/>
        </w:rPr>
        <w:t>господарства</w:t>
      </w:r>
      <w:proofErr w:type="spellEnd"/>
      <w:r w:rsidRPr="008E3322">
        <w:rPr>
          <w:rFonts w:eastAsiaTheme="minorEastAsia"/>
        </w:rPr>
        <w:t xml:space="preserve">, яка </w:t>
      </w:r>
      <w:proofErr w:type="spellStart"/>
      <w:r w:rsidRPr="008E3322">
        <w:rPr>
          <w:rFonts w:eastAsiaTheme="minorEastAsia"/>
        </w:rPr>
        <w:t>розташована</w:t>
      </w:r>
      <w:proofErr w:type="spellEnd"/>
      <w:r w:rsidRPr="008E3322">
        <w:rPr>
          <w:rFonts w:eastAsiaTheme="minorEastAsia"/>
        </w:rPr>
        <w:t xml:space="preserve"> в </w:t>
      </w:r>
      <w:proofErr w:type="spellStart"/>
      <w:r w:rsidRPr="008E3322">
        <w:rPr>
          <w:rFonts w:eastAsiaTheme="minorEastAsia"/>
        </w:rPr>
        <w:t>урочищі</w:t>
      </w:r>
      <w:proofErr w:type="spellEnd"/>
      <w:r w:rsidRPr="008E3322">
        <w:rPr>
          <w:rFonts w:eastAsiaTheme="minorEastAsia"/>
        </w:rPr>
        <w:t xml:space="preserve"> </w:t>
      </w:r>
      <w:proofErr w:type="spellStart"/>
      <w:r w:rsidRPr="008E3322">
        <w:rPr>
          <w:rFonts w:eastAsiaTheme="minorEastAsia"/>
        </w:rPr>
        <w:t>Чертежі</w:t>
      </w:r>
      <w:proofErr w:type="spellEnd"/>
      <w:r w:rsidRPr="008E3322">
        <w:rPr>
          <w:rFonts w:eastAsiaTheme="minorEastAsia"/>
        </w:rPr>
        <w:t xml:space="preserve"> </w:t>
      </w:r>
      <w:proofErr w:type="spellStart"/>
      <w:r w:rsidRPr="008E3322">
        <w:rPr>
          <w:rFonts w:eastAsiaTheme="minorEastAsia"/>
        </w:rPr>
        <w:t>с.Манява</w:t>
      </w:r>
      <w:proofErr w:type="spellEnd"/>
      <w:r w:rsidRPr="008E3322">
        <w:rPr>
          <w:rFonts w:eastAsiaTheme="minorEastAsia"/>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6B7657" w:rsidRPr="008E3322" w:rsidRDefault="006B7657" w:rsidP="006B7657">
      <w:pPr>
        <w:jc w:val="both"/>
        <w:rPr>
          <w:rFonts w:eastAsiaTheme="minorEastAsia"/>
        </w:rPr>
      </w:pPr>
      <w:r w:rsidRPr="008E3322">
        <w:rPr>
          <w:rFonts w:eastAsiaTheme="minorEastAsia"/>
        </w:rPr>
        <w:t xml:space="preserve">         2. </w:t>
      </w:r>
      <w:proofErr w:type="spellStart"/>
      <w:r w:rsidRPr="008E3322">
        <w:rPr>
          <w:rFonts w:eastAsiaTheme="minorEastAsia"/>
        </w:rPr>
        <w:t>Передати</w:t>
      </w:r>
      <w:proofErr w:type="spellEnd"/>
      <w:r w:rsidRPr="008E3322">
        <w:rPr>
          <w:rFonts w:eastAsiaTheme="minorEastAsia"/>
        </w:rPr>
        <w:t xml:space="preserve"> </w:t>
      </w:r>
      <w:proofErr w:type="spellStart"/>
      <w:r w:rsidRPr="008E3322">
        <w:rPr>
          <w:rFonts w:eastAsiaTheme="minorEastAsia"/>
        </w:rPr>
        <w:t>громадянину</w:t>
      </w:r>
      <w:proofErr w:type="spellEnd"/>
      <w:r w:rsidRPr="008E3322">
        <w:rPr>
          <w:rFonts w:eastAsiaTheme="minorEastAsia"/>
        </w:rPr>
        <w:t xml:space="preserve"> </w:t>
      </w:r>
      <w:proofErr w:type="spellStart"/>
      <w:r w:rsidRPr="008E3322">
        <w:rPr>
          <w:rFonts w:eastAsiaTheme="minorEastAsia"/>
        </w:rPr>
        <w:t>Заклевському</w:t>
      </w:r>
      <w:proofErr w:type="spellEnd"/>
      <w:r w:rsidRPr="008E3322">
        <w:rPr>
          <w:rFonts w:eastAsiaTheme="minorEastAsia"/>
        </w:rPr>
        <w:t xml:space="preserve"> </w:t>
      </w:r>
      <w:proofErr w:type="spellStart"/>
      <w:r w:rsidRPr="008E3322">
        <w:rPr>
          <w:rFonts w:eastAsiaTheme="minorEastAsia"/>
        </w:rPr>
        <w:t>Юрію</w:t>
      </w:r>
      <w:proofErr w:type="spellEnd"/>
      <w:proofErr w:type="gramStart"/>
      <w:r w:rsidRPr="008E3322">
        <w:rPr>
          <w:rFonts w:eastAsiaTheme="minorEastAsia"/>
        </w:rPr>
        <w:t xml:space="preserve"> </w:t>
      </w:r>
      <w:proofErr w:type="spellStart"/>
      <w:r w:rsidRPr="008E3322">
        <w:rPr>
          <w:rFonts w:eastAsiaTheme="minorEastAsia"/>
        </w:rPr>
        <w:t>В</w:t>
      </w:r>
      <w:proofErr w:type="gramEnd"/>
      <w:r w:rsidRPr="008E3322">
        <w:rPr>
          <w:rFonts w:eastAsiaTheme="minorEastAsia"/>
        </w:rPr>
        <w:t>ікторовичу</w:t>
      </w:r>
      <w:proofErr w:type="spellEnd"/>
      <w:r w:rsidRPr="008E3322">
        <w:rPr>
          <w:rFonts w:eastAsiaTheme="minorEastAsia"/>
        </w:rPr>
        <w:t xml:space="preserve"> </w:t>
      </w:r>
      <w:proofErr w:type="spellStart"/>
      <w:r w:rsidRPr="008E3322">
        <w:rPr>
          <w:rFonts w:eastAsiaTheme="minorEastAsia"/>
        </w:rPr>
        <w:t>земельну</w:t>
      </w:r>
      <w:proofErr w:type="spellEnd"/>
      <w:r w:rsidRPr="008E3322">
        <w:rPr>
          <w:rFonts w:eastAsiaTheme="minorEastAsia"/>
        </w:rPr>
        <w:t xml:space="preserve"> </w:t>
      </w:r>
      <w:proofErr w:type="spellStart"/>
      <w:r w:rsidRPr="008E3322">
        <w:rPr>
          <w:rFonts w:eastAsiaTheme="minorEastAsia"/>
        </w:rPr>
        <w:t>діл</w:t>
      </w:r>
      <w:r>
        <w:rPr>
          <w:rFonts w:eastAsiaTheme="minorEastAsia"/>
        </w:rPr>
        <w:t>янку</w:t>
      </w:r>
      <w:proofErr w:type="spellEnd"/>
      <w:r>
        <w:rPr>
          <w:rFonts w:eastAsiaTheme="minorEastAsia"/>
        </w:rPr>
        <w:t xml:space="preserve"> </w:t>
      </w:r>
      <w:proofErr w:type="spellStart"/>
      <w:r>
        <w:rPr>
          <w:rFonts w:eastAsiaTheme="minorEastAsia"/>
        </w:rPr>
        <w:t>площею</w:t>
      </w:r>
      <w:proofErr w:type="spellEnd"/>
      <w:r>
        <w:rPr>
          <w:rFonts w:eastAsiaTheme="minorEastAsia"/>
        </w:rPr>
        <w:t xml:space="preserve"> 0,1227 га</w:t>
      </w:r>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 xml:space="preserve"> для </w:t>
      </w:r>
      <w:proofErr w:type="spellStart"/>
      <w:r w:rsidRPr="008E3322">
        <w:rPr>
          <w:rFonts w:eastAsiaTheme="minorEastAsia"/>
        </w:rPr>
        <w:t>ведення</w:t>
      </w:r>
      <w:proofErr w:type="spellEnd"/>
      <w:r w:rsidRPr="008E3322">
        <w:rPr>
          <w:rFonts w:eastAsiaTheme="minorEastAsia"/>
        </w:rPr>
        <w:t xml:space="preserve"> </w:t>
      </w:r>
      <w:proofErr w:type="spellStart"/>
      <w:r w:rsidRPr="008E3322">
        <w:rPr>
          <w:rFonts w:eastAsiaTheme="minorEastAsia"/>
        </w:rPr>
        <w:t>особистого</w:t>
      </w:r>
      <w:proofErr w:type="spellEnd"/>
      <w:r w:rsidRPr="008E3322">
        <w:rPr>
          <w:rFonts w:eastAsiaTheme="minorEastAsia"/>
        </w:rPr>
        <w:t xml:space="preserve"> </w:t>
      </w:r>
      <w:proofErr w:type="spellStart"/>
      <w:r w:rsidRPr="008E3322">
        <w:rPr>
          <w:rFonts w:eastAsiaTheme="minorEastAsia"/>
        </w:rPr>
        <w:t>селянського</w:t>
      </w:r>
      <w:proofErr w:type="spellEnd"/>
      <w:r w:rsidRPr="008E3322">
        <w:rPr>
          <w:rFonts w:eastAsiaTheme="minorEastAsia"/>
        </w:rPr>
        <w:t xml:space="preserve"> </w:t>
      </w:r>
      <w:proofErr w:type="spellStart"/>
      <w:r w:rsidRPr="008E3322">
        <w:rPr>
          <w:rFonts w:eastAsiaTheme="minorEastAsia"/>
        </w:rPr>
        <w:t>господарства</w:t>
      </w:r>
      <w:proofErr w:type="spellEnd"/>
      <w:r w:rsidRPr="008E3322">
        <w:rPr>
          <w:rFonts w:eastAsiaTheme="minorEastAsia"/>
        </w:rPr>
        <w:t xml:space="preserve"> </w:t>
      </w:r>
      <w:proofErr w:type="spellStart"/>
      <w:r w:rsidRPr="008E3322">
        <w:rPr>
          <w:rFonts w:eastAsiaTheme="minorEastAsia"/>
        </w:rPr>
        <w:t>і</w:t>
      </w:r>
      <w:r w:rsidRPr="008E3322">
        <w:rPr>
          <w:rFonts w:eastAsiaTheme="minorEastAsia"/>
          <w:color w:val="000000"/>
        </w:rPr>
        <w:t>з</w:t>
      </w:r>
      <w:proofErr w:type="spellEnd"/>
      <w:r w:rsidRPr="008E3322">
        <w:rPr>
          <w:rFonts w:eastAsiaTheme="minorEastAsia"/>
          <w:color w:val="000000"/>
        </w:rPr>
        <w:t xml:space="preserve"> земель </w:t>
      </w:r>
      <w:proofErr w:type="spellStart"/>
      <w:r w:rsidRPr="008E3322">
        <w:rPr>
          <w:rFonts w:eastAsiaTheme="minorEastAsia"/>
          <w:color w:val="000000"/>
        </w:rPr>
        <w:t>сільськогосподарського</w:t>
      </w:r>
      <w:proofErr w:type="spellEnd"/>
      <w:r w:rsidRPr="008E3322">
        <w:rPr>
          <w:rFonts w:eastAsiaTheme="minorEastAsia"/>
          <w:color w:val="000000"/>
        </w:rPr>
        <w:t xml:space="preserve"> </w:t>
      </w:r>
      <w:proofErr w:type="spellStart"/>
      <w:r w:rsidRPr="008E3322">
        <w:rPr>
          <w:rFonts w:eastAsiaTheme="minorEastAsia"/>
          <w:color w:val="000000"/>
        </w:rPr>
        <w:t>призначення</w:t>
      </w:r>
      <w:proofErr w:type="spellEnd"/>
      <w:r w:rsidRPr="008E3322">
        <w:rPr>
          <w:rFonts w:eastAsiaTheme="minorEastAsia"/>
          <w:color w:val="000000"/>
        </w:rPr>
        <w:t xml:space="preserve"> </w:t>
      </w:r>
      <w:proofErr w:type="spellStart"/>
      <w:r w:rsidRPr="008E3322">
        <w:rPr>
          <w:rFonts w:eastAsiaTheme="minorEastAsia"/>
          <w:color w:val="000000"/>
        </w:rPr>
        <w:t>комунальної</w:t>
      </w:r>
      <w:proofErr w:type="spellEnd"/>
      <w:r w:rsidRPr="008E3322">
        <w:rPr>
          <w:rFonts w:eastAsiaTheme="minorEastAsia"/>
          <w:color w:val="000000"/>
        </w:rPr>
        <w:t xml:space="preserve"> </w:t>
      </w:r>
      <w:proofErr w:type="spellStart"/>
      <w:r w:rsidRPr="008E3322">
        <w:rPr>
          <w:rFonts w:eastAsiaTheme="minorEastAsia"/>
          <w:color w:val="000000"/>
        </w:rPr>
        <w:t>власності</w:t>
      </w:r>
      <w:proofErr w:type="spellEnd"/>
      <w:r w:rsidRPr="008E3322">
        <w:rPr>
          <w:rFonts w:eastAsiaTheme="minorEastAsia"/>
          <w:color w:val="000000"/>
        </w:rPr>
        <w:t xml:space="preserve">, яка </w:t>
      </w:r>
      <w:proofErr w:type="spellStart"/>
      <w:r w:rsidRPr="008E3322">
        <w:rPr>
          <w:rFonts w:eastAsiaTheme="minorEastAsia"/>
        </w:rPr>
        <w:t>розташована</w:t>
      </w:r>
      <w:proofErr w:type="spellEnd"/>
      <w:r w:rsidRPr="008E3322">
        <w:rPr>
          <w:rFonts w:eastAsiaTheme="minorEastAsia"/>
        </w:rPr>
        <w:t xml:space="preserve"> в </w:t>
      </w:r>
      <w:proofErr w:type="spellStart"/>
      <w:r w:rsidRPr="008E3322">
        <w:rPr>
          <w:rFonts w:eastAsiaTheme="minorEastAsia"/>
        </w:rPr>
        <w:t>урочищі</w:t>
      </w:r>
      <w:proofErr w:type="spellEnd"/>
      <w:r w:rsidRPr="008E3322">
        <w:rPr>
          <w:rFonts w:eastAsiaTheme="minorEastAsia"/>
        </w:rPr>
        <w:t xml:space="preserve"> </w:t>
      </w:r>
      <w:proofErr w:type="spellStart"/>
      <w:r w:rsidRPr="008E3322">
        <w:rPr>
          <w:rFonts w:eastAsiaTheme="minorEastAsia"/>
        </w:rPr>
        <w:t>Чертежі</w:t>
      </w:r>
      <w:proofErr w:type="spellEnd"/>
      <w:r w:rsidRPr="008E3322">
        <w:rPr>
          <w:rFonts w:eastAsiaTheme="minorEastAsia"/>
        </w:rPr>
        <w:t xml:space="preserve"> </w:t>
      </w:r>
      <w:r w:rsidRPr="008E3322">
        <w:rPr>
          <w:rFonts w:eastAsiaTheme="minorEastAsia"/>
          <w:color w:val="000000"/>
        </w:rPr>
        <w:t>с. </w:t>
      </w:r>
      <w:proofErr w:type="spellStart"/>
      <w:r w:rsidRPr="008E3322">
        <w:rPr>
          <w:rFonts w:eastAsiaTheme="minorEastAsia"/>
          <w:color w:val="000000"/>
        </w:rPr>
        <w:t>Манява</w:t>
      </w:r>
      <w:proofErr w:type="spellEnd"/>
      <w:r w:rsidRPr="008E3322">
        <w:rPr>
          <w:rFonts w:eastAsiaTheme="minorEastAsia"/>
          <w:color w:val="000000"/>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6B7657" w:rsidRPr="008E3322" w:rsidRDefault="006B7657" w:rsidP="006B7657">
      <w:pPr>
        <w:jc w:val="both"/>
        <w:rPr>
          <w:rFonts w:eastAsiaTheme="minorEastAsia"/>
        </w:rPr>
      </w:pPr>
      <w:r w:rsidRPr="008E3322">
        <w:rPr>
          <w:rFonts w:eastAsiaTheme="minorEastAsia"/>
        </w:rPr>
        <w:t xml:space="preserve">         3. Право </w:t>
      </w:r>
      <w:proofErr w:type="spellStart"/>
      <w:r w:rsidRPr="008E3322">
        <w:rPr>
          <w:rFonts w:eastAsiaTheme="minorEastAsia"/>
        </w:rPr>
        <w:t>власності</w:t>
      </w:r>
      <w:proofErr w:type="spellEnd"/>
      <w:r w:rsidRPr="008E3322">
        <w:rPr>
          <w:rFonts w:eastAsiaTheme="minorEastAsia"/>
        </w:rPr>
        <w:t xml:space="preserve"> на </w:t>
      </w:r>
      <w:proofErr w:type="spellStart"/>
      <w:r w:rsidRPr="008E3322">
        <w:rPr>
          <w:rFonts w:eastAsiaTheme="minorEastAsia"/>
        </w:rPr>
        <w:t>земельну</w:t>
      </w:r>
      <w:proofErr w:type="spellEnd"/>
      <w:r w:rsidRPr="008E3322">
        <w:rPr>
          <w:rFonts w:eastAsiaTheme="minorEastAsia"/>
        </w:rPr>
        <w:t xml:space="preserve"> </w:t>
      </w:r>
      <w:proofErr w:type="spellStart"/>
      <w:r w:rsidRPr="008E3322">
        <w:rPr>
          <w:rFonts w:eastAsiaTheme="minorEastAsia"/>
        </w:rPr>
        <w:t>ділянку</w:t>
      </w:r>
      <w:proofErr w:type="spellEnd"/>
      <w:r w:rsidRPr="008E3322">
        <w:rPr>
          <w:rFonts w:eastAsiaTheme="minorEastAsia"/>
        </w:rPr>
        <w:t xml:space="preserve">, </w:t>
      </w:r>
      <w:proofErr w:type="spellStart"/>
      <w:r w:rsidRPr="008E3322">
        <w:rPr>
          <w:rFonts w:eastAsiaTheme="minorEastAsia"/>
        </w:rPr>
        <w:t>виникає</w:t>
      </w:r>
      <w:proofErr w:type="spellEnd"/>
      <w:r w:rsidRPr="008E3322">
        <w:rPr>
          <w:rFonts w:eastAsiaTheme="minorEastAsia"/>
        </w:rPr>
        <w:t xml:space="preserve"> з моменту </w:t>
      </w:r>
      <w:proofErr w:type="spellStart"/>
      <w:r w:rsidRPr="008E3322">
        <w:rPr>
          <w:rFonts w:eastAsiaTheme="minorEastAsia"/>
        </w:rPr>
        <w:t>державної</w:t>
      </w:r>
      <w:proofErr w:type="spellEnd"/>
      <w:r w:rsidRPr="008E3322">
        <w:rPr>
          <w:rFonts w:eastAsiaTheme="minorEastAsia"/>
        </w:rPr>
        <w:t xml:space="preserve"> </w:t>
      </w:r>
      <w:proofErr w:type="spellStart"/>
      <w:r w:rsidRPr="008E3322">
        <w:rPr>
          <w:rFonts w:eastAsiaTheme="minorEastAsia"/>
        </w:rPr>
        <w:t>реєстрації</w:t>
      </w:r>
      <w:proofErr w:type="spellEnd"/>
      <w:r w:rsidRPr="008E3322">
        <w:rPr>
          <w:rFonts w:eastAsiaTheme="minorEastAsia"/>
        </w:rPr>
        <w:t xml:space="preserve"> </w:t>
      </w:r>
      <w:proofErr w:type="spellStart"/>
      <w:r w:rsidRPr="008E3322">
        <w:rPr>
          <w:rFonts w:eastAsiaTheme="minorEastAsia"/>
        </w:rPr>
        <w:t>цього</w:t>
      </w:r>
      <w:proofErr w:type="spellEnd"/>
      <w:r w:rsidRPr="008E3322">
        <w:rPr>
          <w:rFonts w:eastAsiaTheme="minorEastAsia"/>
        </w:rPr>
        <w:t xml:space="preserve"> права </w:t>
      </w:r>
      <w:proofErr w:type="spellStart"/>
      <w:r w:rsidRPr="008E3322">
        <w:rPr>
          <w:rFonts w:eastAsiaTheme="minorEastAsia"/>
        </w:rPr>
        <w:t>відповідно</w:t>
      </w:r>
      <w:proofErr w:type="spellEnd"/>
      <w:r w:rsidRPr="008E3322">
        <w:rPr>
          <w:rFonts w:eastAsiaTheme="minorEastAsia"/>
        </w:rPr>
        <w:t xml:space="preserve"> </w:t>
      </w:r>
      <w:proofErr w:type="gramStart"/>
      <w:r w:rsidRPr="008E3322">
        <w:rPr>
          <w:rFonts w:eastAsiaTheme="minorEastAsia"/>
        </w:rPr>
        <w:t>до</w:t>
      </w:r>
      <w:proofErr w:type="gramEnd"/>
      <w:r w:rsidRPr="008E3322">
        <w:rPr>
          <w:rFonts w:eastAsiaTheme="minorEastAsia"/>
        </w:rPr>
        <w:t xml:space="preserve"> </w:t>
      </w:r>
      <w:proofErr w:type="gramStart"/>
      <w:r w:rsidRPr="008E3322">
        <w:rPr>
          <w:rFonts w:eastAsiaTheme="minorEastAsia"/>
        </w:rPr>
        <w:t>Закону</w:t>
      </w:r>
      <w:proofErr w:type="gramEnd"/>
      <w:r w:rsidRPr="008E3322">
        <w:rPr>
          <w:rFonts w:eastAsiaTheme="minorEastAsia"/>
        </w:rPr>
        <w:t xml:space="preserve">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державну</w:t>
      </w:r>
      <w:proofErr w:type="spellEnd"/>
      <w:r w:rsidRPr="008E3322">
        <w:rPr>
          <w:rFonts w:eastAsiaTheme="minorEastAsia"/>
        </w:rPr>
        <w:t xml:space="preserve"> </w:t>
      </w:r>
      <w:proofErr w:type="spellStart"/>
      <w:r w:rsidRPr="008E3322">
        <w:rPr>
          <w:rFonts w:eastAsiaTheme="minorEastAsia"/>
        </w:rPr>
        <w:t>реєстрацію</w:t>
      </w:r>
      <w:proofErr w:type="spellEnd"/>
      <w:r w:rsidRPr="008E3322">
        <w:rPr>
          <w:rFonts w:eastAsiaTheme="minorEastAsia"/>
        </w:rPr>
        <w:t xml:space="preserve"> </w:t>
      </w:r>
      <w:proofErr w:type="spellStart"/>
      <w:r w:rsidRPr="008E3322">
        <w:rPr>
          <w:rFonts w:eastAsiaTheme="minorEastAsia"/>
        </w:rPr>
        <w:t>речових</w:t>
      </w:r>
      <w:proofErr w:type="spellEnd"/>
      <w:r w:rsidRPr="008E3322">
        <w:rPr>
          <w:rFonts w:eastAsiaTheme="minorEastAsia"/>
        </w:rPr>
        <w:t xml:space="preserve"> прав на </w:t>
      </w:r>
      <w:proofErr w:type="spellStart"/>
      <w:r w:rsidRPr="008E3322">
        <w:rPr>
          <w:rFonts w:eastAsiaTheme="minorEastAsia"/>
        </w:rPr>
        <w:t>нерухоме</w:t>
      </w:r>
      <w:proofErr w:type="spellEnd"/>
      <w:r w:rsidRPr="008E3322">
        <w:rPr>
          <w:rFonts w:eastAsiaTheme="minorEastAsia"/>
        </w:rPr>
        <w:t xml:space="preserve"> </w:t>
      </w:r>
      <w:proofErr w:type="spellStart"/>
      <w:r w:rsidRPr="008E3322">
        <w:rPr>
          <w:rFonts w:eastAsiaTheme="minorEastAsia"/>
        </w:rPr>
        <w:t>майно</w:t>
      </w:r>
      <w:proofErr w:type="spellEnd"/>
      <w:r w:rsidRPr="008E3322">
        <w:rPr>
          <w:rFonts w:eastAsiaTheme="minorEastAsia"/>
        </w:rPr>
        <w:t xml:space="preserve"> та </w:t>
      </w:r>
      <w:proofErr w:type="spellStart"/>
      <w:r w:rsidRPr="008E3322">
        <w:rPr>
          <w:rFonts w:eastAsiaTheme="minorEastAsia"/>
        </w:rPr>
        <w:t>їх</w:t>
      </w:r>
      <w:proofErr w:type="spellEnd"/>
      <w:r w:rsidRPr="008E3322">
        <w:rPr>
          <w:rFonts w:eastAsiaTheme="minorEastAsia"/>
        </w:rPr>
        <w:t xml:space="preserve"> </w:t>
      </w:r>
      <w:proofErr w:type="spellStart"/>
      <w:r w:rsidRPr="008E3322">
        <w:rPr>
          <w:rFonts w:eastAsiaTheme="minorEastAsia"/>
        </w:rPr>
        <w:t>обтяжень</w:t>
      </w:r>
      <w:proofErr w:type="spellEnd"/>
      <w:r w:rsidRPr="008E3322">
        <w:rPr>
          <w:rFonts w:eastAsiaTheme="minorEastAsia"/>
        </w:rPr>
        <w:t>».</w:t>
      </w:r>
    </w:p>
    <w:p w:rsidR="006B7657" w:rsidRPr="008E3322" w:rsidRDefault="006B7657" w:rsidP="006B7657">
      <w:pPr>
        <w:tabs>
          <w:tab w:val="left" w:pos="9355"/>
        </w:tabs>
        <w:jc w:val="both"/>
        <w:rPr>
          <w:rFonts w:eastAsiaTheme="minorEastAsia"/>
        </w:rPr>
      </w:pPr>
      <w:r w:rsidRPr="008E3322">
        <w:rPr>
          <w:rFonts w:eastAsiaTheme="minorEastAsia"/>
        </w:rPr>
        <w:t xml:space="preserve">         4. Контроль за </w:t>
      </w:r>
      <w:proofErr w:type="spellStart"/>
      <w:r w:rsidRPr="008E3322">
        <w:rPr>
          <w:rFonts w:eastAsiaTheme="minorEastAsia"/>
        </w:rPr>
        <w:t>виконанням</w:t>
      </w:r>
      <w:proofErr w:type="spellEnd"/>
      <w:r w:rsidRPr="008E3322">
        <w:rPr>
          <w:rFonts w:eastAsiaTheme="minorEastAsia"/>
        </w:rPr>
        <w:t xml:space="preserve"> </w:t>
      </w:r>
      <w:proofErr w:type="spellStart"/>
      <w:r w:rsidRPr="008E3322">
        <w:rPr>
          <w:rFonts w:eastAsiaTheme="minorEastAsia"/>
        </w:rPr>
        <w:t>даного</w:t>
      </w:r>
      <w:proofErr w:type="spellEnd"/>
      <w:r w:rsidRPr="008E3322">
        <w:rPr>
          <w:rFonts w:eastAsiaTheme="minorEastAsia"/>
        </w:rPr>
        <w:t xml:space="preserve"> </w:t>
      </w:r>
      <w:proofErr w:type="spellStart"/>
      <w:proofErr w:type="gramStart"/>
      <w:r w:rsidRPr="008E3322">
        <w:rPr>
          <w:rFonts w:eastAsiaTheme="minorEastAsia"/>
        </w:rPr>
        <w:t>р</w:t>
      </w:r>
      <w:proofErr w:type="gramEnd"/>
      <w:r w:rsidRPr="008E3322">
        <w:rPr>
          <w:rFonts w:eastAsiaTheme="minorEastAsia"/>
        </w:rPr>
        <w:t>ішення</w:t>
      </w:r>
      <w:proofErr w:type="spellEnd"/>
      <w:r w:rsidRPr="008E3322">
        <w:rPr>
          <w:rFonts w:eastAsiaTheme="minorEastAsia"/>
        </w:rPr>
        <w:t xml:space="preserve"> </w:t>
      </w:r>
      <w:proofErr w:type="spellStart"/>
      <w:r w:rsidRPr="008E3322">
        <w:rPr>
          <w:rFonts w:eastAsiaTheme="minorEastAsia"/>
        </w:rPr>
        <w:t>покласти</w:t>
      </w:r>
      <w:proofErr w:type="spellEnd"/>
      <w:r w:rsidRPr="008E3322">
        <w:rPr>
          <w:rFonts w:eastAsiaTheme="minorEastAsia"/>
        </w:rPr>
        <w:t xml:space="preserve"> на </w:t>
      </w:r>
      <w:r w:rsidRPr="008E3322">
        <w:rPr>
          <w:rFonts w:eastAsiaTheme="minorEastAsia"/>
          <w:bdr w:val="none" w:sz="0" w:space="0" w:color="auto" w:frame="1"/>
        </w:rPr>
        <w:t xml:space="preserve">заступника </w:t>
      </w:r>
      <w:proofErr w:type="spellStart"/>
      <w:r w:rsidRPr="008E3322">
        <w:rPr>
          <w:rFonts w:eastAsiaTheme="minorEastAsia"/>
          <w:bdr w:val="none" w:sz="0" w:space="0" w:color="auto" w:frame="1"/>
        </w:rPr>
        <w:t>селищного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голови</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діяльності</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виконавчих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органів</w:t>
      </w:r>
      <w:proofErr w:type="spellEnd"/>
      <w:r w:rsidRPr="008E3322">
        <w:rPr>
          <w:rFonts w:eastAsiaTheme="minorEastAsia"/>
          <w:bdr w:val="none" w:sz="0" w:space="0" w:color="auto" w:frame="1"/>
        </w:rPr>
        <w:t xml:space="preserve"> ради (</w:t>
      </w:r>
      <w:proofErr w:type="spellStart"/>
      <w:r w:rsidRPr="008E3322">
        <w:rPr>
          <w:rFonts w:eastAsiaTheme="minorEastAsia"/>
          <w:bdr w:val="none" w:sz="0" w:space="0" w:color="auto" w:frame="1"/>
        </w:rPr>
        <w:t>Іванишина</w:t>
      </w:r>
      <w:proofErr w:type="spellEnd"/>
      <w:r w:rsidRPr="008E3322">
        <w:rPr>
          <w:rFonts w:eastAsiaTheme="minorEastAsia"/>
          <w:bdr w:val="none" w:sz="0" w:space="0" w:color="auto" w:frame="1"/>
        </w:rPr>
        <w:t xml:space="preserve"> Ю.Я.) </w:t>
      </w:r>
      <w:r w:rsidRPr="008E3322">
        <w:rPr>
          <w:rFonts w:eastAsiaTheme="minorEastAsia"/>
        </w:rPr>
        <w:t xml:space="preserve">та </w:t>
      </w:r>
      <w:proofErr w:type="spellStart"/>
      <w:r w:rsidRPr="008E3322">
        <w:rPr>
          <w:rFonts w:eastAsiaTheme="minorEastAsia"/>
        </w:rPr>
        <w:t>постійну</w:t>
      </w:r>
      <w:proofErr w:type="spellEnd"/>
      <w:r w:rsidRPr="008E3322">
        <w:rPr>
          <w:rFonts w:eastAsiaTheme="minorEastAsia"/>
        </w:rPr>
        <w:t xml:space="preserve"> </w:t>
      </w:r>
      <w:proofErr w:type="spellStart"/>
      <w:r w:rsidRPr="008E3322">
        <w:rPr>
          <w:rFonts w:eastAsiaTheme="minorEastAsia"/>
        </w:rPr>
        <w:t>комісію</w:t>
      </w:r>
      <w:proofErr w:type="spellEnd"/>
      <w:r w:rsidRPr="008E3322">
        <w:rPr>
          <w:rFonts w:eastAsiaTheme="minorEastAsia"/>
        </w:rPr>
        <w:t xml:space="preserve"> з </w:t>
      </w:r>
      <w:proofErr w:type="spellStart"/>
      <w:r w:rsidRPr="008E3322">
        <w:rPr>
          <w:rFonts w:eastAsiaTheme="minorEastAsia"/>
        </w:rPr>
        <w:t>питань</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відносин</w:t>
      </w:r>
      <w:proofErr w:type="spellEnd"/>
      <w:r w:rsidRPr="008E3322">
        <w:rPr>
          <w:rFonts w:eastAsiaTheme="minorEastAsia"/>
        </w:rPr>
        <w:t xml:space="preserve">, </w:t>
      </w:r>
      <w:proofErr w:type="spellStart"/>
      <w:r w:rsidRPr="008E3322">
        <w:rPr>
          <w:rFonts w:eastAsiaTheme="minorEastAsia"/>
        </w:rPr>
        <w:t>будівництва</w:t>
      </w:r>
      <w:proofErr w:type="spellEnd"/>
      <w:r w:rsidRPr="008E3322">
        <w:rPr>
          <w:rFonts w:eastAsiaTheme="minorEastAsia"/>
        </w:rPr>
        <w:t xml:space="preserve">, </w:t>
      </w:r>
      <w:proofErr w:type="spellStart"/>
      <w:r w:rsidRPr="008E3322">
        <w:rPr>
          <w:rFonts w:eastAsiaTheme="minorEastAsia"/>
        </w:rPr>
        <w:t>архітектури</w:t>
      </w:r>
      <w:proofErr w:type="spellEnd"/>
      <w:r w:rsidRPr="008E3322">
        <w:rPr>
          <w:rFonts w:eastAsiaTheme="minorEastAsia"/>
        </w:rPr>
        <w:t xml:space="preserve"> та </w:t>
      </w:r>
      <w:proofErr w:type="spellStart"/>
      <w:r w:rsidRPr="008E3322">
        <w:rPr>
          <w:rFonts w:eastAsiaTheme="minorEastAsia"/>
        </w:rPr>
        <w:t>екології</w:t>
      </w:r>
      <w:proofErr w:type="spellEnd"/>
      <w:r w:rsidRPr="008E3322">
        <w:rPr>
          <w:rFonts w:eastAsiaTheme="minorEastAsia"/>
        </w:rPr>
        <w:t xml:space="preserve"> (</w:t>
      </w:r>
      <w:proofErr w:type="spellStart"/>
      <w:r w:rsidRPr="008E3322">
        <w:rPr>
          <w:rFonts w:eastAsiaTheme="minorEastAsia"/>
        </w:rPr>
        <w:t>Білан</w:t>
      </w:r>
      <w:proofErr w:type="spellEnd"/>
      <w:r w:rsidRPr="008E3322">
        <w:rPr>
          <w:rFonts w:eastAsiaTheme="minorEastAsia"/>
        </w:rPr>
        <w:t xml:space="preserve"> О.Л.).</w:t>
      </w:r>
    </w:p>
    <w:p w:rsidR="006B7657" w:rsidRPr="008E3322" w:rsidRDefault="006B7657" w:rsidP="006B7657">
      <w:pPr>
        <w:spacing w:after="200" w:line="276" w:lineRule="auto"/>
        <w:rPr>
          <w:rFonts w:asciiTheme="minorHAnsi" w:eastAsiaTheme="minorEastAsia" w:hAnsiTheme="minorHAnsi" w:cstheme="minorBidi"/>
          <w:sz w:val="22"/>
          <w:szCs w:val="22"/>
        </w:rPr>
      </w:pPr>
    </w:p>
    <w:p w:rsidR="006B7657" w:rsidRPr="008E3322" w:rsidRDefault="006B7657" w:rsidP="006B7657">
      <w:pPr>
        <w:spacing w:after="200" w:line="276" w:lineRule="auto"/>
        <w:rPr>
          <w:rFonts w:eastAsiaTheme="minorEastAsia"/>
          <w:b/>
        </w:rPr>
      </w:pPr>
    </w:p>
    <w:p w:rsidR="006B7657" w:rsidRPr="008E3322" w:rsidRDefault="006B7657" w:rsidP="006B7657">
      <w:pPr>
        <w:spacing w:after="200" w:line="276" w:lineRule="auto"/>
        <w:rPr>
          <w:rFonts w:eastAsiaTheme="minorEastAsia"/>
          <w:b/>
        </w:rPr>
      </w:pPr>
    </w:p>
    <w:p w:rsidR="006B7657" w:rsidRPr="008E3322" w:rsidRDefault="006B7657" w:rsidP="006B7657">
      <w:pPr>
        <w:spacing w:after="200" w:line="276" w:lineRule="auto"/>
        <w:rPr>
          <w:rFonts w:eastAsiaTheme="minorEastAsia"/>
          <w:b/>
        </w:rPr>
      </w:pPr>
      <w:proofErr w:type="spellStart"/>
      <w:r w:rsidRPr="008E3322">
        <w:rPr>
          <w:rFonts w:eastAsiaTheme="minorEastAsia"/>
          <w:b/>
        </w:rPr>
        <w:t>Селищний</w:t>
      </w:r>
      <w:proofErr w:type="spellEnd"/>
      <w:r w:rsidRPr="008E3322">
        <w:rPr>
          <w:rFonts w:eastAsiaTheme="minorEastAsia"/>
          <w:b/>
        </w:rPr>
        <w:t xml:space="preserve"> голова                                     </w:t>
      </w:r>
      <w:proofErr w:type="spellStart"/>
      <w:r w:rsidRPr="008E3322">
        <w:rPr>
          <w:rFonts w:eastAsiaTheme="minorEastAsia"/>
          <w:b/>
        </w:rPr>
        <w:t>Манолій</w:t>
      </w:r>
      <w:proofErr w:type="spellEnd"/>
      <w:r w:rsidRPr="008E3322">
        <w:rPr>
          <w:rFonts w:eastAsiaTheme="minorEastAsia"/>
          <w:b/>
        </w:rPr>
        <w:t xml:space="preserve"> </w:t>
      </w:r>
      <w:proofErr w:type="gramStart"/>
      <w:r w:rsidRPr="008E3322">
        <w:rPr>
          <w:rFonts w:eastAsiaTheme="minorEastAsia"/>
          <w:b/>
        </w:rPr>
        <w:t>П</w:t>
      </w:r>
      <w:proofErr w:type="gramEnd"/>
      <w:r w:rsidRPr="008E3322">
        <w:rPr>
          <w:rFonts w:eastAsiaTheme="minorEastAsia"/>
          <w:b/>
        </w:rPr>
        <w:t>ІЦУРЯК</w:t>
      </w:r>
    </w:p>
    <w:p w:rsidR="00D315A7" w:rsidRPr="006B7657" w:rsidRDefault="00D315A7" w:rsidP="006B7657"/>
    <w:sectPr w:rsidR="00D315A7" w:rsidRPr="006B76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523C1D"/>
    <w:rsid w:val="005455FE"/>
    <w:rsid w:val="005C405D"/>
    <w:rsid w:val="006123A4"/>
    <w:rsid w:val="00666D2C"/>
    <w:rsid w:val="0069270B"/>
    <w:rsid w:val="0069789F"/>
    <w:rsid w:val="006A74A5"/>
    <w:rsid w:val="006B7657"/>
    <w:rsid w:val="006C38F3"/>
    <w:rsid w:val="006F610B"/>
    <w:rsid w:val="006F6137"/>
    <w:rsid w:val="00731848"/>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47FD0"/>
    <w:rsid w:val="00C70446"/>
    <w:rsid w:val="00C902C2"/>
    <w:rsid w:val="00CA34C2"/>
    <w:rsid w:val="00CC0205"/>
    <w:rsid w:val="00CE1608"/>
    <w:rsid w:val="00CE6431"/>
    <w:rsid w:val="00D2164A"/>
    <w:rsid w:val="00D21B05"/>
    <w:rsid w:val="00D315A7"/>
    <w:rsid w:val="00D37F21"/>
    <w:rsid w:val="00D40AD8"/>
    <w:rsid w:val="00D42F80"/>
    <w:rsid w:val="00D71146"/>
    <w:rsid w:val="00D77D43"/>
    <w:rsid w:val="00D84A8F"/>
    <w:rsid w:val="00DA18C2"/>
    <w:rsid w:val="00DC1711"/>
    <w:rsid w:val="00DD1643"/>
    <w:rsid w:val="00DD2090"/>
    <w:rsid w:val="00DE0888"/>
    <w:rsid w:val="00E11C30"/>
    <w:rsid w:val="00E32BEE"/>
    <w:rsid w:val="00E7377C"/>
    <w:rsid w:val="00EC380D"/>
    <w:rsid w:val="00ED229C"/>
    <w:rsid w:val="00ED3D46"/>
    <w:rsid w:val="00EE417B"/>
    <w:rsid w:val="00EF4AA9"/>
    <w:rsid w:val="00F1127C"/>
    <w:rsid w:val="00F3213E"/>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1312</Words>
  <Characters>749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115</cp:revision>
  <dcterms:created xsi:type="dcterms:W3CDTF">2022-02-18T09:30:00Z</dcterms:created>
  <dcterms:modified xsi:type="dcterms:W3CDTF">2022-02-21T12:20:00Z</dcterms:modified>
</cp:coreProperties>
</file>