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80" w:rsidRPr="00D859EC" w:rsidRDefault="00D42F80" w:rsidP="00D42F80">
      <w:pPr>
        <w:jc w:val="center"/>
        <w:rPr>
          <w:b/>
          <w:sz w:val="28"/>
          <w:szCs w:val="28"/>
          <w:lang w:val="uk-UA"/>
        </w:rPr>
      </w:pPr>
      <w:r w:rsidRPr="00D859EC">
        <w:rPr>
          <w:noProof/>
          <w:sz w:val="22"/>
          <w:szCs w:val="22"/>
          <w:lang w:val="uk-UA" w:eastAsia="uk-UA"/>
        </w:rPr>
        <w:drawing>
          <wp:inline distT="0" distB="0" distL="0" distR="0" wp14:anchorId="2D188DBD" wp14:editId="22025F48">
            <wp:extent cx="428625" cy="600075"/>
            <wp:effectExtent l="0" t="0" r="9525" b="9525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80" w:rsidRPr="00D859EC" w:rsidRDefault="00D42F80" w:rsidP="00D42F80">
      <w:pPr>
        <w:jc w:val="center"/>
        <w:rPr>
          <w:b/>
          <w:sz w:val="28"/>
          <w:szCs w:val="28"/>
        </w:rPr>
      </w:pPr>
      <w:r w:rsidRPr="00D859EC">
        <w:rPr>
          <w:b/>
          <w:sz w:val="28"/>
          <w:szCs w:val="28"/>
          <w:lang w:val="uk-UA"/>
        </w:rPr>
        <w:t>УКРАЇНА</w:t>
      </w:r>
    </w:p>
    <w:p w:rsidR="00D42F80" w:rsidRPr="00D859EC" w:rsidRDefault="00D42F80" w:rsidP="00D42F80">
      <w:pPr>
        <w:jc w:val="center"/>
        <w:rPr>
          <w:b/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>СОЛОТВИНСЬКА СЕЛИЩНА РАДА</w:t>
      </w:r>
    </w:p>
    <w:p w:rsidR="00D42F80" w:rsidRPr="00D859EC" w:rsidRDefault="00D42F80" w:rsidP="00D42F80">
      <w:pPr>
        <w:jc w:val="center"/>
        <w:rPr>
          <w:b/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D42F80" w:rsidRPr="00D859EC" w:rsidRDefault="00D42F80" w:rsidP="00D42F80">
      <w:pPr>
        <w:jc w:val="center"/>
        <w:rPr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D42F80" w:rsidRPr="00D859EC" w:rsidRDefault="00D42F80" w:rsidP="00D42F80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Тринадцята сесія</w:t>
      </w:r>
    </w:p>
    <w:p w:rsidR="00D42F80" w:rsidRPr="00D859EC" w:rsidRDefault="00D42F80" w:rsidP="00D42F80">
      <w:pPr>
        <w:jc w:val="center"/>
        <w:rPr>
          <w:color w:val="000000"/>
          <w:sz w:val="28"/>
          <w:szCs w:val="28"/>
          <w:lang w:val="uk-UA" w:eastAsia="uk-UA"/>
        </w:rPr>
      </w:pPr>
    </w:p>
    <w:p w:rsidR="00D42F80" w:rsidRPr="00D859EC" w:rsidRDefault="00D42F80" w:rsidP="00D42F80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859EC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D42F80" w:rsidRPr="00D859EC" w:rsidRDefault="00D42F80" w:rsidP="00D42F80">
      <w:pPr>
        <w:rPr>
          <w:color w:val="000000"/>
          <w:sz w:val="28"/>
          <w:szCs w:val="28"/>
          <w:lang w:val="uk-UA" w:eastAsia="uk-UA"/>
        </w:rPr>
      </w:pPr>
    </w:p>
    <w:p w:rsidR="00D42F80" w:rsidRPr="00D859EC" w:rsidRDefault="00D42F80" w:rsidP="00D42F80">
      <w:pPr>
        <w:rPr>
          <w:sz w:val="28"/>
          <w:szCs w:val="28"/>
          <w:lang w:val="uk-UA"/>
        </w:rPr>
      </w:pPr>
      <w:r w:rsidRPr="00D859EC">
        <w:rPr>
          <w:b/>
          <w:sz w:val="28"/>
          <w:szCs w:val="28"/>
          <w:lang w:val="uk-UA"/>
        </w:rPr>
        <w:t xml:space="preserve">23 листопада   </w:t>
      </w:r>
      <w:r w:rsidRPr="00D859EC">
        <w:rPr>
          <w:b/>
          <w:color w:val="000000"/>
          <w:sz w:val="28"/>
          <w:szCs w:val="28"/>
          <w:lang w:val="uk-UA" w:eastAsia="uk-UA"/>
        </w:rPr>
        <w:t xml:space="preserve">2021 р                     </w:t>
      </w:r>
      <w:proofErr w:type="spellStart"/>
      <w:r w:rsidRPr="00D859EC">
        <w:rPr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D859EC">
        <w:rPr>
          <w:b/>
          <w:color w:val="000000"/>
          <w:sz w:val="28"/>
          <w:szCs w:val="28"/>
          <w:lang w:val="uk-UA" w:eastAsia="uk-UA"/>
        </w:rPr>
        <w:t>. Солотвин</w:t>
      </w:r>
      <w:r w:rsidRPr="00D859EC">
        <w:rPr>
          <w:color w:val="000000"/>
          <w:sz w:val="28"/>
          <w:szCs w:val="28"/>
          <w:lang w:val="uk-UA" w:eastAsia="uk-UA"/>
        </w:rPr>
        <w:t xml:space="preserve">                     </w:t>
      </w:r>
      <w:r>
        <w:rPr>
          <w:b/>
          <w:color w:val="000000"/>
          <w:sz w:val="28"/>
          <w:szCs w:val="28"/>
          <w:lang w:val="uk-UA" w:eastAsia="uk-UA"/>
        </w:rPr>
        <w:t>№ 721</w:t>
      </w:r>
      <w:r w:rsidRPr="00D859EC">
        <w:rPr>
          <w:b/>
          <w:color w:val="000000"/>
          <w:sz w:val="28"/>
          <w:szCs w:val="28"/>
          <w:lang w:val="uk-UA" w:eastAsia="uk-UA"/>
        </w:rPr>
        <w:t>/13/2021</w:t>
      </w:r>
      <w:r w:rsidRPr="00D859EC">
        <w:rPr>
          <w:color w:val="000000"/>
          <w:sz w:val="28"/>
          <w:szCs w:val="28"/>
          <w:lang w:val="uk-UA" w:eastAsia="uk-UA"/>
        </w:rPr>
        <w:t xml:space="preserve"> </w:t>
      </w:r>
    </w:p>
    <w:p w:rsidR="00D42F80" w:rsidRDefault="00D42F80" w:rsidP="00D42F80">
      <w:pPr>
        <w:tabs>
          <w:tab w:val="left" w:pos="6135"/>
        </w:tabs>
        <w:rPr>
          <w:b/>
          <w:lang w:val="uk-UA"/>
        </w:rPr>
      </w:pPr>
      <w:r>
        <w:rPr>
          <w:b/>
          <w:lang w:val="uk-UA"/>
        </w:rPr>
        <w:tab/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внесення змін до «Програми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соціального захисту і підтримки  дітей сиріт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дітей позбавлених батьківського піклування,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захисту та їх житлових прав, попередження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дитячої бездоглядності та безпритульності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2021-2022роки»</w:t>
      </w:r>
    </w:p>
    <w:bookmarkEnd w:id="0"/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</w:p>
    <w:p w:rsidR="00D42F80" w:rsidRPr="00097318" w:rsidRDefault="00D42F80" w:rsidP="00D42F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Відповідно до пункту 22 статті 26 Закону  України « Про місцеве самоврядування в Україні» статті  91 Бюджетного Кодексу України, </w:t>
      </w:r>
      <w:proofErr w:type="spellStart"/>
      <w:r w:rsidRPr="00097318">
        <w:rPr>
          <w:sz w:val="28"/>
          <w:szCs w:val="28"/>
        </w:rPr>
        <w:t>Солотвинська</w:t>
      </w:r>
      <w:proofErr w:type="spellEnd"/>
      <w:r w:rsidRPr="000973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селищна рада                                                        </w:t>
      </w:r>
      <w:r>
        <w:rPr>
          <w:lang w:val="uk-UA"/>
        </w:rPr>
        <w:t xml:space="preserve">       </w:t>
      </w:r>
    </w:p>
    <w:p w:rsidR="00D42F80" w:rsidRDefault="00D42F80" w:rsidP="00D42F80">
      <w:pPr>
        <w:jc w:val="center"/>
        <w:rPr>
          <w:lang w:val="uk-UA"/>
        </w:rPr>
      </w:pPr>
      <w:r w:rsidRPr="00097318">
        <w:rPr>
          <w:b/>
          <w:lang w:val="uk-UA"/>
        </w:rPr>
        <w:t>ВИРІШИЛА</w:t>
      </w:r>
      <w:r w:rsidRPr="00097318">
        <w:rPr>
          <w:lang w:val="uk-UA"/>
        </w:rPr>
        <w:t>:</w:t>
      </w:r>
    </w:p>
    <w:p w:rsidR="00D42F80" w:rsidRPr="00644886" w:rsidRDefault="00D42F80" w:rsidP="00D42F80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</w:p>
    <w:p w:rsidR="00D42F80" w:rsidRDefault="00D42F80" w:rsidP="00D42F80">
      <w:pPr>
        <w:pStyle w:val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1.Внести зміни до  «Програми соціального захисту і підтримки  дітей сиріт і дітей позбавлених батьківського піклування, захисту та їх житлових прав, попередження дитячої бездоглядності та безпритульності на 2021-2022роки», затвердженої рішенням сесії №93/03/2020 від 23.12.2020р, а саме: до Переліку заходів і джерел фінансування Програми соціального захисту і підтримки  дітей-сиріт і дітей позбавлених батьківського піклування, захисту та їх житлових прав, попередження дитячої бездоглядності та безпритульності на 2021-2022роки  додати    пункт  6 «Придбання  подарунків дітям-сиротам  , дітям які перебувають у складних сімейних обставинах, дітям позбавлених батьківського піклування  до дня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  <w:lang w:val="uk-UA"/>
        </w:rPr>
        <w:t>вятого</w:t>
      </w:r>
      <w:proofErr w:type="spellEnd"/>
      <w:r>
        <w:rPr>
          <w:sz w:val="28"/>
          <w:szCs w:val="28"/>
          <w:lang w:val="uk-UA"/>
        </w:rPr>
        <w:t xml:space="preserve"> Миколая». </w:t>
      </w:r>
    </w:p>
    <w:p w:rsidR="00D42F80" w:rsidRDefault="00D42F80" w:rsidP="00D42F80">
      <w:pPr>
        <w:pStyle w:val="1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2.Контроль  за виконанням даного рішення  покласти на  першого заступника селищного голови Наталію Тютюнник та  постійну комісію з питань планування фінансів, бюджету,  інвестицій та  міжнародного співробітництва, соціально-економічного розвитку ( Б.В.</w:t>
      </w:r>
      <w:proofErr w:type="spellStart"/>
      <w:r>
        <w:rPr>
          <w:sz w:val="28"/>
          <w:szCs w:val="28"/>
          <w:lang w:val="uk-UA"/>
        </w:rPr>
        <w:t>Білусяк</w:t>
      </w:r>
      <w:proofErr w:type="spellEnd"/>
      <w:r>
        <w:rPr>
          <w:sz w:val="28"/>
          <w:szCs w:val="28"/>
          <w:lang w:val="uk-UA"/>
        </w:rPr>
        <w:t xml:space="preserve">)  і  постійну комісію з питань охорони здоров’я ,освіти, культури ,спорту та соціального захисту населення (К.В.Данилюк).                   </w:t>
      </w:r>
    </w:p>
    <w:p w:rsidR="00D42F80" w:rsidRDefault="00D42F80" w:rsidP="00D42F80">
      <w:pPr>
        <w:tabs>
          <w:tab w:val="center" w:pos="46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</w:p>
    <w:p w:rsidR="00D42F80" w:rsidRDefault="00D42F80" w:rsidP="00D42F80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Селищний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голова                                                          </w:t>
      </w:r>
      <w:proofErr w:type="spellStart"/>
      <w:r>
        <w:rPr>
          <w:b/>
          <w:sz w:val="28"/>
          <w:szCs w:val="28"/>
          <w:lang w:val="uk-UA"/>
        </w:rPr>
        <w:t>Манолій</w:t>
      </w:r>
      <w:proofErr w:type="spellEnd"/>
      <w:r>
        <w:rPr>
          <w:b/>
          <w:sz w:val="28"/>
          <w:szCs w:val="28"/>
          <w:lang w:val="uk-UA"/>
        </w:rPr>
        <w:t xml:space="preserve">  ПІЦУРЯК</w:t>
      </w:r>
      <w:r>
        <w:rPr>
          <w:sz w:val="28"/>
          <w:szCs w:val="28"/>
          <w:lang w:val="uk-UA"/>
        </w:rPr>
        <w:t xml:space="preserve"> </w:t>
      </w:r>
    </w:p>
    <w:p w:rsidR="00D42F80" w:rsidRDefault="00D42F80" w:rsidP="00D42F80">
      <w:pPr>
        <w:tabs>
          <w:tab w:val="center" w:pos="4677"/>
        </w:tabs>
        <w:rPr>
          <w:sz w:val="28"/>
          <w:szCs w:val="28"/>
          <w:lang w:val="uk-UA"/>
        </w:rPr>
      </w:pPr>
    </w:p>
    <w:p w:rsidR="00D42F80" w:rsidRPr="00D859EC" w:rsidRDefault="00D42F80" w:rsidP="00D42F80">
      <w:pPr>
        <w:rPr>
          <w:lang w:val="uk-UA"/>
        </w:rPr>
      </w:pPr>
    </w:p>
    <w:p w:rsidR="00385A09" w:rsidRPr="00D42F80" w:rsidRDefault="00D42F80" w:rsidP="00D42F80"/>
    <w:sectPr w:rsidR="00385A09" w:rsidRPr="00D42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A0F"/>
    <w:multiLevelType w:val="multilevel"/>
    <w:tmpl w:val="8CA8B11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D1"/>
    <w:rsid w:val="00221AA4"/>
    <w:rsid w:val="003D2AD1"/>
    <w:rsid w:val="00C40FCE"/>
    <w:rsid w:val="00D2164A"/>
    <w:rsid w:val="00D42F80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0FCE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FC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0FC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0">
    <w:name w:val="Звичайний1"/>
    <w:rsid w:val="00D42F8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40FCE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FC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0FC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0">
    <w:name w:val="Звичайний1"/>
    <w:rsid w:val="00D42F8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1261</Words>
  <Characters>720</Characters>
  <Application>Microsoft Office Word</Application>
  <DocSecurity>0</DocSecurity>
  <Lines>6</Lines>
  <Paragraphs>3</Paragraphs>
  <ScaleCrop>false</ScaleCrop>
  <Company>diakov.net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2022-02-18T09:30:00Z</dcterms:created>
  <dcterms:modified xsi:type="dcterms:W3CDTF">2022-02-18T09:51:00Z</dcterms:modified>
</cp:coreProperties>
</file>