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28E" w:rsidRPr="000B422B" w:rsidRDefault="00A0228E" w:rsidP="00A0228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4.25pt;margin-top:4.5pt;width:34pt;height:48.2pt;z-index:251659264" o:preferrelative="f" fillcolor="window">
            <v:imagedata r:id="rId5" o:title=""/>
            <o:lock v:ext="edit" aspectratio="f"/>
            <w10:wrap type="square" side="left"/>
          </v:shape>
          <o:OLEObject Type="Embed" ProgID="Word.Picture.8" ShapeID="_x0000_s1026" DrawAspect="Content" ObjectID="_1734858203" r:id="rId6"/>
        </w:pict>
      </w:r>
      <w:r w:rsidRPr="000B42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     </w:t>
      </w:r>
    </w:p>
    <w:p w:rsidR="00A0228E" w:rsidRPr="000B422B" w:rsidRDefault="00A0228E" w:rsidP="00A0228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228E" w:rsidRPr="000B422B" w:rsidRDefault="00A0228E" w:rsidP="00A0228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228E" w:rsidRPr="000B422B" w:rsidRDefault="00A0228E" w:rsidP="00A0228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228E" w:rsidRPr="000B422B" w:rsidRDefault="00A0228E" w:rsidP="00A0228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42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A0228E" w:rsidRPr="000B422B" w:rsidRDefault="00A0228E" w:rsidP="00A0228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42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Солотвинська селищна рада</w:t>
      </w:r>
    </w:p>
    <w:p w:rsidR="00A0228E" w:rsidRPr="000B422B" w:rsidRDefault="00A0228E" w:rsidP="00A0228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42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Івано-Франківського району Івано-Франківської області</w:t>
      </w:r>
    </w:p>
    <w:p w:rsidR="00A0228E" w:rsidRPr="000B422B" w:rsidRDefault="00A0228E" w:rsidP="00A0228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42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Восьме демократичне скликання</w:t>
      </w:r>
    </w:p>
    <w:p w:rsidR="00A0228E" w:rsidRDefault="00A0228E" w:rsidP="00A0228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42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Дванадцята сесія</w:t>
      </w:r>
    </w:p>
    <w:p w:rsidR="00A0228E" w:rsidRPr="000B422B" w:rsidRDefault="00A0228E" w:rsidP="00A0228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(Друге пленарне засідання)</w:t>
      </w:r>
    </w:p>
    <w:p w:rsidR="00A0228E" w:rsidRPr="000B422B" w:rsidRDefault="00A0228E" w:rsidP="00A0228E">
      <w:pPr>
        <w:autoSpaceDE w:val="0"/>
        <w:autoSpaceDN w:val="0"/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228E" w:rsidRPr="000B422B" w:rsidRDefault="00A0228E" w:rsidP="00A0228E">
      <w:pPr>
        <w:keepNext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42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РІШЕННЯ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688</w:t>
      </w:r>
      <w:r w:rsidRPr="000B42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/12/2021</w:t>
      </w:r>
    </w:p>
    <w:p w:rsidR="00A0228E" w:rsidRPr="000B422B" w:rsidRDefault="00A0228E" w:rsidP="00A0228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228E" w:rsidRPr="000B422B" w:rsidRDefault="00A0228E" w:rsidP="00A0228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28</w:t>
      </w:r>
      <w:r w:rsidRPr="000B4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вересня  2021 року                                                                  </w:t>
      </w:r>
      <w:proofErr w:type="spellStart"/>
      <w:r w:rsidRPr="000B422B">
        <w:rPr>
          <w:rFonts w:ascii="Times New Roman" w:eastAsia="Times New Roman" w:hAnsi="Times New Roman" w:cs="Times New Roman"/>
          <w:sz w:val="28"/>
          <w:szCs w:val="28"/>
          <w:lang w:eastAsia="ru-RU"/>
        </w:rPr>
        <w:t>смт</w:t>
      </w:r>
      <w:proofErr w:type="spellEnd"/>
      <w:r w:rsidRPr="000B422B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Солотвин</w:t>
      </w:r>
    </w:p>
    <w:p w:rsidR="00A0228E" w:rsidRPr="00EC1442" w:rsidRDefault="00A0228E" w:rsidP="00A0228E">
      <w:pPr>
        <w:tabs>
          <w:tab w:val="left" w:pos="-180"/>
          <w:tab w:val="left" w:pos="0"/>
        </w:tabs>
        <w:spacing w:after="0" w:line="240" w:lineRule="auto"/>
        <w:ind w:right="43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228E" w:rsidRPr="00EC1442" w:rsidRDefault="00A0228E" w:rsidP="00A022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C14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 </w:t>
      </w:r>
      <w:r w:rsidRPr="00835B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C1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визначення </w:t>
      </w:r>
      <w:proofErr w:type="spellStart"/>
      <w:r w:rsidRPr="00EC1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балансоутримувача</w:t>
      </w:r>
      <w:proofErr w:type="spellEnd"/>
    </w:p>
    <w:p w:rsidR="00A0228E" w:rsidRPr="00EC1442" w:rsidRDefault="00A0228E" w:rsidP="00A022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C1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комунального майна </w:t>
      </w:r>
      <w:r w:rsidRPr="00835B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Солотвинської</w:t>
      </w:r>
    </w:p>
    <w:p w:rsidR="00A0228E" w:rsidRPr="00EC1442" w:rsidRDefault="00A0228E" w:rsidP="00A022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5B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</w:t>
      </w:r>
      <w:r w:rsidRPr="00EC1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</w:t>
      </w:r>
      <w:r w:rsidRPr="00835B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ищної</w:t>
      </w:r>
      <w:r w:rsidRPr="00EC1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</w:t>
      </w:r>
      <w:r w:rsidRPr="00835B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ериторіальної</w:t>
      </w:r>
      <w:r w:rsidRPr="00EC1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громади</w:t>
      </w:r>
    </w:p>
    <w:p w:rsidR="00A0228E" w:rsidRPr="00EC1442" w:rsidRDefault="00A0228E" w:rsidP="00A022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228E" w:rsidRPr="00EC1442" w:rsidRDefault="00A0228E" w:rsidP="00A022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4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Pr="00EC1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 до Закону України «Про передачу об’єктів права державної та комунальної власності», керуючись ст. ст. 26, 59, 60 Закону України</w:t>
      </w:r>
      <w:r w:rsidRPr="00EC14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  <w:r w:rsidRPr="00EC1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«Про місцеве самоврядування в Україні», рішення Солотвинської селищної ради від 18 лютого 2021 року № 120/04/2021 «Про затвердження Положення про порядок закріплення майна комунальної власності Солотвинської селищної ради на праві господарського відання або оперативного управління», з метою ефективного використання, належного функціонування і утримання об’єктів комунальної власності,</w:t>
      </w:r>
    </w:p>
    <w:p w:rsidR="00A0228E" w:rsidRPr="00EC1442" w:rsidRDefault="00A0228E" w:rsidP="00A022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228E" w:rsidRPr="00EC1442" w:rsidRDefault="00A0228E" w:rsidP="00A0228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14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Солотвинська селищна рада</w:t>
      </w:r>
      <w:r w:rsidRPr="00EC14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14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вирішила:</w:t>
      </w:r>
    </w:p>
    <w:tbl>
      <w:tblPr>
        <w:tblW w:w="9778" w:type="dxa"/>
        <w:tblInd w:w="93" w:type="dxa"/>
        <w:tblLook w:val="04A0" w:firstRow="1" w:lastRow="0" w:firstColumn="1" w:lastColumn="0" w:noHBand="0" w:noVBand="1"/>
      </w:tblPr>
      <w:tblGrid>
        <w:gridCol w:w="9778"/>
      </w:tblGrid>
      <w:tr w:rsidR="00A0228E" w:rsidRPr="00EC1442" w:rsidTr="00A05574">
        <w:trPr>
          <w:trHeight w:val="60"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228E" w:rsidRPr="00EC1442" w:rsidRDefault="00A0228E" w:rsidP="00A05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0228E" w:rsidRPr="00EC1442" w:rsidRDefault="00A0228E" w:rsidP="00A0228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C14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Визначити </w:t>
      </w:r>
      <w:proofErr w:type="spellStart"/>
      <w:r w:rsidRPr="00EC1442">
        <w:rPr>
          <w:rFonts w:ascii="Times New Roman" w:eastAsia="Times New Roman" w:hAnsi="Times New Roman" w:cs="Times New Roman"/>
          <w:sz w:val="24"/>
          <w:szCs w:val="24"/>
          <w:lang w:eastAsia="ar-SA"/>
        </w:rPr>
        <w:t>балансоутримувачем</w:t>
      </w:r>
      <w:proofErr w:type="spellEnd"/>
      <w:r w:rsidRPr="00EC14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нежитлового приміщення – амбулаторії </w:t>
      </w:r>
      <w:proofErr w:type="spellStart"/>
      <w:r w:rsidRPr="00EC1442">
        <w:rPr>
          <w:rFonts w:ascii="Times New Roman" w:eastAsia="Times New Roman" w:hAnsi="Times New Roman" w:cs="Times New Roman"/>
          <w:sz w:val="24"/>
          <w:szCs w:val="24"/>
          <w:lang w:eastAsia="ar-SA"/>
        </w:rPr>
        <w:t>монопрактики</w:t>
      </w:r>
      <w:proofErr w:type="spellEnd"/>
      <w:r w:rsidRPr="00EC14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сімейної медицини в с. Маркова, за адресою: 77770, Івано-Франківська область, Івано-Франківський район, с. Маркова, вулиця Шептицького, 42 Б та закріпленого за нею індивідуально визначеного майна -КНП «Солотвинська лікарня».</w:t>
      </w:r>
    </w:p>
    <w:p w:rsidR="00A0228E" w:rsidRPr="00EC1442" w:rsidRDefault="00A0228E" w:rsidP="00A0228E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C14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2.Закріплене за </w:t>
      </w:r>
      <w:proofErr w:type="spellStart"/>
      <w:r w:rsidRPr="00EC1442">
        <w:rPr>
          <w:rFonts w:ascii="Times New Roman" w:eastAsia="Times New Roman" w:hAnsi="Times New Roman" w:cs="Times New Roman"/>
          <w:sz w:val="24"/>
          <w:szCs w:val="24"/>
          <w:lang w:eastAsia="ar-SA"/>
        </w:rPr>
        <w:t>балансоутримувачем</w:t>
      </w:r>
      <w:proofErr w:type="spellEnd"/>
      <w:r w:rsidRPr="00EC14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КНП «Солотвинська лікарня» майно зазначене в пункті 1, прийняти на баланс на праві оперативного управління. </w:t>
      </w:r>
    </w:p>
    <w:p w:rsidR="00A0228E" w:rsidRPr="00EC1442" w:rsidRDefault="00A0228E" w:rsidP="00A0228E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C1442">
        <w:rPr>
          <w:rFonts w:ascii="Times New Roman" w:eastAsia="Times New Roman" w:hAnsi="Times New Roman" w:cs="Times New Roman"/>
          <w:sz w:val="24"/>
          <w:szCs w:val="24"/>
          <w:lang w:eastAsia="ar-SA"/>
        </w:rPr>
        <w:t>3.</w:t>
      </w:r>
      <w:r w:rsidRPr="00EC144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Контроль за </w:t>
      </w:r>
      <w:proofErr w:type="spellStart"/>
      <w:r w:rsidRPr="00EC144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виконанням</w:t>
      </w:r>
      <w:proofErr w:type="spellEnd"/>
      <w:r w:rsidRPr="00EC144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EC144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рішення</w:t>
      </w:r>
      <w:proofErr w:type="spellEnd"/>
      <w:r w:rsidRPr="00EC144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EC144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покласти</w:t>
      </w:r>
      <w:proofErr w:type="spellEnd"/>
      <w:r w:rsidRPr="00EC144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на </w:t>
      </w:r>
      <w:r w:rsidRPr="00EC14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заступника селищного голови Юрія Іванишина та </w:t>
      </w:r>
      <w:proofErr w:type="spellStart"/>
      <w:r w:rsidRPr="00EC144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постійн</w:t>
      </w:r>
      <w:proofErr w:type="spellEnd"/>
      <w:r w:rsidRPr="00EC1442">
        <w:rPr>
          <w:rFonts w:ascii="Times New Roman" w:eastAsia="Times New Roman" w:hAnsi="Times New Roman" w:cs="Times New Roman"/>
          <w:sz w:val="24"/>
          <w:szCs w:val="24"/>
          <w:lang w:eastAsia="ar-SA"/>
        </w:rPr>
        <w:t>у</w:t>
      </w:r>
      <w:r w:rsidRPr="00EC144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EC144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комісі</w:t>
      </w:r>
      <w:proofErr w:type="spellEnd"/>
      <w:r w:rsidRPr="00EC14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ю селищної ради з питань промисловості, лісового господарства, інфраструктури, транспорту, </w:t>
      </w:r>
      <w:proofErr w:type="spellStart"/>
      <w:r w:rsidRPr="00EC1442">
        <w:rPr>
          <w:rFonts w:ascii="Times New Roman" w:eastAsia="Times New Roman" w:hAnsi="Times New Roman" w:cs="Times New Roman"/>
          <w:sz w:val="24"/>
          <w:szCs w:val="24"/>
          <w:lang w:eastAsia="ar-SA"/>
        </w:rPr>
        <w:t>зв</w:t>
      </w:r>
      <w:proofErr w:type="spellEnd"/>
      <w:r w:rsidRPr="00EC144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’</w:t>
      </w:r>
      <w:proofErr w:type="spellStart"/>
      <w:r w:rsidRPr="00EC1442">
        <w:rPr>
          <w:rFonts w:ascii="Times New Roman" w:eastAsia="Times New Roman" w:hAnsi="Times New Roman" w:cs="Times New Roman"/>
          <w:sz w:val="24"/>
          <w:szCs w:val="24"/>
          <w:lang w:eastAsia="ar-SA"/>
        </w:rPr>
        <w:t>язку</w:t>
      </w:r>
      <w:proofErr w:type="spellEnd"/>
      <w:r w:rsidRPr="00EC1442">
        <w:rPr>
          <w:rFonts w:ascii="Times New Roman" w:eastAsia="Times New Roman" w:hAnsi="Times New Roman" w:cs="Times New Roman"/>
          <w:sz w:val="24"/>
          <w:szCs w:val="24"/>
          <w:lang w:eastAsia="ar-SA"/>
        </w:rPr>
        <w:t>, сфери послуг житлово-комунального господарства, дорожнього господарства (В.І.</w:t>
      </w:r>
      <w:proofErr w:type="spellStart"/>
      <w:r w:rsidRPr="00EC1442">
        <w:rPr>
          <w:rFonts w:ascii="Times New Roman" w:eastAsia="Times New Roman" w:hAnsi="Times New Roman" w:cs="Times New Roman"/>
          <w:sz w:val="24"/>
          <w:szCs w:val="24"/>
          <w:lang w:eastAsia="ar-SA"/>
        </w:rPr>
        <w:t>Бабійчук</w:t>
      </w:r>
      <w:proofErr w:type="spellEnd"/>
      <w:r w:rsidRPr="00EC14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). </w:t>
      </w:r>
    </w:p>
    <w:p w:rsidR="00A0228E" w:rsidRPr="00EC1442" w:rsidRDefault="00A0228E" w:rsidP="00A0228E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228E" w:rsidRPr="00EC1442" w:rsidRDefault="00A0228E" w:rsidP="00A0228E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228E" w:rsidRPr="00EC1442" w:rsidRDefault="00A0228E" w:rsidP="00A0228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14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Селищний голова                                                              Манолій  Піцуряк</w:t>
      </w:r>
    </w:p>
    <w:p w:rsidR="00A0228E" w:rsidRDefault="00A0228E" w:rsidP="00A0228E"/>
    <w:p w:rsidR="00A0228E" w:rsidRDefault="00A0228E" w:rsidP="00A0228E"/>
    <w:p w:rsidR="00A0228E" w:rsidRDefault="00A0228E" w:rsidP="00A0228E"/>
    <w:p w:rsidR="00994F7B" w:rsidRDefault="00A0228E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84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62984"/>
    <w:rsid w:val="005A3355"/>
    <w:rsid w:val="006D3ECD"/>
    <w:rsid w:val="007456C6"/>
    <w:rsid w:val="007475BD"/>
    <w:rsid w:val="007D6BC2"/>
    <w:rsid w:val="007D7A04"/>
    <w:rsid w:val="009B0183"/>
    <w:rsid w:val="009E442E"/>
    <w:rsid w:val="00A0228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1212</Words>
  <Characters>692</Characters>
  <Application>Microsoft Office Word</Application>
  <DocSecurity>0</DocSecurity>
  <Lines>5</Lines>
  <Paragraphs>3</Paragraphs>
  <ScaleCrop>false</ScaleCrop>
  <Company>diakov.net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2023-01-10T10:15:00Z</dcterms:created>
  <dcterms:modified xsi:type="dcterms:W3CDTF">2023-01-10T10:17:00Z</dcterms:modified>
</cp:coreProperties>
</file>