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D5C" w:rsidRPr="00A56FF5" w:rsidRDefault="00C37D5C" w:rsidP="00C37D5C">
      <w:pPr>
        <w:spacing w:after="0"/>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noProof/>
          <w:sz w:val="28"/>
          <w:szCs w:val="28"/>
          <w:lang w:eastAsia="uk-UA"/>
        </w:rPr>
        <w:drawing>
          <wp:anchor distT="0" distB="0" distL="114300" distR="114300" simplePos="0" relativeHeight="251659264" behindDoc="0" locked="0" layoutInCell="1" allowOverlap="1" wp14:anchorId="44F8EFAB" wp14:editId="1D0F5DF9">
            <wp:simplePos x="0" y="0"/>
            <wp:positionH relativeFrom="column">
              <wp:posOffset>2776855</wp:posOffset>
            </wp:positionH>
            <wp:positionV relativeFrom="paragraph">
              <wp:posOffset>3175</wp:posOffset>
            </wp:positionV>
            <wp:extent cx="466725" cy="657225"/>
            <wp:effectExtent l="19050" t="0" r="9525" b="0"/>
            <wp:wrapTopAndBottom/>
            <wp:docPr id="2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A56FF5">
        <w:rPr>
          <w:rFonts w:ascii="Times New Roman" w:eastAsiaTheme="minorEastAsia" w:hAnsi="Times New Roman" w:cs="Times New Roman"/>
          <w:b/>
          <w:sz w:val="28"/>
          <w:szCs w:val="28"/>
          <w:lang w:eastAsia="uk-UA"/>
        </w:rPr>
        <w:t xml:space="preserve">                                                          УКРАЇНА</w:t>
      </w:r>
    </w:p>
    <w:p w:rsidR="00C37D5C" w:rsidRPr="00A56FF5" w:rsidRDefault="00C37D5C" w:rsidP="00C37D5C">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Солотвинська селищна рада</w:t>
      </w:r>
    </w:p>
    <w:p w:rsidR="00C37D5C" w:rsidRPr="00A56FF5" w:rsidRDefault="00C37D5C" w:rsidP="00C37D5C">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Івано-Франківського району Івано-Франківської області</w:t>
      </w:r>
    </w:p>
    <w:p w:rsidR="00C37D5C" w:rsidRPr="00A56FF5" w:rsidRDefault="00C37D5C" w:rsidP="00C37D5C">
      <w:pPr>
        <w:spacing w:after="0" w:line="240" w:lineRule="auto"/>
        <w:jc w:val="center"/>
        <w:rPr>
          <w:rFonts w:ascii="Times New Roman" w:eastAsiaTheme="minorEastAsia" w:hAnsi="Times New Roman" w:cs="Times New Roman"/>
          <w:b/>
          <w:sz w:val="28"/>
          <w:szCs w:val="28"/>
          <w:lang w:eastAsia="uk-UA"/>
        </w:rPr>
      </w:pPr>
      <w:r w:rsidRPr="00A56FF5">
        <w:rPr>
          <w:rFonts w:ascii="Times New Roman" w:eastAsiaTheme="minorEastAsia" w:hAnsi="Times New Roman" w:cs="Times New Roman"/>
          <w:b/>
          <w:sz w:val="28"/>
          <w:szCs w:val="28"/>
          <w:lang w:eastAsia="uk-UA"/>
        </w:rPr>
        <w:t>Восьме демократичне скликання</w:t>
      </w:r>
    </w:p>
    <w:p w:rsidR="00C37D5C" w:rsidRPr="00A56FF5" w:rsidRDefault="00C37D5C" w:rsidP="00C37D5C">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sz w:val="28"/>
          <w:szCs w:val="28"/>
          <w:lang w:eastAsia="uk-UA"/>
        </w:rPr>
        <w:t>Дванадцята сесія</w:t>
      </w:r>
    </w:p>
    <w:p w:rsidR="00C37D5C" w:rsidRPr="00A56FF5" w:rsidRDefault="00C37D5C" w:rsidP="00C37D5C">
      <w:pPr>
        <w:spacing w:after="0" w:line="240" w:lineRule="auto"/>
        <w:jc w:val="center"/>
        <w:rPr>
          <w:rFonts w:ascii="Times New Roman" w:eastAsiaTheme="minorEastAsia" w:hAnsi="Times New Roman" w:cs="Times New Roman"/>
          <w:sz w:val="28"/>
          <w:szCs w:val="28"/>
          <w:lang w:eastAsia="uk-UA"/>
        </w:rPr>
      </w:pPr>
      <w:r w:rsidRPr="00A56FF5">
        <w:rPr>
          <w:rFonts w:ascii="Times New Roman" w:eastAsiaTheme="minorEastAsia" w:hAnsi="Times New Roman" w:cs="Times New Roman"/>
          <w:b/>
          <w:sz w:val="28"/>
          <w:szCs w:val="28"/>
          <w:lang w:eastAsia="uk-UA"/>
        </w:rPr>
        <w:t>РІШЕННЯ №668/12/2021</w:t>
      </w:r>
    </w:p>
    <w:p w:rsidR="00C37D5C" w:rsidRPr="00A56FF5" w:rsidRDefault="00C37D5C" w:rsidP="00C37D5C">
      <w:pPr>
        <w:spacing w:after="0" w:line="240" w:lineRule="auto"/>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від 14 вересня  2021 року                                                                                          смт.Солотвин</w:t>
      </w:r>
    </w:p>
    <w:p w:rsidR="00C37D5C" w:rsidRPr="00A56FF5" w:rsidRDefault="00C37D5C" w:rsidP="00C37D5C">
      <w:pPr>
        <w:spacing w:after="0" w:line="240" w:lineRule="auto"/>
        <w:rPr>
          <w:rFonts w:ascii="Times New Roman" w:eastAsiaTheme="minorEastAsia" w:hAnsi="Times New Roman" w:cs="Times New Roman"/>
          <w:sz w:val="24"/>
          <w:szCs w:val="24"/>
          <w:lang w:eastAsia="uk-UA"/>
        </w:rPr>
      </w:pPr>
    </w:p>
    <w:p w:rsidR="00C37D5C" w:rsidRPr="00A56FF5" w:rsidRDefault="00C37D5C" w:rsidP="00C37D5C">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Про затвердження проекту землеустрою щодо</w:t>
      </w:r>
    </w:p>
    <w:p w:rsidR="00C37D5C" w:rsidRPr="00A56FF5" w:rsidRDefault="00C37D5C" w:rsidP="00C37D5C">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відведення земельної ділянки та передачі її у </w:t>
      </w:r>
    </w:p>
    <w:p w:rsidR="00C37D5C" w:rsidRPr="00A56FF5" w:rsidRDefault="00C37D5C" w:rsidP="00C37D5C">
      <w:pPr>
        <w:spacing w:after="0" w:line="240" w:lineRule="auto"/>
        <w:rPr>
          <w:rFonts w:ascii="Times New Roman" w:eastAsiaTheme="minorEastAsia" w:hAnsi="Times New Roman" w:cs="Times New Roman"/>
          <w:b/>
          <w:bCs/>
          <w:sz w:val="24"/>
          <w:szCs w:val="24"/>
          <w:lang w:eastAsia="uk-UA"/>
        </w:rPr>
      </w:pPr>
      <w:r w:rsidRPr="00A56FF5">
        <w:rPr>
          <w:rFonts w:ascii="Times New Roman" w:eastAsiaTheme="minorEastAsia" w:hAnsi="Times New Roman" w:cs="Times New Roman"/>
          <w:b/>
          <w:bCs/>
          <w:sz w:val="24"/>
          <w:szCs w:val="24"/>
          <w:lang w:eastAsia="uk-UA"/>
        </w:rPr>
        <w:t xml:space="preserve">власність  </w:t>
      </w:r>
    </w:p>
    <w:p w:rsidR="00C37D5C" w:rsidRPr="00A56FF5" w:rsidRDefault="00C37D5C" w:rsidP="00C37D5C">
      <w:pPr>
        <w:spacing w:after="0" w:line="240" w:lineRule="auto"/>
        <w:rPr>
          <w:rFonts w:ascii="Times New Roman" w:eastAsiaTheme="minorEastAsia" w:hAnsi="Times New Roman" w:cs="Times New Roman"/>
          <w:sz w:val="24"/>
          <w:szCs w:val="24"/>
          <w:lang w:eastAsia="uk-UA"/>
        </w:rPr>
      </w:pPr>
    </w:p>
    <w:p w:rsidR="00C37D5C" w:rsidRPr="00A56FF5" w:rsidRDefault="00C37D5C" w:rsidP="00C37D5C">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Сулятинського Романа Івановича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A56FF5">
        <w:rPr>
          <w:rFonts w:ascii="Times New Roman" w:eastAsiaTheme="minorEastAsia"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37D5C" w:rsidRPr="00A56FF5" w:rsidRDefault="00C37D5C" w:rsidP="00C37D5C">
      <w:pPr>
        <w:spacing w:after="0" w:line="240" w:lineRule="auto"/>
        <w:jc w:val="cente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Солотвинська селищна рада вирішила:</w:t>
      </w:r>
    </w:p>
    <w:p w:rsidR="00C37D5C" w:rsidRPr="00A56FF5" w:rsidRDefault="00C37D5C" w:rsidP="00C37D5C">
      <w:pPr>
        <w:spacing w:after="0" w:line="240" w:lineRule="auto"/>
        <w:rPr>
          <w:rFonts w:ascii="Times New Roman" w:eastAsiaTheme="minorEastAsia" w:hAnsi="Times New Roman" w:cs="Times New Roman"/>
          <w:b/>
          <w:sz w:val="24"/>
          <w:szCs w:val="24"/>
          <w:lang w:eastAsia="uk-UA"/>
        </w:rPr>
      </w:pPr>
    </w:p>
    <w:p w:rsidR="00C37D5C" w:rsidRPr="00A56FF5" w:rsidRDefault="00C37D5C" w:rsidP="00C37D5C">
      <w:pPr>
        <w:spacing w:after="0" w:line="240" w:lineRule="auto"/>
        <w:ind w:right="-284"/>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1.Затвердити „Проект землеустрою щодо відведення земельної ділянки гр.   Сулятинського Романа Івановича для ведення особистого селянського господарства площею 0,4472 га  за адресою: урочище Заріка с. Пороги Івано-Франківського району Івано-Франківської області” .</w:t>
      </w:r>
    </w:p>
    <w:p w:rsidR="00C37D5C" w:rsidRPr="00A56FF5" w:rsidRDefault="00C37D5C" w:rsidP="00C37D5C">
      <w:pPr>
        <w:spacing w:after="0" w:line="240" w:lineRule="auto"/>
        <w:ind w:right="-142"/>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2. Передати громадянину  Сулятинському Роману Івановичу земельну ділянку</w:t>
      </w:r>
      <w:bookmarkStart w:id="0" w:name="_GoBack"/>
      <w:bookmarkEnd w:id="0"/>
      <w:r w:rsidRPr="00A56FF5">
        <w:rPr>
          <w:rFonts w:ascii="Times New Roman" w:eastAsiaTheme="minorEastAsia" w:hAnsi="Times New Roman" w:cs="Times New Roman"/>
          <w:sz w:val="24"/>
          <w:szCs w:val="24"/>
          <w:lang w:eastAsia="uk-UA"/>
        </w:rPr>
        <w:t xml:space="preserve"> площею 0,4472 га у власність для  ведення особистого селянського господарства за адресою: урочище Заріка с. Пороги Івано-Франківського району Івано-Франківської області. </w:t>
      </w:r>
    </w:p>
    <w:p w:rsidR="00C37D5C" w:rsidRPr="00A56FF5" w:rsidRDefault="00C37D5C" w:rsidP="00C37D5C">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 Громадянину Сулятинському Роману Івановичу:</w:t>
      </w:r>
    </w:p>
    <w:p w:rsidR="00C37D5C" w:rsidRPr="00A56FF5" w:rsidRDefault="00C37D5C" w:rsidP="00C37D5C">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C37D5C" w:rsidRPr="00A56FF5" w:rsidRDefault="00C37D5C" w:rsidP="00C37D5C">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3.2 виконувати обов’язки землевласника відповідно до вимог ст.91  Земельного кодексу  України .</w:t>
      </w:r>
    </w:p>
    <w:p w:rsidR="00C37D5C" w:rsidRPr="00A56FF5" w:rsidRDefault="00C37D5C" w:rsidP="00C37D5C">
      <w:pPr>
        <w:spacing w:after="0" w:line="240" w:lineRule="auto"/>
        <w:jc w:val="both"/>
        <w:rPr>
          <w:rFonts w:ascii="Times New Roman" w:eastAsiaTheme="minorEastAsia" w:hAnsi="Times New Roman" w:cs="Times New Roman"/>
          <w:sz w:val="24"/>
          <w:szCs w:val="24"/>
          <w:lang w:eastAsia="uk-UA"/>
        </w:rPr>
      </w:pPr>
      <w:r w:rsidRPr="00A56FF5">
        <w:rPr>
          <w:rFonts w:ascii="Times New Roman" w:eastAsiaTheme="minorEastAsia" w:hAnsi="Times New Roman" w:cs="Times New Roman"/>
          <w:sz w:val="24"/>
          <w:szCs w:val="24"/>
          <w:lang w:eastAsia="uk-UA"/>
        </w:rPr>
        <w:t xml:space="preserve">      4. Контроль за виконання рішення покласти на </w:t>
      </w:r>
      <w:r w:rsidRPr="00A56FF5">
        <w:rPr>
          <w:rFonts w:ascii="Times New Roman" w:eastAsiaTheme="minorEastAsia"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56FF5">
        <w:rPr>
          <w:rFonts w:ascii="Times New Roman" w:eastAsiaTheme="minorEastAsia" w:hAnsi="Times New Roman" w:cs="Times New Roman"/>
          <w:sz w:val="24"/>
          <w:szCs w:val="24"/>
          <w:lang w:eastAsia="uk-UA"/>
        </w:rPr>
        <w:t>постійну комісію з питань земельних відносин, будівництва, архітектури та екології(Білан О.Л.).</w:t>
      </w:r>
    </w:p>
    <w:p w:rsidR="00C37D5C" w:rsidRPr="00A56FF5" w:rsidRDefault="00C37D5C" w:rsidP="00C37D5C">
      <w:pPr>
        <w:spacing w:after="0" w:line="240" w:lineRule="auto"/>
        <w:jc w:val="both"/>
        <w:rPr>
          <w:rFonts w:ascii="Times New Roman" w:eastAsiaTheme="minorEastAsia" w:hAnsi="Times New Roman" w:cs="Times New Roman"/>
          <w:sz w:val="24"/>
          <w:szCs w:val="24"/>
          <w:lang w:eastAsia="uk-UA"/>
        </w:rPr>
      </w:pPr>
    </w:p>
    <w:p w:rsidR="00C37D5C" w:rsidRPr="00A56FF5" w:rsidRDefault="00C37D5C" w:rsidP="00C37D5C">
      <w:pPr>
        <w:spacing w:after="0" w:line="240" w:lineRule="auto"/>
        <w:jc w:val="both"/>
        <w:rPr>
          <w:rFonts w:ascii="Times New Roman" w:eastAsiaTheme="minorEastAsia" w:hAnsi="Times New Roman" w:cs="Times New Roman"/>
          <w:sz w:val="24"/>
          <w:szCs w:val="24"/>
          <w:lang w:eastAsia="uk-UA"/>
        </w:rPr>
      </w:pPr>
    </w:p>
    <w:p w:rsidR="00C37D5C" w:rsidRPr="00A56FF5" w:rsidRDefault="00C37D5C" w:rsidP="00C37D5C">
      <w:pPr>
        <w:spacing w:after="0" w:line="240" w:lineRule="auto"/>
        <w:jc w:val="both"/>
        <w:rPr>
          <w:rFonts w:ascii="Times New Roman" w:eastAsiaTheme="minorEastAsia" w:hAnsi="Times New Roman" w:cs="Times New Roman"/>
          <w:sz w:val="24"/>
          <w:szCs w:val="24"/>
          <w:lang w:eastAsia="uk-UA"/>
        </w:rPr>
      </w:pPr>
    </w:p>
    <w:p w:rsidR="00C37D5C" w:rsidRPr="00A56FF5" w:rsidRDefault="00C37D5C" w:rsidP="00C37D5C">
      <w:pPr>
        <w:rPr>
          <w:rFonts w:ascii="Times New Roman" w:eastAsiaTheme="minorEastAsia" w:hAnsi="Times New Roman" w:cs="Times New Roman"/>
          <w:b/>
          <w:sz w:val="24"/>
          <w:szCs w:val="24"/>
          <w:lang w:eastAsia="uk-UA"/>
        </w:rPr>
      </w:pPr>
    </w:p>
    <w:p w:rsidR="00C37D5C" w:rsidRPr="00A56FF5" w:rsidRDefault="00C37D5C" w:rsidP="00C37D5C">
      <w:pPr>
        <w:rPr>
          <w:rFonts w:ascii="Times New Roman" w:eastAsiaTheme="minorEastAsia" w:hAnsi="Times New Roman" w:cs="Times New Roman"/>
          <w:b/>
          <w:sz w:val="24"/>
          <w:szCs w:val="24"/>
          <w:lang w:eastAsia="uk-UA"/>
        </w:rPr>
      </w:pPr>
      <w:r w:rsidRPr="00A56FF5">
        <w:rPr>
          <w:rFonts w:ascii="Times New Roman" w:eastAsiaTheme="minorEastAsia" w:hAnsi="Times New Roman" w:cs="Times New Roman"/>
          <w:b/>
          <w:sz w:val="24"/>
          <w:szCs w:val="24"/>
          <w:lang w:eastAsia="uk-UA"/>
        </w:rPr>
        <w:t>Селищний голова                                Манолій Піцуряк</w:t>
      </w:r>
    </w:p>
    <w:p w:rsidR="00C37D5C" w:rsidRPr="00A56FF5" w:rsidRDefault="00C37D5C" w:rsidP="00C37D5C">
      <w:pPr>
        <w:rPr>
          <w:rFonts w:ascii="Times New Roman" w:eastAsiaTheme="minorEastAsia" w:hAnsi="Times New Roman" w:cs="Times New Roman"/>
          <w:b/>
          <w:sz w:val="24"/>
          <w:szCs w:val="24"/>
          <w:lang w:eastAsia="uk-UA"/>
        </w:rPr>
      </w:pPr>
    </w:p>
    <w:p w:rsidR="00994F7B" w:rsidRDefault="00C37D5C"/>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00"/>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37D5C"/>
    <w:rsid w:val="00CA1C33"/>
    <w:rsid w:val="00D46F0F"/>
    <w:rsid w:val="00D64689"/>
    <w:rsid w:val="00F72CE2"/>
    <w:rsid w:val="00F82644"/>
    <w:rsid w:val="00F84B5F"/>
    <w:rsid w:val="00FF7B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1335</Words>
  <Characters>762</Characters>
  <Application>Microsoft Office Word</Application>
  <DocSecurity>0</DocSecurity>
  <Lines>6</Lines>
  <Paragraphs>4</Paragraphs>
  <ScaleCrop>false</ScaleCrop>
  <Company>diakov.net</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2023-01-10T10:04:00Z</dcterms:created>
  <dcterms:modified xsi:type="dcterms:W3CDTF">2023-01-10T10:04:00Z</dcterms:modified>
</cp:coreProperties>
</file>