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6A6" w:rsidRPr="00D25952" w:rsidRDefault="00D566A6" w:rsidP="00D566A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66A6" w:rsidRPr="00F31D67" w:rsidRDefault="00D566A6" w:rsidP="00D566A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0.45pt;margin-top:-11.6pt;width:34pt;height:48.2pt;z-index:251659264" o:preferrelative="f" fillcolor="window">
            <v:imagedata r:id="rId5" o:title=""/>
            <o:lock v:ext="edit" aspectratio="f"/>
            <w10:wrap type="square" side="left"/>
          </v:shape>
          <o:OLEObject Type="Embed" ProgID="Word.Picture.8" ShapeID="_x0000_s1026" DrawAspect="Content" ObjectID="_1734250405" r:id="rId6"/>
        </w:pict>
      </w:r>
      <w:r w:rsidRPr="00F31D6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  </w:t>
      </w:r>
    </w:p>
    <w:p w:rsidR="00D566A6" w:rsidRPr="00F31D67" w:rsidRDefault="00D566A6" w:rsidP="00D566A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66A6" w:rsidRPr="00F31D67" w:rsidRDefault="00D566A6" w:rsidP="00D566A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66A6" w:rsidRPr="00F31D67" w:rsidRDefault="00D566A6" w:rsidP="00D566A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1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D566A6" w:rsidRPr="00F31D67" w:rsidRDefault="00D566A6" w:rsidP="00D566A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1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Солотвинська селищна рада</w:t>
      </w:r>
    </w:p>
    <w:p w:rsidR="00D566A6" w:rsidRPr="00F31D67" w:rsidRDefault="00D566A6" w:rsidP="00D566A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1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Івано-Франківського району Івано-Франківської області</w:t>
      </w:r>
    </w:p>
    <w:p w:rsidR="00D566A6" w:rsidRPr="00F31D67" w:rsidRDefault="00D566A6" w:rsidP="00D566A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1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Восьме демократичне скликання</w:t>
      </w:r>
    </w:p>
    <w:p w:rsidR="00D566A6" w:rsidRPr="00F31D67" w:rsidRDefault="00D566A6" w:rsidP="00D566A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1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Дванадцята сесія</w:t>
      </w:r>
    </w:p>
    <w:p w:rsidR="00D566A6" w:rsidRPr="00F31D67" w:rsidRDefault="00D566A6" w:rsidP="00D566A6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66A6" w:rsidRPr="00F31D67" w:rsidRDefault="00D566A6" w:rsidP="00D566A6">
      <w:pPr>
        <w:keepNext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1D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РІШЕННЯ №642/12/2021</w:t>
      </w:r>
    </w:p>
    <w:p w:rsidR="00D566A6" w:rsidRPr="00F31D67" w:rsidRDefault="00D566A6" w:rsidP="00D566A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66A6" w:rsidRPr="00F31D67" w:rsidRDefault="00D566A6" w:rsidP="00D566A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14 вересня  2021 року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F31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Pr="00F31D67">
        <w:rPr>
          <w:rFonts w:ascii="Times New Roman" w:eastAsia="Times New Roman" w:hAnsi="Times New Roman" w:cs="Times New Roman"/>
          <w:sz w:val="28"/>
          <w:szCs w:val="28"/>
          <w:lang w:eastAsia="ru-RU"/>
        </w:rPr>
        <w:t>смт</w:t>
      </w:r>
      <w:proofErr w:type="spellEnd"/>
      <w:r w:rsidRPr="00F31D67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Солотвин</w:t>
      </w:r>
    </w:p>
    <w:p w:rsidR="00D566A6" w:rsidRPr="00F31D67" w:rsidRDefault="00D566A6" w:rsidP="00D566A6">
      <w:pPr>
        <w:tabs>
          <w:tab w:val="left" w:pos="-180"/>
          <w:tab w:val="left" w:pos="0"/>
        </w:tabs>
        <w:spacing w:after="0" w:line="240" w:lineRule="auto"/>
        <w:ind w:right="4394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D566A6" w:rsidRPr="00F31D67" w:rsidRDefault="00D566A6" w:rsidP="00D566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1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надання дозволу на </w:t>
      </w:r>
    </w:p>
    <w:p w:rsidR="00D566A6" w:rsidRPr="00F31D67" w:rsidRDefault="00D566A6" w:rsidP="00D566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1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укладання договорів оренди </w:t>
      </w:r>
    </w:p>
    <w:p w:rsidR="00D566A6" w:rsidRPr="00F31D67" w:rsidRDefault="00D566A6" w:rsidP="00D566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1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майна комунальної власності</w:t>
      </w:r>
    </w:p>
    <w:p w:rsidR="00D566A6" w:rsidRPr="00F31D67" w:rsidRDefault="00D566A6" w:rsidP="00D566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1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Солотвинської селищної</w:t>
      </w:r>
    </w:p>
    <w:p w:rsidR="00D566A6" w:rsidRPr="00F31D67" w:rsidRDefault="00D566A6" w:rsidP="00D566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1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територіальної громади</w:t>
      </w:r>
    </w:p>
    <w:p w:rsidR="00D566A6" w:rsidRPr="00F31D67" w:rsidRDefault="00D566A6" w:rsidP="00D566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1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 проведення аукціону</w:t>
      </w:r>
    </w:p>
    <w:p w:rsidR="00D566A6" w:rsidRPr="00F31D67" w:rsidRDefault="00D566A6" w:rsidP="00D566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66A6" w:rsidRPr="00F31D67" w:rsidRDefault="00D566A6" w:rsidP="00D566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D67">
        <w:rPr>
          <w:rFonts w:ascii="Times New Roman" w:eastAsia="Times New Roman" w:hAnsi="Times New Roman" w:cs="Times New Roman"/>
          <w:sz w:val="28"/>
          <w:szCs w:val="28"/>
          <w:lang w:eastAsia="ru-RU"/>
        </w:rPr>
        <w:t>З метою раціонального використання майна комунальної власності Солотвинської селищної територіальної громади,</w:t>
      </w:r>
      <w:r w:rsidRPr="00F31D67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 вдосконалення організації договірно-майнових відносин,</w:t>
      </w:r>
      <w:r w:rsidRPr="00F31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керуючись статтями 26, 60  Закону України «Про місцеве самоврядування в Україні», </w:t>
      </w:r>
    </w:p>
    <w:p w:rsidR="00D566A6" w:rsidRPr="00F31D67" w:rsidRDefault="00D566A6" w:rsidP="00D566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66A6" w:rsidRPr="00F31D67" w:rsidRDefault="00D566A6" w:rsidP="00D566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1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Солотвинська селищна рада</w:t>
      </w:r>
      <w:r w:rsidRPr="00F31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1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вирішила:</w:t>
      </w:r>
    </w:p>
    <w:tbl>
      <w:tblPr>
        <w:tblW w:w="9778" w:type="dxa"/>
        <w:tblInd w:w="93" w:type="dxa"/>
        <w:tblLook w:val="04A0" w:firstRow="1" w:lastRow="0" w:firstColumn="1" w:lastColumn="0" w:noHBand="0" w:noVBand="1"/>
      </w:tblPr>
      <w:tblGrid>
        <w:gridCol w:w="9778"/>
      </w:tblGrid>
      <w:tr w:rsidR="00D566A6" w:rsidRPr="00F31D67" w:rsidTr="00D30FAA">
        <w:trPr>
          <w:trHeight w:val="60"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66A6" w:rsidRPr="00F31D67" w:rsidRDefault="00D566A6" w:rsidP="00D3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566A6" w:rsidRPr="00F31D67" w:rsidRDefault="00D566A6" w:rsidP="00D566A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31D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1. Надати орендодавцям дозвіл на право укладати договори оренди без проведення аукціону з переможцями публічних закупівель що вперше будуть здійснювати свою діяльність в орендованих приміщеннях, які перебувають на балансі замовника, якщо умовами процедури закупівлі передбачено, що послуга (робота) повинна надаватися (виконуватися) із використанням приміщень замовника – на строк, необхідний для виконання договору про закупівлю. </w:t>
      </w:r>
    </w:p>
    <w:p w:rsidR="00D566A6" w:rsidRPr="00F31D67" w:rsidRDefault="00D566A6" w:rsidP="00D566A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31D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2. Контроль за виконанням рішення покласти на заступника селищного голови Ю.Я.Іванишина, постійні комісії селищної ради з питань планування фінансів, бюджету, інвестицій та міжнародного співробітництва,  соціально-економічного розвитку (Б.В.</w:t>
      </w:r>
      <w:proofErr w:type="spellStart"/>
      <w:r w:rsidRPr="00F31D67">
        <w:rPr>
          <w:rFonts w:ascii="Times New Roman" w:eastAsia="Times New Roman" w:hAnsi="Times New Roman" w:cs="Times New Roman"/>
          <w:sz w:val="28"/>
          <w:szCs w:val="28"/>
          <w:lang w:eastAsia="ar-SA"/>
        </w:rPr>
        <w:t>Білусяк</w:t>
      </w:r>
      <w:proofErr w:type="spellEnd"/>
      <w:r w:rsidRPr="00F31D67">
        <w:rPr>
          <w:rFonts w:ascii="Times New Roman" w:eastAsia="Times New Roman" w:hAnsi="Times New Roman" w:cs="Times New Roman"/>
          <w:sz w:val="28"/>
          <w:szCs w:val="28"/>
          <w:lang w:eastAsia="ar-SA"/>
        </w:rPr>
        <w:t>) та комісію з питань промисловості, лісового господарства, інфраструктури, транспорту, зв’язку, сфери послуг житлово-комунального господарства, дорожнього господарства (В.І.</w:t>
      </w:r>
      <w:proofErr w:type="spellStart"/>
      <w:r w:rsidRPr="00F31D67">
        <w:rPr>
          <w:rFonts w:ascii="Times New Roman" w:eastAsia="Times New Roman" w:hAnsi="Times New Roman" w:cs="Times New Roman"/>
          <w:sz w:val="28"/>
          <w:szCs w:val="28"/>
          <w:lang w:eastAsia="ar-SA"/>
        </w:rPr>
        <w:t>Бабійчук</w:t>
      </w:r>
      <w:proofErr w:type="spellEnd"/>
      <w:r w:rsidRPr="00F31D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). </w:t>
      </w:r>
    </w:p>
    <w:p w:rsidR="00D566A6" w:rsidRPr="00F31D67" w:rsidRDefault="00D566A6" w:rsidP="00D566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66A6" w:rsidRPr="00F31D67" w:rsidRDefault="00D566A6" w:rsidP="00D566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66A6" w:rsidRDefault="00D566A6" w:rsidP="00D566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1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Селищний голова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F31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Манолій  Піцуряк</w:t>
      </w:r>
    </w:p>
    <w:p w:rsidR="00994F7B" w:rsidRDefault="00D566A6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918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B1918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566A6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1118</Words>
  <Characters>638</Characters>
  <Application>Microsoft Office Word</Application>
  <DocSecurity>0</DocSecurity>
  <Lines>5</Lines>
  <Paragraphs>3</Paragraphs>
  <ScaleCrop>false</ScaleCrop>
  <Company>diakov.net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2023-01-03T09:26:00Z</dcterms:created>
  <dcterms:modified xsi:type="dcterms:W3CDTF">2023-01-03T09:27:00Z</dcterms:modified>
</cp:coreProperties>
</file>