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C47" w:rsidRPr="005646CA" w:rsidRDefault="00A65C47" w:rsidP="00A65C47">
      <w:pPr>
        <w:rPr>
          <w:rFonts w:ascii="Times New Roman" w:hAnsi="Times New Roman" w:cs="Times New Roman"/>
          <w:sz w:val="24"/>
          <w:szCs w:val="24"/>
        </w:rPr>
      </w:pPr>
      <w:r w:rsidRPr="005646CA">
        <w:rPr>
          <w:rFonts w:ascii="Times New Roman" w:hAnsi="Times New Roman" w:cs="Times New Roman"/>
          <w:noProof/>
          <w:sz w:val="24"/>
          <w:szCs w:val="24"/>
          <w:lang w:eastAsia="uk-UA"/>
        </w:rPr>
        <w:drawing>
          <wp:anchor distT="0" distB="0" distL="114300" distR="114300" simplePos="0" relativeHeight="251659264" behindDoc="0" locked="0" layoutInCell="1" allowOverlap="1" wp14:anchorId="70A0747B" wp14:editId="56A177E9">
            <wp:simplePos x="0" y="0"/>
            <wp:positionH relativeFrom="column">
              <wp:posOffset>2762250</wp:posOffset>
            </wp:positionH>
            <wp:positionV relativeFrom="paragraph">
              <wp:posOffset>93345</wp:posOffset>
            </wp:positionV>
            <wp:extent cx="561975" cy="752475"/>
            <wp:effectExtent l="0" t="0" r="9525" b="9525"/>
            <wp:wrapSquare wrapText="right"/>
            <wp:docPr id="4" name="Рисунок 4" descr="г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
                    <pic:cNvPicPr>
                      <a:picLocks noChangeAspect="1" noChangeArrowheads="1"/>
                    </pic:cNvPicPr>
                  </pic:nvPicPr>
                  <pic:blipFill>
                    <a:blip r:embed="rId6" cstate="print"/>
                    <a:srcRect/>
                    <a:stretch>
                      <a:fillRect/>
                    </a:stretch>
                  </pic:blipFill>
                  <pic:spPr bwMode="auto">
                    <a:xfrm>
                      <a:off x="0" y="0"/>
                      <a:ext cx="561975" cy="752475"/>
                    </a:xfrm>
                    <a:prstGeom prst="rect">
                      <a:avLst/>
                    </a:prstGeom>
                    <a:noFill/>
                    <a:ln w="9525">
                      <a:noFill/>
                      <a:miter lim="800000"/>
                      <a:headEnd/>
                      <a:tailEnd/>
                    </a:ln>
                  </pic:spPr>
                </pic:pic>
              </a:graphicData>
            </a:graphic>
          </wp:anchor>
        </w:drawing>
      </w:r>
    </w:p>
    <w:p w:rsidR="00A65C47" w:rsidRDefault="00A65C47" w:rsidP="00A65C47">
      <w:pPr>
        <w:spacing w:after="0"/>
        <w:jc w:val="center"/>
        <w:rPr>
          <w:rFonts w:ascii="Times New Roman" w:hAnsi="Times New Roman" w:cs="Times New Roman"/>
          <w:sz w:val="24"/>
          <w:szCs w:val="24"/>
        </w:rPr>
      </w:pPr>
    </w:p>
    <w:p w:rsidR="00A65C47" w:rsidRDefault="00A65C47" w:rsidP="00A65C47">
      <w:pPr>
        <w:spacing w:after="0"/>
        <w:jc w:val="center"/>
        <w:rPr>
          <w:rFonts w:ascii="Times New Roman" w:hAnsi="Times New Roman" w:cs="Times New Roman"/>
          <w:sz w:val="24"/>
          <w:szCs w:val="24"/>
        </w:rPr>
      </w:pPr>
    </w:p>
    <w:p w:rsidR="00A65C47" w:rsidRDefault="00A65C47" w:rsidP="00A65C47">
      <w:pPr>
        <w:spacing w:after="0"/>
        <w:jc w:val="center"/>
        <w:rPr>
          <w:rFonts w:ascii="Times New Roman" w:hAnsi="Times New Roman" w:cs="Times New Roman"/>
          <w:b/>
          <w:sz w:val="24"/>
          <w:szCs w:val="24"/>
        </w:rPr>
      </w:pPr>
    </w:p>
    <w:p w:rsidR="00A65C47" w:rsidRPr="005646CA" w:rsidRDefault="00A65C47" w:rsidP="00A65C47">
      <w:pPr>
        <w:spacing w:after="0"/>
        <w:jc w:val="center"/>
        <w:rPr>
          <w:rFonts w:ascii="Times New Roman" w:hAnsi="Times New Roman" w:cs="Times New Roman"/>
          <w:b/>
          <w:sz w:val="24"/>
          <w:szCs w:val="24"/>
        </w:rPr>
      </w:pPr>
      <w:r>
        <w:rPr>
          <w:rFonts w:ascii="Times New Roman" w:hAnsi="Times New Roman" w:cs="Times New Roman"/>
          <w:b/>
          <w:sz w:val="24"/>
          <w:szCs w:val="24"/>
        </w:rPr>
        <w:t>УКРАЇНА</w:t>
      </w:r>
    </w:p>
    <w:p w:rsidR="00A65C47" w:rsidRPr="005646CA" w:rsidRDefault="00A65C47" w:rsidP="00A65C47">
      <w:pPr>
        <w:spacing w:after="0"/>
        <w:jc w:val="center"/>
        <w:rPr>
          <w:rFonts w:ascii="Times New Roman" w:hAnsi="Times New Roman" w:cs="Times New Roman"/>
          <w:b/>
          <w:sz w:val="24"/>
          <w:szCs w:val="24"/>
        </w:rPr>
      </w:pPr>
      <w:proofErr w:type="spellStart"/>
      <w:r w:rsidRPr="005646CA">
        <w:rPr>
          <w:rFonts w:ascii="Times New Roman" w:hAnsi="Times New Roman" w:cs="Times New Roman"/>
          <w:b/>
          <w:sz w:val="24"/>
          <w:szCs w:val="24"/>
        </w:rPr>
        <w:t>Солотвинська</w:t>
      </w:r>
      <w:proofErr w:type="spellEnd"/>
      <w:r w:rsidRPr="005646CA">
        <w:rPr>
          <w:rFonts w:ascii="Times New Roman" w:hAnsi="Times New Roman" w:cs="Times New Roman"/>
          <w:b/>
          <w:sz w:val="24"/>
          <w:szCs w:val="24"/>
        </w:rPr>
        <w:t xml:space="preserve"> селищна рада</w:t>
      </w:r>
    </w:p>
    <w:p w:rsidR="00A65C47" w:rsidRPr="005646CA" w:rsidRDefault="00A65C47" w:rsidP="00A65C47">
      <w:pPr>
        <w:spacing w:after="0"/>
        <w:jc w:val="center"/>
        <w:rPr>
          <w:rFonts w:ascii="Times New Roman" w:hAnsi="Times New Roman" w:cs="Times New Roman"/>
          <w:b/>
          <w:sz w:val="24"/>
          <w:szCs w:val="24"/>
        </w:rPr>
      </w:pPr>
      <w:r w:rsidRPr="005646CA">
        <w:rPr>
          <w:rFonts w:ascii="Times New Roman" w:hAnsi="Times New Roman" w:cs="Times New Roman"/>
          <w:b/>
          <w:sz w:val="24"/>
          <w:szCs w:val="24"/>
        </w:rPr>
        <w:t>Івано-Франківського району  Івано-Франківської області</w:t>
      </w:r>
    </w:p>
    <w:p w:rsidR="00A65C47" w:rsidRPr="005646CA" w:rsidRDefault="00A65C47" w:rsidP="00A65C47">
      <w:pPr>
        <w:spacing w:after="0"/>
        <w:jc w:val="center"/>
        <w:rPr>
          <w:rFonts w:ascii="Times New Roman" w:hAnsi="Times New Roman" w:cs="Times New Roman"/>
          <w:b/>
          <w:sz w:val="24"/>
          <w:szCs w:val="24"/>
        </w:rPr>
      </w:pPr>
      <w:r w:rsidRPr="005646CA">
        <w:rPr>
          <w:rFonts w:ascii="Times New Roman" w:hAnsi="Times New Roman" w:cs="Times New Roman"/>
          <w:b/>
          <w:sz w:val="24"/>
          <w:szCs w:val="24"/>
        </w:rPr>
        <w:t>Восьме демократичне скликання</w:t>
      </w:r>
    </w:p>
    <w:p w:rsidR="00A65C47" w:rsidRDefault="00A65C47" w:rsidP="00A65C47">
      <w:pPr>
        <w:spacing w:after="0"/>
        <w:jc w:val="center"/>
        <w:rPr>
          <w:rFonts w:ascii="Times New Roman" w:hAnsi="Times New Roman" w:cs="Times New Roman"/>
          <w:b/>
          <w:sz w:val="24"/>
          <w:szCs w:val="24"/>
          <w:lang w:val="ru-RU"/>
        </w:rPr>
      </w:pPr>
      <w:r w:rsidRPr="005646CA">
        <w:rPr>
          <w:rFonts w:ascii="Times New Roman" w:hAnsi="Times New Roman" w:cs="Times New Roman"/>
          <w:b/>
          <w:sz w:val="24"/>
          <w:szCs w:val="24"/>
        </w:rPr>
        <w:t>Десята сесія</w:t>
      </w:r>
    </w:p>
    <w:p w:rsidR="00A65C47" w:rsidRDefault="00A65C47" w:rsidP="00A65C47">
      <w:pPr>
        <w:spacing w:after="0"/>
        <w:jc w:val="center"/>
        <w:rPr>
          <w:rFonts w:ascii="Times New Roman" w:eastAsia="Times New Roman" w:hAnsi="Times New Roman" w:cs="Times New Roman"/>
          <w:b/>
          <w:sz w:val="24"/>
          <w:szCs w:val="24"/>
          <w:lang w:val="ru-RU" w:eastAsia="ru-RU"/>
        </w:rPr>
      </w:pPr>
    </w:p>
    <w:p w:rsidR="00A65C47" w:rsidRPr="001008E9" w:rsidRDefault="00A65C47" w:rsidP="00A65C47">
      <w:pPr>
        <w:spacing w:after="0"/>
        <w:jc w:val="center"/>
        <w:rPr>
          <w:rFonts w:ascii="Times New Roman" w:hAnsi="Times New Roman" w:cs="Times New Roman"/>
          <w:b/>
          <w:sz w:val="24"/>
          <w:szCs w:val="24"/>
          <w:lang w:val="ru-RU"/>
        </w:rPr>
      </w:pPr>
      <w:r w:rsidRPr="001008E9">
        <w:rPr>
          <w:rFonts w:ascii="Times New Roman" w:eastAsia="Times New Roman" w:hAnsi="Times New Roman" w:cs="Times New Roman"/>
          <w:b/>
          <w:sz w:val="24"/>
          <w:szCs w:val="24"/>
          <w:lang w:eastAsia="ru-RU"/>
        </w:rPr>
        <w:t>РІШЕННЯ №47</w:t>
      </w:r>
      <w:r>
        <w:rPr>
          <w:rFonts w:ascii="Times New Roman" w:eastAsia="Times New Roman" w:hAnsi="Times New Roman" w:cs="Times New Roman"/>
          <w:b/>
          <w:sz w:val="24"/>
          <w:szCs w:val="24"/>
          <w:lang w:val="ru-RU" w:eastAsia="ru-RU"/>
        </w:rPr>
        <w:t>5</w:t>
      </w:r>
      <w:r w:rsidRPr="001008E9">
        <w:rPr>
          <w:rFonts w:ascii="Times New Roman" w:eastAsia="Times New Roman" w:hAnsi="Times New Roman" w:cs="Times New Roman"/>
          <w:b/>
          <w:sz w:val="24"/>
          <w:szCs w:val="24"/>
          <w:lang w:eastAsia="ru-RU"/>
        </w:rPr>
        <w:t>/10/2021</w:t>
      </w:r>
    </w:p>
    <w:p w:rsidR="00A65C47" w:rsidRPr="005646CA" w:rsidRDefault="00A65C47" w:rsidP="00A65C47">
      <w:pPr>
        <w:spacing w:after="0"/>
        <w:rPr>
          <w:rFonts w:ascii="Times New Roman" w:hAnsi="Times New Roman" w:cs="Times New Roman"/>
          <w:sz w:val="24"/>
          <w:szCs w:val="24"/>
        </w:rPr>
      </w:pPr>
    </w:p>
    <w:p w:rsidR="00A65C47" w:rsidRPr="005646CA" w:rsidRDefault="00A65C47" w:rsidP="00A65C47">
      <w:pPr>
        <w:spacing w:after="0"/>
        <w:rPr>
          <w:rFonts w:ascii="Times New Roman" w:hAnsi="Times New Roman" w:cs="Times New Roman"/>
          <w:sz w:val="24"/>
          <w:szCs w:val="24"/>
        </w:rPr>
      </w:pPr>
      <w:r w:rsidRPr="005646CA">
        <w:rPr>
          <w:rFonts w:ascii="Times New Roman" w:hAnsi="Times New Roman" w:cs="Times New Roman"/>
          <w:sz w:val="24"/>
          <w:szCs w:val="24"/>
        </w:rPr>
        <w:t xml:space="preserve">від </w:t>
      </w:r>
      <w:r>
        <w:rPr>
          <w:rFonts w:ascii="Times New Roman" w:hAnsi="Times New Roman" w:cs="Times New Roman"/>
          <w:sz w:val="24"/>
          <w:szCs w:val="24"/>
        </w:rPr>
        <w:t xml:space="preserve">13 серпня </w:t>
      </w:r>
      <w:r w:rsidRPr="005646CA">
        <w:rPr>
          <w:rFonts w:ascii="Times New Roman" w:hAnsi="Times New Roman" w:cs="Times New Roman"/>
          <w:sz w:val="24"/>
          <w:szCs w:val="24"/>
        </w:rPr>
        <w:t xml:space="preserve"> 2021р .                                                                                   </w:t>
      </w:r>
      <w:proofErr w:type="spellStart"/>
      <w:r w:rsidRPr="005646CA">
        <w:rPr>
          <w:rFonts w:ascii="Times New Roman" w:hAnsi="Times New Roman" w:cs="Times New Roman"/>
          <w:sz w:val="24"/>
          <w:szCs w:val="24"/>
        </w:rPr>
        <w:t>смт.Солотвин</w:t>
      </w:r>
      <w:proofErr w:type="spellEnd"/>
    </w:p>
    <w:p w:rsidR="00A65C47" w:rsidRPr="005646CA" w:rsidRDefault="00A65C47" w:rsidP="00A65C47">
      <w:pPr>
        <w:spacing w:after="0"/>
        <w:rPr>
          <w:rFonts w:ascii="Times New Roman" w:hAnsi="Times New Roman" w:cs="Times New Roman"/>
          <w:sz w:val="24"/>
          <w:szCs w:val="24"/>
        </w:rPr>
      </w:pPr>
    </w:p>
    <w:p w:rsidR="00A65C47" w:rsidRPr="005646CA" w:rsidRDefault="00A65C47" w:rsidP="00A65C47">
      <w:pPr>
        <w:spacing w:after="0"/>
        <w:rPr>
          <w:rFonts w:ascii="Times New Roman" w:hAnsi="Times New Roman" w:cs="Times New Roman"/>
          <w:b/>
          <w:sz w:val="24"/>
          <w:szCs w:val="24"/>
        </w:rPr>
      </w:pPr>
      <w:r w:rsidRPr="005646CA">
        <w:rPr>
          <w:rFonts w:ascii="Times New Roman" w:hAnsi="Times New Roman" w:cs="Times New Roman"/>
          <w:b/>
          <w:sz w:val="24"/>
          <w:szCs w:val="24"/>
        </w:rPr>
        <w:t xml:space="preserve">Про виконання Програми соціально-економічного розвитку </w:t>
      </w:r>
    </w:p>
    <w:p w:rsidR="00A65C47" w:rsidRPr="005646CA" w:rsidRDefault="00A65C47" w:rsidP="00A65C47">
      <w:pPr>
        <w:spacing w:after="0"/>
        <w:rPr>
          <w:rFonts w:ascii="Times New Roman" w:hAnsi="Times New Roman" w:cs="Times New Roman"/>
          <w:b/>
          <w:sz w:val="24"/>
          <w:szCs w:val="24"/>
        </w:rPr>
      </w:pPr>
      <w:proofErr w:type="spellStart"/>
      <w:r w:rsidRPr="005646CA">
        <w:rPr>
          <w:rFonts w:ascii="Times New Roman" w:hAnsi="Times New Roman" w:cs="Times New Roman"/>
          <w:b/>
          <w:sz w:val="24"/>
          <w:szCs w:val="24"/>
        </w:rPr>
        <w:t>Солотвинської</w:t>
      </w:r>
      <w:proofErr w:type="spellEnd"/>
      <w:r w:rsidRPr="005646CA">
        <w:rPr>
          <w:rFonts w:ascii="Times New Roman" w:hAnsi="Times New Roman" w:cs="Times New Roman"/>
          <w:b/>
          <w:sz w:val="24"/>
          <w:szCs w:val="24"/>
        </w:rPr>
        <w:t xml:space="preserve"> селищної ради за </w:t>
      </w:r>
      <w:r w:rsidRPr="005646CA">
        <w:rPr>
          <w:rFonts w:ascii="Times New Roman" w:hAnsi="Times New Roman" w:cs="Times New Roman"/>
          <w:b/>
          <w:sz w:val="24"/>
          <w:szCs w:val="24"/>
          <w:lang w:val="en-US"/>
        </w:rPr>
        <w:t>I</w:t>
      </w:r>
      <w:r w:rsidRPr="005646CA">
        <w:rPr>
          <w:rFonts w:ascii="Times New Roman" w:hAnsi="Times New Roman" w:cs="Times New Roman"/>
          <w:b/>
          <w:sz w:val="24"/>
          <w:szCs w:val="24"/>
        </w:rPr>
        <w:t xml:space="preserve"> півріччя 2021 року</w:t>
      </w:r>
    </w:p>
    <w:p w:rsidR="00A65C47" w:rsidRPr="005646CA" w:rsidRDefault="00A65C47" w:rsidP="00A65C47">
      <w:pPr>
        <w:rPr>
          <w:rFonts w:ascii="Times New Roman" w:hAnsi="Times New Roman" w:cs="Times New Roman"/>
          <w:b/>
          <w:sz w:val="24"/>
          <w:szCs w:val="24"/>
        </w:rPr>
      </w:pPr>
    </w:p>
    <w:p w:rsidR="00A65C47" w:rsidRPr="005646CA" w:rsidRDefault="00A65C47" w:rsidP="00A65C47">
      <w:pPr>
        <w:rPr>
          <w:rFonts w:ascii="Times New Roman" w:hAnsi="Times New Roman" w:cs="Times New Roman"/>
          <w:sz w:val="24"/>
          <w:szCs w:val="24"/>
        </w:rPr>
      </w:pPr>
      <w:r w:rsidRPr="005646CA">
        <w:rPr>
          <w:rFonts w:ascii="Times New Roman" w:hAnsi="Times New Roman" w:cs="Times New Roman"/>
          <w:sz w:val="24"/>
          <w:szCs w:val="24"/>
        </w:rPr>
        <w:t xml:space="preserve">        Розглянувши звіт про виконання Програми соціально-економічного розвитку </w:t>
      </w:r>
      <w:proofErr w:type="spellStart"/>
      <w:r w:rsidRPr="005646CA">
        <w:rPr>
          <w:rFonts w:ascii="Times New Roman" w:hAnsi="Times New Roman" w:cs="Times New Roman"/>
          <w:sz w:val="24"/>
          <w:szCs w:val="24"/>
        </w:rPr>
        <w:t>Солотвинської</w:t>
      </w:r>
      <w:proofErr w:type="spellEnd"/>
      <w:r w:rsidRPr="005646CA">
        <w:rPr>
          <w:rFonts w:ascii="Times New Roman" w:hAnsi="Times New Roman" w:cs="Times New Roman"/>
          <w:sz w:val="24"/>
          <w:szCs w:val="24"/>
        </w:rPr>
        <w:t xml:space="preserve"> селищної ради на 2021 рік, керуючись п. 22 ст.26, ст.. 27,  Закону України «Про місцеве самоврядування в Україні», рекомендації постійної комісії селищної ради з питань фінансів, бюджету, планування, соціально-економічного розвитку, інвестицій та міжнародного співробітництва,                              </w:t>
      </w:r>
    </w:p>
    <w:p w:rsidR="00A65C47" w:rsidRPr="005646CA" w:rsidRDefault="00A65C47" w:rsidP="00A65C47">
      <w:pPr>
        <w:rPr>
          <w:rFonts w:ascii="Times New Roman" w:hAnsi="Times New Roman" w:cs="Times New Roman"/>
          <w:sz w:val="24"/>
          <w:szCs w:val="24"/>
        </w:rPr>
      </w:pPr>
      <w:proofErr w:type="spellStart"/>
      <w:r w:rsidRPr="005646CA">
        <w:rPr>
          <w:rFonts w:ascii="Times New Roman" w:eastAsia="Times New Roman" w:hAnsi="Times New Roman" w:cs="Times New Roman"/>
          <w:b/>
          <w:bCs/>
          <w:color w:val="333333"/>
          <w:sz w:val="24"/>
          <w:szCs w:val="24"/>
          <w:bdr w:val="none" w:sz="0" w:space="0" w:color="auto" w:frame="1"/>
        </w:rPr>
        <w:t>Солотвинська</w:t>
      </w:r>
      <w:proofErr w:type="spellEnd"/>
      <w:r w:rsidRPr="005646CA">
        <w:rPr>
          <w:rFonts w:ascii="Times New Roman" w:eastAsia="Times New Roman" w:hAnsi="Times New Roman" w:cs="Times New Roman"/>
          <w:b/>
          <w:bCs/>
          <w:color w:val="333333"/>
          <w:sz w:val="24"/>
          <w:szCs w:val="24"/>
          <w:bdr w:val="none" w:sz="0" w:space="0" w:color="auto" w:frame="1"/>
        </w:rPr>
        <w:t xml:space="preserve"> селищна рада вирішила:</w:t>
      </w:r>
    </w:p>
    <w:p w:rsidR="00A65C47" w:rsidRPr="005646CA" w:rsidRDefault="00A65C47" w:rsidP="00A65C47">
      <w:pPr>
        <w:jc w:val="both"/>
        <w:rPr>
          <w:rFonts w:ascii="Times New Roman" w:hAnsi="Times New Roman" w:cs="Times New Roman"/>
          <w:sz w:val="24"/>
          <w:szCs w:val="24"/>
        </w:rPr>
      </w:pPr>
      <w:r w:rsidRPr="005646CA">
        <w:rPr>
          <w:rFonts w:ascii="Times New Roman" w:hAnsi="Times New Roman" w:cs="Times New Roman"/>
          <w:sz w:val="24"/>
          <w:szCs w:val="24"/>
        </w:rPr>
        <w:t xml:space="preserve">       1. Затвердити звіт про виконання Програми соціально-економічного розвитку </w:t>
      </w:r>
      <w:proofErr w:type="spellStart"/>
      <w:r w:rsidRPr="005646CA">
        <w:rPr>
          <w:rFonts w:ascii="Times New Roman" w:hAnsi="Times New Roman" w:cs="Times New Roman"/>
          <w:sz w:val="24"/>
          <w:szCs w:val="24"/>
        </w:rPr>
        <w:t>Солотвинської</w:t>
      </w:r>
      <w:proofErr w:type="spellEnd"/>
      <w:r w:rsidRPr="005646CA">
        <w:rPr>
          <w:rFonts w:ascii="Times New Roman" w:hAnsi="Times New Roman" w:cs="Times New Roman"/>
          <w:sz w:val="24"/>
          <w:szCs w:val="24"/>
        </w:rPr>
        <w:t xml:space="preserve"> селищної ради на 2021 рік (додається) за </w:t>
      </w:r>
      <w:r w:rsidRPr="005646CA">
        <w:rPr>
          <w:rFonts w:ascii="Times New Roman" w:hAnsi="Times New Roman" w:cs="Times New Roman"/>
          <w:sz w:val="24"/>
          <w:szCs w:val="24"/>
          <w:lang w:val="en-US"/>
        </w:rPr>
        <w:t>I</w:t>
      </w:r>
      <w:r w:rsidRPr="005646CA">
        <w:rPr>
          <w:rFonts w:ascii="Times New Roman" w:hAnsi="Times New Roman" w:cs="Times New Roman"/>
          <w:sz w:val="24"/>
          <w:szCs w:val="24"/>
        </w:rPr>
        <w:t xml:space="preserve"> півріччя 2021 року. </w:t>
      </w:r>
    </w:p>
    <w:p w:rsidR="00A65C47" w:rsidRPr="005646CA" w:rsidRDefault="00A65C47" w:rsidP="00A65C47">
      <w:pPr>
        <w:jc w:val="both"/>
        <w:rPr>
          <w:rFonts w:ascii="Times New Roman" w:hAnsi="Times New Roman" w:cs="Times New Roman"/>
          <w:sz w:val="24"/>
          <w:szCs w:val="24"/>
        </w:rPr>
      </w:pPr>
      <w:r w:rsidRPr="005646CA">
        <w:rPr>
          <w:rFonts w:ascii="Times New Roman" w:hAnsi="Times New Roman" w:cs="Times New Roman"/>
          <w:sz w:val="24"/>
          <w:szCs w:val="24"/>
        </w:rPr>
        <w:t xml:space="preserve">      2. Оприлюднити звіт про виконання Програми  соціально-економічного розвитку </w:t>
      </w:r>
      <w:proofErr w:type="spellStart"/>
      <w:r w:rsidRPr="005646CA">
        <w:rPr>
          <w:rFonts w:ascii="Times New Roman" w:hAnsi="Times New Roman" w:cs="Times New Roman"/>
          <w:sz w:val="24"/>
          <w:szCs w:val="24"/>
        </w:rPr>
        <w:t>розвитку</w:t>
      </w:r>
      <w:proofErr w:type="spellEnd"/>
      <w:r>
        <w:rPr>
          <w:rFonts w:ascii="Times New Roman" w:hAnsi="Times New Roman" w:cs="Times New Roman"/>
          <w:sz w:val="24"/>
          <w:szCs w:val="24"/>
        </w:rPr>
        <w:t xml:space="preserve"> </w:t>
      </w:r>
      <w:proofErr w:type="spellStart"/>
      <w:r w:rsidRPr="005646CA">
        <w:rPr>
          <w:rFonts w:ascii="Times New Roman" w:hAnsi="Times New Roman" w:cs="Times New Roman"/>
          <w:sz w:val="24"/>
          <w:szCs w:val="24"/>
        </w:rPr>
        <w:t>Солотвинської</w:t>
      </w:r>
      <w:proofErr w:type="spellEnd"/>
      <w:r w:rsidRPr="005646CA">
        <w:rPr>
          <w:rFonts w:ascii="Times New Roman" w:hAnsi="Times New Roman" w:cs="Times New Roman"/>
          <w:sz w:val="24"/>
          <w:szCs w:val="24"/>
        </w:rPr>
        <w:t xml:space="preserve"> селищної ради на 2021 рік (додається) за </w:t>
      </w:r>
      <w:r w:rsidRPr="005646CA">
        <w:rPr>
          <w:rFonts w:ascii="Times New Roman" w:hAnsi="Times New Roman" w:cs="Times New Roman"/>
          <w:sz w:val="24"/>
          <w:szCs w:val="24"/>
          <w:lang w:val="en-US"/>
        </w:rPr>
        <w:t>I</w:t>
      </w:r>
      <w:r w:rsidRPr="005646CA">
        <w:rPr>
          <w:rFonts w:ascii="Times New Roman" w:hAnsi="Times New Roman" w:cs="Times New Roman"/>
          <w:sz w:val="24"/>
          <w:szCs w:val="24"/>
        </w:rPr>
        <w:t xml:space="preserve"> півріччя 2021 року на офіційному WEB-сайті </w:t>
      </w:r>
      <w:proofErr w:type="spellStart"/>
      <w:r w:rsidRPr="005646CA">
        <w:rPr>
          <w:rFonts w:ascii="Times New Roman" w:hAnsi="Times New Roman" w:cs="Times New Roman"/>
          <w:sz w:val="24"/>
          <w:szCs w:val="24"/>
        </w:rPr>
        <w:t>Солотвинської</w:t>
      </w:r>
      <w:proofErr w:type="spellEnd"/>
      <w:r w:rsidRPr="005646CA">
        <w:rPr>
          <w:rFonts w:ascii="Times New Roman" w:hAnsi="Times New Roman" w:cs="Times New Roman"/>
          <w:sz w:val="24"/>
          <w:szCs w:val="24"/>
        </w:rPr>
        <w:t xml:space="preserve"> селищної ради. </w:t>
      </w:r>
    </w:p>
    <w:p w:rsidR="00A65C47" w:rsidRPr="005646CA" w:rsidRDefault="00A65C47" w:rsidP="00A65C47">
      <w:pPr>
        <w:jc w:val="both"/>
        <w:rPr>
          <w:rFonts w:ascii="Times New Roman" w:hAnsi="Times New Roman" w:cs="Times New Roman"/>
          <w:sz w:val="24"/>
          <w:szCs w:val="24"/>
        </w:rPr>
      </w:pPr>
      <w:r w:rsidRPr="005646CA">
        <w:rPr>
          <w:rFonts w:ascii="Times New Roman" w:hAnsi="Times New Roman" w:cs="Times New Roman"/>
          <w:sz w:val="24"/>
          <w:szCs w:val="24"/>
        </w:rPr>
        <w:t xml:space="preserve">      3. Контроль за виконанням рішення покласти на заступника </w:t>
      </w:r>
      <w:proofErr w:type="spellStart"/>
      <w:r w:rsidRPr="005646CA">
        <w:rPr>
          <w:rFonts w:ascii="Times New Roman" w:hAnsi="Times New Roman" w:cs="Times New Roman"/>
          <w:sz w:val="24"/>
          <w:szCs w:val="24"/>
        </w:rPr>
        <w:t>Солотвинського</w:t>
      </w:r>
      <w:proofErr w:type="spellEnd"/>
      <w:r w:rsidRPr="005646CA">
        <w:rPr>
          <w:rFonts w:ascii="Times New Roman" w:hAnsi="Times New Roman" w:cs="Times New Roman"/>
          <w:sz w:val="24"/>
          <w:szCs w:val="24"/>
        </w:rPr>
        <w:t xml:space="preserve"> селищного голови з питань діяльності виконавчих органів ради Ю.Іванишина та на постійну комісію з питань планування фінансів, бюджету, інвестицій та міжнародного співробітництва, соціально-економічного розвитку(Б.</w:t>
      </w:r>
      <w:proofErr w:type="spellStart"/>
      <w:r w:rsidRPr="005646CA">
        <w:rPr>
          <w:rFonts w:ascii="Times New Roman" w:hAnsi="Times New Roman" w:cs="Times New Roman"/>
          <w:sz w:val="24"/>
          <w:szCs w:val="24"/>
        </w:rPr>
        <w:t>Білусяк</w:t>
      </w:r>
      <w:proofErr w:type="spellEnd"/>
      <w:r w:rsidRPr="005646CA">
        <w:rPr>
          <w:rFonts w:ascii="Times New Roman" w:hAnsi="Times New Roman" w:cs="Times New Roman"/>
          <w:sz w:val="24"/>
          <w:szCs w:val="24"/>
        </w:rPr>
        <w:t>).</w:t>
      </w:r>
    </w:p>
    <w:p w:rsidR="00A65C47" w:rsidRPr="005646CA" w:rsidRDefault="00A65C47" w:rsidP="00A65C47">
      <w:pPr>
        <w:rPr>
          <w:rFonts w:ascii="Times New Roman" w:hAnsi="Times New Roman" w:cs="Times New Roman"/>
          <w:sz w:val="24"/>
          <w:szCs w:val="24"/>
        </w:rPr>
      </w:pPr>
    </w:p>
    <w:p w:rsidR="00A65C47" w:rsidRPr="005646CA" w:rsidRDefault="00A65C47" w:rsidP="00A65C47">
      <w:pPr>
        <w:rPr>
          <w:rFonts w:ascii="Times New Roman" w:hAnsi="Times New Roman" w:cs="Times New Roman"/>
          <w:b/>
          <w:sz w:val="24"/>
          <w:szCs w:val="24"/>
        </w:rPr>
      </w:pPr>
      <w:r w:rsidRPr="005646CA">
        <w:rPr>
          <w:rFonts w:ascii="Times New Roman" w:hAnsi="Times New Roman" w:cs="Times New Roman"/>
          <w:b/>
          <w:sz w:val="24"/>
          <w:szCs w:val="24"/>
        </w:rPr>
        <w:t xml:space="preserve">Селищний голова                                                                        </w:t>
      </w:r>
      <w:proofErr w:type="spellStart"/>
      <w:r w:rsidRPr="005646CA">
        <w:rPr>
          <w:rFonts w:ascii="Times New Roman" w:hAnsi="Times New Roman" w:cs="Times New Roman"/>
          <w:b/>
          <w:sz w:val="24"/>
          <w:szCs w:val="24"/>
        </w:rPr>
        <w:t>Манолій</w:t>
      </w:r>
      <w:proofErr w:type="spellEnd"/>
      <w:r w:rsidR="00210A64">
        <w:rPr>
          <w:rFonts w:ascii="Times New Roman" w:hAnsi="Times New Roman" w:cs="Times New Roman"/>
          <w:b/>
          <w:sz w:val="24"/>
          <w:szCs w:val="24"/>
        </w:rPr>
        <w:t xml:space="preserve"> </w:t>
      </w:r>
      <w:proofErr w:type="spellStart"/>
      <w:r w:rsidRPr="005646CA">
        <w:rPr>
          <w:rFonts w:ascii="Times New Roman" w:hAnsi="Times New Roman" w:cs="Times New Roman"/>
          <w:b/>
          <w:sz w:val="24"/>
          <w:szCs w:val="24"/>
        </w:rPr>
        <w:t>Піцуряк</w:t>
      </w:r>
      <w:proofErr w:type="spellEnd"/>
    </w:p>
    <w:p w:rsidR="00A65C47" w:rsidRDefault="00A65C47" w:rsidP="00A65C47">
      <w:pPr>
        <w:rPr>
          <w:lang w:val="ru-RU"/>
        </w:rPr>
      </w:pPr>
    </w:p>
    <w:p w:rsidR="00A65C47" w:rsidRDefault="00A65C47" w:rsidP="00A65C47">
      <w:pPr>
        <w:rPr>
          <w:lang w:val="ru-RU"/>
        </w:rPr>
      </w:pPr>
    </w:p>
    <w:p w:rsidR="00A65C47" w:rsidRDefault="00A65C47" w:rsidP="00A65C47">
      <w:pPr>
        <w:rPr>
          <w:lang w:val="ru-RU"/>
        </w:rPr>
      </w:pPr>
    </w:p>
    <w:p w:rsidR="00A65C47" w:rsidRDefault="00A65C47" w:rsidP="00A65C47">
      <w:pPr>
        <w:rPr>
          <w:lang w:val="ru-RU"/>
        </w:rPr>
      </w:pPr>
    </w:p>
    <w:p w:rsidR="00E31538" w:rsidRDefault="00E31538" w:rsidP="00A65C47">
      <w:pPr>
        <w:spacing w:after="0"/>
        <w:ind w:firstLine="567"/>
        <w:jc w:val="center"/>
        <w:rPr>
          <w:rFonts w:ascii="Times New Roman" w:hAnsi="Times New Roman" w:cs="Times New Roman"/>
          <w:b/>
          <w:sz w:val="72"/>
          <w:szCs w:val="72"/>
          <w:u w:val="single"/>
        </w:rPr>
      </w:pPr>
    </w:p>
    <w:p w:rsidR="00E31538" w:rsidRDefault="00E31538" w:rsidP="00A65C47">
      <w:pPr>
        <w:spacing w:after="0"/>
        <w:ind w:firstLine="567"/>
        <w:jc w:val="center"/>
        <w:rPr>
          <w:rFonts w:ascii="Times New Roman" w:hAnsi="Times New Roman" w:cs="Times New Roman"/>
          <w:b/>
          <w:sz w:val="72"/>
          <w:szCs w:val="72"/>
          <w:u w:val="single"/>
        </w:rPr>
      </w:pPr>
    </w:p>
    <w:p w:rsidR="00A65C47" w:rsidRPr="00A65C47" w:rsidRDefault="00A65C47" w:rsidP="00A65C47">
      <w:pPr>
        <w:spacing w:after="0"/>
        <w:ind w:firstLine="567"/>
        <w:jc w:val="center"/>
        <w:rPr>
          <w:rFonts w:ascii="Times New Roman" w:hAnsi="Times New Roman" w:cs="Times New Roman"/>
          <w:b/>
          <w:sz w:val="72"/>
          <w:szCs w:val="72"/>
          <w:u w:val="single"/>
        </w:rPr>
      </w:pPr>
      <w:r w:rsidRPr="00A65C47">
        <w:rPr>
          <w:rFonts w:ascii="Times New Roman" w:hAnsi="Times New Roman" w:cs="Times New Roman"/>
          <w:b/>
          <w:sz w:val="72"/>
          <w:szCs w:val="72"/>
          <w:u w:val="single"/>
        </w:rPr>
        <w:t xml:space="preserve">Звіт </w:t>
      </w:r>
    </w:p>
    <w:p w:rsidR="00A65C47" w:rsidRPr="00A65C47" w:rsidRDefault="00A65C47" w:rsidP="00A65C47">
      <w:pPr>
        <w:spacing w:after="0"/>
        <w:rPr>
          <w:rFonts w:ascii="Times New Roman" w:hAnsi="Times New Roman" w:cs="Times New Roman"/>
          <w:b/>
          <w:sz w:val="72"/>
          <w:szCs w:val="72"/>
          <w:u w:val="single"/>
        </w:rPr>
      </w:pPr>
      <w:r w:rsidRPr="00A65C47">
        <w:rPr>
          <w:rFonts w:ascii="Times New Roman" w:hAnsi="Times New Roman" w:cs="Times New Roman"/>
          <w:b/>
          <w:sz w:val="72"/>
          <w:szCs w:val="72"/>
        </w:rPr>
        <w:t xml:space="preserve">               </w:t>
      </w:r>
      <w:r w:rsidRPr="00A65C47">
        <w:rPr>
          <w:rFonts w:ascii="Times New Roman" w:hAnsi="Times New Roman" w:cs="Times New Roman"/>
          <w:b/>
          <w:sz w:val="72"/>
          <w:szCs w:val="72"/>
          <w:u w:val="single"/>
        </w:rPr>
        <w:t xml:space="preserve">про виконання </w:t>
      </w:r>
    </w:p>
    <w:p w:rsidR="00A65C47" w:rsidRPr="00A65C47" w:rsidRDefault="00A65C47" w:rsidP="00A65C47">
      <w:pPr>
        <w:spacing w:after="0"/>
        <w:ind w:firstLine="567"/>
        <w:jc w:val="center"/>
        <w:rPr>
          <w:rFonts w:ascii="Times New Roman" w:hAnsi="Times New Roman" w:cs="Times New Roman"/>
          <w:b/>
          <w:sz w:val="72"/>
          <w:szCs w:val="72"/>
          <w:u w:val="single"/>
        </w:rPr>
      </w:pPr>
      <w:r w:rsidRPr="00A65C47">
        <w:rPr>
          <w:rFonts w:ascii="Times New Roman" w:hAnsi="Times New Roman" w:cs="Times New Roman"/>
          <w:b/>
          <w:sz w:val="72"/>
          <w:szCs w:val="72"/>
          <w:u w:val="single"/>
        </w:rPr>
        <w:t xml:space="preserve">Програми соціально-економічного розвитку </w:t>
      </w:r>
    </w:p>
    <w:p w:rsidR="00A65C47" w:rsidRPr="00A65C47" w:rsidRDefault="00A65C47" w:rsidP="00A65C47">
      <w:pPr>
        <w:spacing w:after="0"/>
        <w:ind w:firstLine="567"/>
        <w:jc w:val="center"/>
        <w:rPr>
          <w:rFonts w:ascii="Times New Roman" w:hAnsi="Times New Roman" w:cs="Times New Roman"/>
          <w:b/>
          <w:sz w:val="72"/>
          <w:szCs w:val="72"/>
          <w:u w:val="single"/>
        </w:rPr>
      </w:pPr>
      <w:proofErr w:type="spellStart"/>
      <w:r w:rsidRPr="00A65C47">
        <w:rPr>
          <w:rFonts w:ascii="Times New Roman" w:hAnsi="Times New Roman" w:cs="Times New Roman"/>
          <w:b/>
          <w:sz w:val="72"/>
          <w:szCs w:val="72"/>
          <w:u w:val="single"/>
        </w:rPr>
        <w:t>Солотвинської</w:t>
      </w:r>
      <w:proofErr w:type="spellEnd"/>
      <w:r w:rsidRPr="00A65C47">
        <w:rPr>
          <w:rFonts w:ascii="Times New Roman" w:hAnsi="Times New Roman" w:cs="Times New Roman"/>
          <w:b/>
          <w:sz w:val="72"/>
          <w:szCs w:val="72"/>
          <w:u w:val="single"/>
        </w:rPr>
        <w:t xml:space="preserve"> селищної ради на 2021 рік затвердженої рішенням №114/04/2021 від 18 лютого 2021 року за І-е півріччя 2021-го року</w:t>
      </w:r>
    </w:p>
    <w:p w:rsidR="00A65C47" w:rsidRPr="00A65C47" w:rsidRDefault="00A65C47" w:rsidP="00A65C47">
      <w:pPr>
        <w:spacing w:after="0"/>
        <w:ind w:firstLine="567"/>
        <w:jc w:val="center"/>
        <w:rPr>
          <w:rFonts w:ascii="Times New Roman" w:hAnsi="Times New Roman" w:cs="Times New Roman"/>
          <w:sz w:val="72"/>
          <w:szCs w:val="72"/>
        </w:rPr>
      </w:pPr>
      <w:r w:rsidRPr="00A65C47">
        <w:rPr>
          <w:rFonts w:ascii="Times New Roman" w:hAnsi="Times New Roman" w:cs="Times New Roman"/>
          <w:b/>
          <w:sz w:val="72"/>
          <w:szCs w:val="72"/>
          <w:u w:val="single"/>
        </w:rPr>
        <w:t xml:space="preserve"> </w:t>
      </w:r>
    </w:p>
    <w:p w:rsidR="00A65C47" w:rsidRPr="00A65C47" w:rsidRDefault="00A65C47" w:rsidP="00A65C47">
      <w:pPr>
        <w:jc w:val="both"/>
        <w:rPr>
          <w:rFonts w:ascii="Times New Roman" w:hAnsi="Times New Roman" w:cs="Times New Roman"/>
          <w:b/>
          <w:sz w:val="72"/>
          <w:szCs w:val="72"/>
          <w:u w:val="single"/>
        </w:rPr>
      </w:pPr>
    </w:p>
    <w:p w:rsidR="00A65C47" w:rsidRPr="00A65C47" w:rsidRDefault="00A65C47" w:rsidP="00A65C47">
      <w:pPr>
        <w:jc w:val="both"/>
        <w:rPr>
          <w:rFonts w:ascii="Times New Roman" w:hAnsi="Times New Roman" w:cs="Times New Roman"/>
          <w:sz w:val="72"/>
          <w:szCs w:val="72"/>
        </w:rPr>
      </w:pPr>
      <w:r w:rsidRPr="00A65C47">
        <w:rPr>
          <w:rFonts w:ascii="Times New Roman" w:hAnsi="Times New Roman" w:cs="Times New Roman"/>
          <w:sz w:val="72"/>
          <w:szCs w:val="72"/>
        </w:rPr>
        <w:t xml:space="preserve">      </w:t>
      </w:r>
    </w:p>
    <w:p w:rsidR="00A65C47" w:rsidRPr="00A65C47" w:rsidRDefault="00A65C47" w:rsidP="00A65C47">
      <w:pPr>
        <w:jc w:val="both"/>
        <w:rPr>
          <w:rFonts w:ascii="Times New Roman" w:hAnsi="Times New Roman" w:cs="Times New Roman"/>
          <w:sz w:val="72"/>
          <w:szCs w:val="72"/>
        </w:rPr>
      </w:pPr>
    </w:p>
    <w:p w:rsidR="00A65C47" w:rsidRPr="00A65C47" w:rsidRDefault="00A65C47" w:rsidP="00A65C47">
      <w:pPr>
        <w:jc w:val="both"/>
        <w:rPr>
          <w:rFonts w:ascii="Times New Roman" w:hAnsi="Times New Roman" w:cs="Times New Roman"/>
          <w:sz w:val="24"/>
          <w:szCs w:val="24"/>
        </w:rPr>
      </w:pPr>
      <w:r w:rsidRPr="00A65C47">
        <w:rPr>
          <w:rFonts w:ascii="Times New Roman" w:hAnsi="Times New Roman" w:cs="Times New Roman"/>
          <w:sz w:val="24"/>
          <w:szCs w:val="24"/>
        </w:rPr>
        <w:t xml:space="preserve">     Програма соціально-економічного розвитку  </w:t>
      </w:r>
      <w:proofErr w:type="spellStart"/>
      <w:r w:rsidRPr="00A65C47">
        <w:rPr>
          <w:rFonts w:ascii="Times New Roman" w:hAnsi="Times New Roman" w:cs="Times New Roman"/>
          <w:sz w:val="24"/>
          <w:szCs w:val="24"/>
        </w:rPr>
        <w:t>Солотвинської</w:t>
      </w:r>
      <w:proofErr w:type="spellEnd"/>
      <w:r w:rsidRPr="00A65C47">
        <w:rPr>
          <w:rFonts w:ascii="Times New Roman" w:hAnsi="Times New Roman" w:cs="Times New Roman"/>
          <w:sz w:val="24"/>
          <w:szCs w:val="24"/>
        </w:rPr>
        <w:t xml:space="preserve"> селищної ради на 2021-й рік базується на аналізі соціально-економічної ситуації,  аналізі зовнішніх та внутрішніх чинників, враховує стан розвитку громади.</w:t>
      </w:r>
    </w:p>
    <w:p w:rsidR="00A65C47" w:rsidRPr="00A65C47" w:rsidRDefault="00A65C47" w:rsidP="00A65C47">
      <w:pPr>
        <w:ind w:firstLine="567"/>
        <w:jc w:val="both"/>
        <w:rPr>
          <w:rFonts w:ascii="Times New Roman" w:hAnsi="Times New Roman" w:cs="Times New Roman"/>
          <w:sz w:val="24"/>
          <w:szCs w:val="24"/>
        </w:rPr>
      </w:pPr>
      <w:r w:rsidRPr="00A65C47">
        <w:rPr>
          <w:rFonts w:ascii="Times New Roman" w:hAnsi="Times New Roman" w:cs="Times New Roman"/>
          <w:sz w:val="24"/>
          <w:szCs w:val="24"/>
        </w:rPr>
        <w:t xml:space="preserve">Програма визначає цілі та пріоритети соціально-економічного  розвитку </w:t>
      </w:r>
      <w:proofErr w:type="spellStart"/>
      <w:r w:rsidRPr="00A65C47">
        <w:rPr>
          <w:rFonts w:ascii="Times New Roman" w:hAnsi="Times New Roman" w:cs="Times New Roman"/>
          <w:sz w:val="24"/>
          <w:szCs w:val="24"/>
        </w:rPr>
        <w:t>Солотвинської</w:t>
      </w:r>
      <w:proofErr w:type="spellEnd"/>
      <w:r w:rsidRPr="00A65C47">
        <w:rPr>
          <w:rFonts w:ascii="Times New Roman" w:hAnsi="Times New Roman" w:cs="Times New Roman"/>
          <w:sz w:val="24"/>
          <w:szCs w:val="24"/>
        </w:rPr>
        <w:t xml:space="preserve"> територіальної громади,</w:t>
      </w:r>
      <w:r w:rsidRPr="00A65C47">
        <w:rPr>
          <w:rFonts w:ascii="Times New Roman" w:hAnsi="Times New Roman" w:cs="Times New Roman"/>
          <w:color w:val="1D1D1B"/>
          <w:spacing w:val="-2"/>
          <w:sz w:val="24"/>
          <w:szCs w:val="24"/>
          <w:shd w:val="clear" w:color="auto" w:fill="FFFFFF"/>
        </w:rPr>
        <w:t xml:space="preserve"> актуальні проблеми в усіх сферах діяльності, основні пріоритетні напрями дій, завдання, заходи, спрямовані на структурні зміни в економіці, підвищення конкурентоспроможності. </w:t>
      </w:r>
      <w:proofErr w:type="spellStart"/>
      <w:r w:rsidRPr="00A65C47">
        <w:rPr>
          <w:rFonts w:ascii="Times New Roman" w:hAnsi="Times New Roman" w:cs="Times New Roman"/>
          <w:sz w:val="24"/>
          <w:szCs w:val="24"/>
        </w:rPr>
        <w:t>Солотвинська</w:t>
      </w:r>
      <w:proofErr w:type="spellEnd"/>
      <w:r w:rsidRPr="00A65C47">
        <w:rPr>
          <w:rFonts w:ascii="Times New Roman" w:hAnsi="Times New Roman" w:cs="Times New Roman"/>
          <w:sz w:val="24"/>
          <w:szCs w:val="24"/>
        </w:rPr>
        <w:t xml:space="preserve"> селищна рада в особі спеціалістів, депутатського корпусу та членів виконавчого комітету докладає значних зусиль  для забезпечення належного рівня життя мешканців та сприяє  розвитку громади.</w:t>
      </w:r>
    </w:p>
    <w:p w:rsidR="00A65C47" w:rsidRPr="00A65C47" w:rsidRDefault="00A65C47" w:rsidP="00A65C47">
      <w:pPr>
        <w:jc w:val="both"/>
        <w:rPr>
          <w:rFonts w:ascii="Times New Roman" w:hAnsi="Times New Roman" w:cs="Times New Roman"/>
          <w:sz w:val="24"/>
          <w:szCs w:val="24"/>
        </w:rPr>
      </w:pPr>
      <w:r w:rsidRPr="00A65C47">
        <w:rPr>
          <w:rFonts w:ascii="Times New Roman" w:hAnsi="Times New Roman" w:cs="Times New Roman"/>
          <w:sz w:val="24"/>
          <w:szCs w:val="24"/>
        </w:rPr>
        <w:t xml:space="preserve">   Фінансування Програми здійснюється з урахуванням реальних можливостей  селищного бюджету.  Виконавчим апаратом селищної ради  проведена відповідна робота щодо виконання даної Програми. Проте на виконання та перевиконання місцевого бюджету істотно вплинув економічний  спад, спричинений   </w:t>
      </w:r>
      <w:proofErr w:type="spellStart"/>
      <w:r w:rsidRPr="00A65C47">
        <w:rPr>
          <w:rFonts w:ascii="Times New Roman" w:hAnsi="Times New Roman" w:cs="Times New Roman"/>
          <w:sz w:val="24"/>
          <w:szCs w:val="24"/>
        </w:rPr>
        <w:t>коронавірусом</w:t>
      </w:r>
      <w:proofErr w:type="spellEnd"/>
      <w:r w:rsidRPr="00A65C47">
        <w:rPr>
          <w:rFonts w:ascii="Times New Roman" w:hAnsi="Times New Roman" w:cs="Times New Roman"/>
          <w:sz w:val="24"/>
          <w:szCs w:val="24"/>
        </w:rPr>
        <w:t xml:space="preserve">. </w:t>
      </w:r>
    </w:p>
    <w:p w:rsidR="00A65C47" w:rsidRPr="00A65C47" w:rsidRDefault="00A65C47" w:rsidP="00A65C47">
      <w:pPr>
        <w:jc w:val="both"/>
        <w:rPr>
          <w:rFonts w:ascii="Times New Roman" w:hAnsi="Times New Roman" w:cs="Times New Roman"/>
          <w:sz w:val="24"/>
          <w:szCs w:val="24"/>
        </w:rPr>
      </w:pPr>
      <w:r w:rsidRPr="00A65C47">
        <w:rPr>
          <w:rFonts w:ascii="Times New Roman" w:hAnsi="Times New Roman" w:cs="Times New Roman"/>
          <w:sz w:val="24"/>
          <w:szCs w:val="24"/>
        </w:rPr>
        <w:t xml:space="preserve"> </w:t>
      </w:r>
      <w:r w:rsidRPr="00A65C47">
        <w:rPr>
          <w:rFonts w:ascii="Times New Roman" w:hAnsi="Times New Roman"/>
          <w:sz w:val="24"/>
          <w:szCs w:val="24"/>
        </w:rPr>
        <w:t xml:space="preserve">    Селищна рада є колегіальним органом. У  своїй  діяльності керується Законом України «Про місцеве  самоврядування  в Україні», «Про звернення  громадян», Конституцією України  та іншими  законодавчими актами.</w:t>
      </w:r>
    </w:p>
    <w:p w:rsidR="00A65C47" w:rsidRPr="00A65C47" w:rsidRDefault="00A65C47" w:rsidP="00A65C47">
      <w:pPr>
        <w:spacing w:after="0" w:line="240" w:lineRule="auto"/>
        <w:jc w:val="both"/>
        <w:rPr>
          <w:rFonts w:ascii="Times New Roman" w:hAnsi="Times New Roman"/>
          <w:sz w:val="24"/>
          <w:szCs w:val="24"/>
        </w:rPr>
      </w:pPr>
    </w:p>
    <w:p w:rsidR="00A65C47" w:rsidRPr="004B6C9E" w:rsidRDefault="00A65C47" w:rsidP="00A65C47">
      <w:pPr>
        <w:spacing w:after="0" w:line="240" w:lineRule="auto"/>
        <w:jc w:val="both"/>
        <w:rPr>
          <w:rFonts w:ascii="Times New Roman" w:hAnsi="Times New Roman"/>
          <w:b/>
          <w:sz w:val="28"/>
          <w:szCs w:val="28"/>
        </w:rPr>
      </w:pPr>
      <w:r>
        <w:rPr>
          <w:rFonts w:ascii="Times New Roman" w:hAnsi="Times New Roman"/>
          <w:sz w:val="28"/>
          <w:szCs w:val="28"/>
        </w:rPr>
        <w:t xml:space="preserve">                 </w:t>
      </w:r>
    </w:p>
    <w:p w:rsidR="00A65C47" w:rsidRPr="004B6C9E" w:rsidRDefault="00A65C47" w:rsidP="00A65C47">
      <w:pPr>
        <w:spacing w:after="0" w:line="240" w:lineRule="auto"/>
        <w:rPr>
          <w:rFonts w:ascii="Times New Roman" w:hAnsi="Times New Roman"/>
          <w:b/>
          <w:sz w:val="40"/>
          <w:szCs w:val="40"/>
        </w:rPr>
      </w:pPr>
      <w:r>
        <w:rPr>
          <w:rFonts w:ascii="Times New Roman" w:hAnsi="Times New Roman" w:cs="Times New Roman"/>
          <w:b/>
        </w:rPr>
        <w:t xml:space="preserve">                                         </w:t>
      </w:r>
      <w:r w:rsidRPr="004B6C9E">
        <w:rPr>
          <w:rFonts w:ascii="Times New Roman" w:hAnsi="Times New Roman"/>
          <w:b/>
          <w:sz w:val="40"/>
          <w:szCs w:val="40"/>
        </w:rPr>
        <w:t>Про звернення громадян</w:t>
      </w:r>
    </w:p>
    <w:p w:rsidR="00A65C47" w:rsidRPr="00A65C47" w:rsidRDefault="00A65C47" w:rsidP="00A65C47">
      <w:pPr>
        <w:spacing w:after="0" w:line="240" w:lineRule="auto"/>
        <w:jc w:val="center"/>
        <w:rPr>
          <w:rFonts w:ascii="Times New Roman" w:hAnsi="Times New Roman"/>
          <w:b/>
          <w:sz w:val="24"/>
          <w:szCs w:val="24"/>
        </w:rPr>
      </w:pPr>
    </w:p>
    <w:p w:rsidR="00A65C47" w:rsidRPr="00A65C47" w:rsidRDefault="00A65C47" w:rsidP="00A65C47">
      <w:pPr>
        <w:spacing w:after="0" w:line="240" w:lineRule="auto"/>
        <w:jc w:val="both"/>
        <w:rPr>
          <w:rFonts w:ascii="Times New Roman" w:hAnsi="Times New Roman"/>
          <w:sz w:val="24"/>
          <w:szCs w:val="24"/>
        </w:rPr>
      </w:pPr>
      <w:r w:rsidRPr="00A65C47">
        <w:rPr>
          <w:rFonts w:ascii="Times New Roman" w:hAnsi="Times New Roman"/>
          <w:b/>
          <w:sz w:val="24"/>
          <w:szCs w:val="24"/>
        </w:rPr>
        <w:t xml:space="preserve">     </w:t>
      </w:r>
      <w:r w:rsidRPr="00A65C47">
        <w:rPr>
          <w:rFonts w:ascii="Times New Roman" w:hAnsi="Times New Roman"/>
          <w:sz w:val="24"/>
          <w:szCs w:val="24"/>
        </w:rPr>
        <w:t xml:space="preserve">Відповідно до вимог Конституції України, Закону України «Про звернення громадян», інших законодавчих та нормативно-правових актів з питань організації роботи зі зверненнями громадян, </w:t>
      </w:r>
      <w:proofErr w:type="spellStart"/>
      <w:r w:rsidRPr="00A65C47">
        <w:rPr>
          <w:rFonts w:ascii="Times New Roman" w:hAnsi="Times New Roman"/>
          <w:sz w:val="24"/>
          <w:szCs w:val="24"/>
        </w:rPr>
        <w:t>Солотвинська</w:t>
      </w:r>
      <w:proofErr w:type="spellEnd"/>
      <w:r w:rsidRPr="00A65C47">
        <w:rPr>
          <w:rFonts w:ascii="Times New Roman" w:hAnsi="Times New Roman"/>
          <w:sz w:val="24"/>
          <w:szCs w:val="24"/>
        </w:rPr>
        <w:t xml:space="preserve"> селищна рада постійно проводить роботу стосовно реалізації громадянами їх конституційного права на звернення. </w:t>
      </w:r>
    </w:p>
    <w:p w:rsidR="00A65C47" w:rsidRPr="00A65C47" w:rsidRDefault="00A65C47" w:rsidP="00A65C47">
      <w:pPr>
        <w:spacing w:after="0" w:line="240" w:lineRule="auto"/>
        <w:jc w:val="both"/>
        <w:rPr>
          <w:rFonts w:ascii="Times New Roman" w:hAnsi="Times New Roman"/>
          <w:color w:val="000000"/>
          <w:sz w:val="24"/>
          <w:szCs w:val="24"/>
        </w:rPr>
      </w:pPr>
      <w:r w:rsidRPr="00A65C47">
        <w:rPr>
          <w:rFonts w:ascii="Times New Roman" w:hAnsi="Times New Roman"/>
          <w:sz w:val="24"/>
          <w:szCs w:val="24"/>
        </w:rPr>
        <w:t xml:space="preserve">     Так, за період з 1 січня 2021 року по 30 червня 2021 року, до селищної ради звернулось 974 громадян з письмовими зверненнями, 16 усних звернень. В основному це були звернення по питаннях надання земельних ділянок в власність для ведення особистого селянського господарства та заяви по наданню соціальної допомоги. З заявами на гарячу урядову лінію звернулися 46 жителів громади. По всіх зверненнях надано відповіді та </w:t>
      </w:r>
      <w:proofErr w:type="spellStart"/>
      <w:r w:rsidRPr="00A65C47">
        <w:rPr>
          <w:rFonts w:ascii="Times New Roman" w:hAnsi="Times New Roman"/>
          <w:sz w:val="24"/>
          <w:szCs w:val="24"/>
        </w:rPr>
        <w:t>роз»яснення</w:t>
      </w:r>
      <w:proofErr w:type="spellEnd"/>
      <w:r w:rsidRPr="00A65C47">
        <w:rPr>
          <w:rFonts w:ascii="Times New Roman" w:hAnsi="Times New Roman"/>
          <w:sz w:val="24"/>
          <w:szCs w:val="24"/>
        </w:rPr>
        <w:t xml:space="preserve">,  прийняті відповідні рішення. </w:t>
      </w:r>
      <w:r w:rsidRPr="00A65C47">
        <w:rPr>
          <w:rFonts w:ascii="Times New Roman" w:hAnsi="Times New Roman"/>
          <w:color w:val="000000"/>
          <w:sz w:val="24"/>
          <w:szCs w:val="24"/>
        </w:rPr>
        <w:t xml:space="preserve">Стосовно реалізації вимог Закону України «Про доступ до публічної інформації» до </w:t>
      </w:r>
      <w:proofErr w:type="spellStart"/>
      <w:r w:rsidRPr="00A65C47">
        <w:rPr>
          <w:rFonts w:ascii="Times New Roman" w:hAnsi="Times New Roman"/>
          <w:color w:val="000000"/>
          <w:sz w:val="24"/>
          <w:szCs w:val="24"/>
        </w:rPr>
        <w:t>Солотвинської</w:t>
      </w:r>
      <w:proofErr w:type="spellEnd"/>
      <w:r w:rsidRPr="00A65C47">
        <w:rPr>
          <w:rFonts w:ascii="Times New Roman" w:hAnsi="Times New Roman"/>
          <w:color w:val="000000"/>
          <w:sz w:val="24"/>
          <w:szCs w:val="24"/>
        </w:rPr>
        <w:t xml:space="preserve"> селищної ради  надійшло 12 запитів про надання публічної інформації, які розглянуто та забезпечено інформування запитувачів у встановлені законодавством терміни.</w:t>
      </w:r>
    </w:p>
    <w:p w:rsidR="00A65C47" w:rsidRPr="00A65C47" w:rsidRDefault="00A65C47" w:rsidP="00A65C47">
      <w:pPr>
        <w:spacing w:after="0" w:line="240" w:lineRule="auto"/>
        <w:jc w:val="both"/>
        <w:rPr>
          <w:rFonts w:ascii="Times New Roman" w:hAnsi="Times New Roman"/>
          <w:sz w:val="24"/>
          <w:szCs w:val="24"/>
        </w:rPr>
      </w:pPr>
      <w:r w:rsidRPr="00A65C47">
        <w:rPr>
          <w:rFonts w:ascii="Times New Roman" w:hAnsi="Times New Roman"/>
          <w:sz w:val="24"/>
          <w:szCs w:val="24"/>
        </w:rPr>
        <w:t xml:space="preserve">     Також при  селищній раді працює адміністративна комісія, яка розглядає протоколи  про адміністративні порушення. За </w:t>
      </w:r>
      <w:r w:rsidRPr="00A65C47">
        <w:rPr>
          <w:rFonts w:ascii="Times New Roman" w:hAnsi="Times New Roman"/>
          <w:sz w:val="24"/>
          <w:szCs w:val="24"/>
          <w:lang w:val="en-US"/>
        </w:rPr>
        <w:t>I</w:t>
      </w:r>
      <w:r w:rsidRPr="00A65C47">
        <w:rPr>
          <w:rFonts w:ascii="Times New Roman" w:hAnsi="Times New Roman"/>
          <w:sz w:val="24"/>
          <w:szCs w:val="24"/>
        </w:rPr>
        <w:t xml:space="preserve"> півріччя 2021 року було зафіксовано 15 адміністративні порушення, по яких прийняті відповідні рішення.</w:t>
      </w:r>
    </w:p>
    <w:p w:rsidR="00A65C47" w:rsidRPr="00A65C47" w:rsidRDefault="00A65C47" w:rsidP="00A65C47">
      <w:pPr>
        <w:jc w:val="both"/>
        <w:rPr>
          <w:rFonts w:ascii="Times New Roman" w:hAnsi="Times New Roman"/>
          <w:sz w:val="24"/>
          <w:szCs w:val="24"/>
        </w:rPr>
      </w:pPr>
      <w:r w:rsidRPr="00A65C47">
        <w:rPr>
          <w:rFonts w:ascii="Times New Roman" w:hAnsi="Times New Roman"/>
          <w:sz w:val="24"/>
          <w:szCs w:val="24"/>
        </w:rPr>
        <w:t xml:space="preserve">     </w:t>
      </w:r>
      <w:r w:rsidRPr="00A65C47">
        <w:rPr>
          <w:rFonts w:ascii="Times New Roman" w:hAnsi="Times New Roman"/>
          <w:sz w:val="24"/>
          <w:szCs w:val="24"/>
          <w:shd w:val="clear" w:color="auto" w:fill="FFFFFF"/>
        </w:rPr>
        <w:t>У звітному періоді  розроблено та прийнято розпоряджень</w:t>
      </w:r>
      <w:r w:rsidRPr="00A65C47">
        <w:rPr>
          <w:sz w:val="24"/>
          <w:szCs w:val="24"/>
          <w:shd w:val="clear" w:color="auto" w:fill="FFFFFF"/>
        </w:rPr>
        <w:t xml:space="preserve"> </w:t>
      </w:r>
      <w:r w:rsidRPr="00A65C47">
        <w:rPr>
          <w:rFonts w:ascii="Times New Roman" w:hAnsi="Times New Roman"/>
          <w:sz w:val="24"/>
          <w:szCs w:val="24"/>
        </w:rPr>
        <w:t xml:space="preserve">селищного голови з особового складу - 132, з основної діяльності - 76, про відпустки - 38 , про відрядження -3. Зареєстровано та опрацьовано вхідної кореспонденції в кількості 1717  та вихідної кореспонденції – 605. Видано 906 довідок. За 1 півріччя </w:t>
      </w:r>
      <w:proofErr w:type="spellStart"/>
      <w:r w:rsidRPr="00A65C47">
        <w:rPr>
          <w:rFonts w:ascii="Times New Roman" w:hAnsi="Times New Roman"/>
          <w:sz w:val="24"/>
          <w:szCs w:val="24"/>
        </w:rPr>
        <w:t>зареєстровали</w:t>
      </w:r>
      <w:proofErr w:type="spellEnd"/>
      <w:r w:rsidRPr="00A65C47">
        <w:rPr>
          <w:rFonts w:ascii="Times New Roman" w:hAnsi="Times New Roman"/>
          <w:sz w:val="24"/>
          <w:szCs w:val="24"/>
        </w:rPr>
        <w:t xml:space="preserve"> своє місце проживання на території </w:t>
      </w:r>
      <w:proofErr w:type="spellStart"/>
      <w:r w:rsidRPr="00A65C47">
        <w:rPr>
          <w:rFonts w:ascii="Times New Roman" w:hAnsi="Times New Roman"/>
          <w:sz w:val="24"/>
          <w:szCs w:val="24"/>
        </w:rPr>
        <w:t>Солотвинської</w:t>
      </w:r>
      <w:proofErr w:type="spellEnd"/>
      <w:r w:rsidRPr="00A65C47">
        <w:rPr>
          <w:rFonts w:ascii="Times New Roman" w:hAnsi="Times New Roman"/>
          <w:sz w:val="24"/>
          <w:szCs w:val="24"/>
        </w:rPr>
        <w:t xml:space="preserve"> селищної територіальної громади 41 чоловік</w:t>
      </w:r>
    </w:p>
    <w:p w:rsidR="00A65C47" w:rsidRDefault="00A65C47" w:rsidP="00A65C47">
      <w:pPr>
        <w:jc w:val="both"/>
        <w:rPr>
          <w:rFonts w:ascii="Times New Roman" w:hAnsi="Times New Roman"/>
          <w:sz w:val="24"/>
          <w:szCs w:val="24"/>
        </w:rPr>
      </w:pPr>
    </w:p>
    <w:p w:rsidR="00A65C47" w:rsidRPr="00A65C47" w:rsidRDefault="00A65C47" w:rsidP="00A65C47">
      <w:pPr>
        <w:jc w:val="both"/>
        <w:rPr>
          <w:rFonts w:ascii="Times New Roman" w:hAnsi="Times New Roman"/>
          <w:sz w:val="24"/>
          <w:szCs w:val="24"/>
        </w:rPr>
      </w:pPr>
    </w:p>
    <w:p w:rsidR="00A65C47" w:rsidRDefault="00A65C47" w:rsidP="00A65C47">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A65C47" w:rsidRPr="00365DF2" w:rsidRDefault="00A65C47" w:rsidP="00A65C47">
      <w:pPr>
        <w:spacing w:after="0" w:line="240" w:lineRule="auto"/>
        <w:jc w:val="center"/>
        <w:rPr>
          <w:rFonts w:ascii="Times New Roman" w:hAnsi="Times New Roman"/>
          <w:b/>
          <w:sz w:val="40"/>
          <w:szCs w:val="40"/>
        </w:rPr>
      </w:pPr>
      <w:r>
        <w:rPr>
          <w:rFonts w:ascii="Times New Roman" w:hAnsi="Times New Roman"/>
          <w:sz w:val="28"/>
          <w:szCs w:val="28"/>
        </w:rPr>
        <w:t xml:space="preserve">  </w:t>
      </w:r>
      <w:r w:rsidRPr="00365DF2">
        <w:rPr>
          <w:rFonts w:ascii="Times New Roman" w:hAnsi="Times New Roman"/>
          <w:b/>
          <w:sz w:val="40"/>
          <w:szCs w:val="40"/>
        </w:rPr>
        <w:t>Інформаційна діяльність</w:t>
      </w:r>
    </w:p>
    <w:p w:rsidR="00A65C47" w:rsidRPr="00365DF2" w:rsidRDefault="00A65C47" w:rsidP="00A65C47">
      <w:pPr>
        <w:spacing w:after="0" w:line="240" w:lineRule="auto"/>
        <w:jc w:val="both"/>
        <w:rPr>
          <w:rFonts w:ascii="Times New Roman" w:hAnsi="Times New Roman"/>
          <w:sz w:val="28"/>
          <w:szCs w:val="28"/>
        </w:rPr>
      </w:pPr>
    </w:p>
    <w:p w:rsidR="00A65C47" w:rsidRPr="00A65C47" w:rsidRDefault="00A65C47" w:rsidP="00A65C47">
      <w:pPr>
        <w:spacing w:after="0" w:line="240" w:lineRule="auto"/>
        <w:jc w:val="both"/>
        <w:rPr>
          <w:rFonts w:ascii="Times New Roman" w:hAnsi="Times New Roman"/>
          <w:sz w:val="24"/>
          <w:szCs w:val="24"/>
        </w:rPr>
      </w:pPr>
      <w:r w:rsidRPr="00A65C47">
        <w:rPr>
          <w:rFonts w:ascii="Times New Roman" w:hAnsi="Times New Roman"/>
          <w:sz w:val="24"/>
          <w:szCs w:val="24"/>
        </w:rPr>
        <w:t xml:space="preserve">     Інформування населення в </w:t>
      </w:r>
      <w:proofErr w:type="spellStart"/>
      <w:r w:rsidRPr="00A65C47">
        <w:rPr>
          <w:rFonts w:ascii="Times New Roman" w:hAnsi="Times New Roman"/>
          <w:sz w:val="24"/>
          <w:szCs w:val="24"/>
        </w:rPr>
        <w:t>Солотвинській</w:t>
      </w:r>
      <w:proofErr w:type="spellEnd"/>
      <w:r w:rsidRPr="00A65C47">
        <w:rPr>
          <w:rFonts w:ascii="Times New Roman" w:hAnsi="Times New Roman"/>
          <w:sz w:val="24"/>
          <w:szCs w:val="24"/>
        </w:rPr>
        <w:t xml:space="preserve"> громаді здійснюється через  засоби масової інформації (офіційний веб-сайт </w:t>
      </w:r>
      <w:proofErr w:type="spellStart"/>
      <w:r w:rsidRPr="00A65C47">
        <w:rPr>
          <w:rFonts w:ascii="Times New Roman" w:hAnsi="Times New Roman"/>
          <w:sz w:val="24"/>
          <w:szCs w:val="24"/>
          <w:lang w:val="en-US"/>
        </w:rPr>
        <w:t>Solotvyn</w:t>
      </w:r>
      <w:proofErr w:type="spellEnd"/>
      <w:r w:rsidRPr="00A65C47">
        <w:rPr>
          <w:rFonts w:ascii="Times New Roman" w:hAnsi="Times New Roman"/>
          <w:sz w:val="24"/>
          <w:szCs w:val="24"/>
        </w:rPr>
        <w:t>.</w:t>
      </w:r>
      <w:r w:rsidRPr="00A65C47">
        <w:rPr>
          <w:rFonts w:ascii="Times New Roman" w:hAnsi="Times New Roman"/>
          <w:sz w:val="24"/>
          <w:szCs w:val="24"/>
          <w:lang w:val="en-US"/>
        </w:rPr>
        <w:t>if</w:t>
      </w:r>
      <w:r w:rsidRPr="00A65C47">
        <w:rPr>
          <w:rFonts w:ascii="Times New Roman" w:hAnsi="Times New Roman"/>
          <w:sz w:val="24"/>
          <w:szCs w:val="24"/>
        </w:rPr>
        <w:t>.</w:t>
      </w:r>
      <w:proofErr w:type="spellStart"/>
      <w:r w:rsidRPr="00A65C47">
        <w:rPr>
          <w:rFonts w:ascii="Times New Roman" w:hAnsi="Times New Roman"/>
          <w:sz w:val="24"/>
          <w:szCs w:val="24"/>
          <w:lang w:val="en-US"/>
        </w:rPr>
        <w:t>ua</w:t>
      </w:r>
      <w:proofErr w:type="spellEnd"/>
      <w:r w:rsidRPr="00A65C47">
        <w:rPr>
          <w:rFonts w:ascii="Times New Roman" w:hAnsi="Times New Roman"/>
          <w:sz w:val="24"/>
          <w:szCs w:val="24"/>
        </w:rPr>
        <w:t xml:space="preserve"> та соціальні мережі  </w:t>
      </w:r>
      <w:r w:rsidRPr="00A65C47">
        <w:rPr>
          <w:rFonts w:ascii="Times New Roman" w:hAnsi="Times New Roman"/>
          <w:sz w:val="24"/>
          <w:szCs w:val="24"/>
          <w:lang w:val="en-US"/>
        </w:rPr>
        <w:t>Facebook</w:t>
      </w:r>
      <w:r w:rsidRPr="00A65C47">
        <w:rPr>
          <w:rFonts w:ascii="Times New Roman" w:hAnsi="Times New Roman"/>
          <w:sz w:val="24"/>
          <w:szCs w:val="24"/>
        </w:rPr>
        <w:t xml:space="preserve"> «</w:t>
      </w:r>
      <w:proofErr w:type="spellStart"/>
      <w:r w:rsidRPr="00A65C47">
        <w:rPr>
          <w:rFonts w:ascii="Times New Roman" w:hAnsi="Times New Roman"/>
          <w:sz w:val="24"/>
          <w:szCs w:val="24"/>
        </w:rPr>
        <w:t>Солотвинська</w:t>
      </w:r>
      <w:proofErr w:type="spellEnd"/>
      <w:r w:rsidRPr="00A65C47">
        <w:rPr>
          <w:rFonts w:ascii="Times New Roman" w:hAnsi="Times New Roman"/>
          <w:sz w:val="24"/>
          <w:szCs w:val="24"/>
        </w:rPr>
        <w:t xml:space="preserve"> селищна рада»). Дані ресурси були створені для інформування громадян </w:t>
      </w:r>
      <w:proofErr w:type="spellStart"/>
      <w:r w:rsidRPr="00A65C47">
        <w:rPr>
          <w:rFonts w:ascii="Times New Roman" w:hAnsi="Times New Roman"/>
          <w:sz w:val="24"/>
          <w:szCs w:val="24"/>
        </w:rPr>
        <w:t>Солотвинської</w:t>
      </w:r>
      <w:proofErr w:type="spellEnd"/>
      <w:r w:rsidRPr="00A65C47">
        <w:rPr>
          <w:rFonts w:ascii="Times New Roman" w:hAnsi="Times New Roman"/>
          <w:sz w:val="24"/>
          <w:szCs w:val="24"/>
        </w:rPr>
        <w:t xml:space="preserve"> громади в січні 2021 року. </w:t>
      </w:r>
      <w:proofErr w:type="spellStart"/>
      <w:r w:rsidRPr="00A65C47">
        <w:rPr>
          <w:rFonts w:ascii="Times New Roman" w:hAnsi="Times New Roman"/>
          <w:sz w:val="24"/>
          <w:szCs w:val="24"/>
        </w:rPr>
        <w:t>Солотвинська</w:t>
      </w:r>
      <w:proofErr w:type="spellEnd"/>
      <w:r w:rsidRPr="00A65C47">
        <w:rPr>
          <w:rFonts w:ascii="Times New Roman" w:hAnsi="Times New Roman"/>
          <w:sz w:val="24"/>
          <w:szCs w:val="24"/>
        </w:rPr>
        <w:t xml:space="preserve"> селищна рада свою роботу на протязі </w:t>
      </w:r>
      <w:r w:rsidRPr="00A65C47">
        <w:rPr>
          <w:rFonts w:ascii="Times New Roman" w:hAnsi="Times New Roman"/>
          <w:sz w:val="24"/>
          <w:szCs w:val="24"/>
          <w:lang w:val="en-US"/>
        </w:rPr>
        <w:t>I</w:t>
      </w:r>
      <w:r w:rsidRPr="00A65C47">
        <w:rPr>
          <w:rFonts w:ascii="Times New Roman" w:hAnsi="Times New Roman"/>
          <w:sz w:val="24"/>
          <w:szCs w:val="24"/>
        </w:rPr>
        <w:t xml:space="preserve"> півріччя 2021 року здійснювала гласно та відкрито. Постійно діяв офіційний веб-сайт громади, де оприлюднювались рішення селищної ради та виконавчого комітету, розпорядження селищного голови, діяльність відділів та управлінь селищної ради та інформація різного характеру. Так, за звітний період було  підготовлено  та опубліковано 87 новини та  оголошень.</w:t>
      </w:r>
    </w:p>
    <w:p w:rsidR="00A65C47" w:rsidRPr="00A65C47" w:rsidRDefault="00A65C47" w:rsidP="00A65C47">
      <w:pPr>
        <w:spacing w:after="0" w:line="240" w:lineRule="auto"/>
        <w:jc w:val="both"/>
        <w:rPr>
          <w:rFonts w:ascii="Times New Roman" w:hAnsi="Times New Roman"/>
          <w:sz w:val="24"/>
          <w:szCs w:val="24"/>
        </w:rPr>
      </w:pPr>
      <w:r w:rsidRPr="00A65C47">
        <w:rPr>
          <w:rFonts w:ascii="Times New Roman" w:hAnsi="Times New Roman"/>
          <w:sz w:val="24"/>
          <w:szCs w:val="24"/>
        </w:rPr>
        <w:t xml:space="preserve">      Протягом </w:t>
      </w:r>
      <w:r w:rsidRPr="00A65C47">
        <w:rPr>
          <w:rFonts w:ascii="Times New Roman" w:hAnsi="Times New Roman"/>
          <w:sz w:val="24"/>
          <w:szCs w:val="24"/>
          <w:lang w:val="en-US"/>
        </w:rPr>
        <w:t>I</w:t>
      </w:r>
      <w:r w:rsidRPr="00A65C47">
        <w:rPr>
          <w:rFonts w:ascii="Times New Roman" w:hAnsi="Times New Roman"/>
          <w:sz w:val="24"/>
          <w:szCs w:val="24"/>
        </w:rPr>
        <w:t xml:space="preserve"> півріччя 2021 року на офіційний сторінці </w:t>
      </w:r>
      <w:proofErr w:type="spellStart"/>
      <w:r w:rsidRPr="00A65C47">
        <w:rPr>
          <w:rFonts w:ascii="Times New Roman" w:hAnsi="Times New Roman"/>
          <w:sz w:val="24"/>
          <w:szCs w:val="24"/>
        </w:rPr>
        <w:t>Солотвинської</w:t>
      </w:r>
      <w:proofErr w:type="spellEnd"/>
      <w:r w:rsidRPr="00A65C47">
        <w:rPr>
          <w:rFonts w:ascii="Times New Roman" w:hAnsi="Times New Roman"/>
          <w:sz w:val="24"/>
          <w:szCs w:val="24"/>
        </w:rPr>
        <w:t xml:space="preserve"> селищної ради та  в мережі </w:t>
      </w:r>
      <w:proofErr w:type="spellStart"/>
      <w:r w:rsidRPr="00A65C47">
        <w:rPr>
          <w:rFonts w:ascii="Times New Roman" w:hAnsi="Times New Roman"/>
          <w:sz w:val="24"/>
          <w:szCs w:val="24"/>
        </w:rPr>
        <w:t>фейсбук</w:t>
      </w:r>
      <w:proofErr w:type="spellEnd"/>
      <w:r w:rsidRPr="00A65C47">
        <w:rPr>
          <w:rFonts w:ascii="Times New Roman" w:hAnsi="Times New Roman"/>
          <w:sz w:val="24"/>
          <w:szCs w:val="24"/>
        </w:rPr>
        <w:t xml:space="preserve"> розміщувалась інформація від  Головного управління </w:t>
      </w:r>
      <w:proofErr w:type="spellStart"/>
      <w:r w:rsidRPr="00A65C47">
        <w:rPr>
          <w:rFonts w:ascii="Times New Roman" w:hAnsi="Times New Roman"/>
          <w:sz w:val="24"/>
          <w:szCs w:val="24"/>
        </w:rPr>
        <w:t>Держпродспоживслужби</w:t>
      </w:r>
      <w:proofErr w:type="spellEnd"/>
      <w:r w:rsidRPr="00A65C47">
        <w:rPr>
          <w:rFonts w:ascii="Times New Roman" w:hAnsi="Times New Roman"/>
          <w:sz w:val="24"/>
          <w:szCs w:val="24"/>
        </w:rPr>
        <w:t xml:space="preserve"> в Івано-Франківській області, Івано-Франківського ОЦЗ, управління статистики в Івано-Франківській області, </w:t>
      </w:r>
      <w:proofErr w:type="spellStart"/>
      <w:r w:rsidRPr="00A65C47">
        <w:rPr>
          <w:rFonts w:ascii="Times New Roman" w:hAnsi="Times New Roman"/>
          <w:sz w:val="24"/>
          <w:szCs w:val="24"/>
        </w:rPr>
        <w:t>Держпраці</w:t>
      </w:r>
      <w:proofErr w:type="spellEnd"/>
      <w:r w:rsidRPr="00A65C47">
        <w:rPr>
          <w:rFonts w:ascii="Times New Roman" w:hAnsi="Times New Roman"/>
          <w:sz w:val="24"/>
          <w:szCs w:val="24"/>
        </w:rPr>
        <w:t xml:space="preserve"> та інша інформація.</w:t>
      </w:r>
    </w:p>
    <w:p w:rsidR="00A65C47" w:rsidRPr="00A65C47" w:rsidRDefault="00A65C47" w:rsidP="00A65C47">
      <w:pPr>
        <w:jc w:val="both"/>
        <w:rPr>
          <w:rFonts w:ascii="Times New Roman" w:hAnsi="Times New Roman"/>
          <w:sz w:val="24"/>
          <w:szCs w:val="24"/>
        </w:rPr>
      </w:pPr>
      <w:r w:rsidRPr="00A65C47">
        <w:rPr>
          <w:rFonts w:ascii="Times New Roman" w:hAnsi="Times New Roman"/>
          <w:sz w:val="24"/>
          <w:szCs w:val="24"/>
        </w:rPr>
        <w:t xml:space="preserve">    </w:t>
      </w:r>
      <w:proofErr w:type="spellStart"/>
      <w:r w:rsidRPr="00A65C47">
        <w:rPr>
          <w:rFonts w:ascii="Times New Roman" w:hAnsi="Times New Roman"/>
          <w:sz w:val="24"/>
          <w:szCs w:val="24"/>
        </w:rPr>
        <w:t>Солотвинська</w:t>
      </w:r>
      <w:proofErr w:type="spellEnd"/>
      <w:r w:rsidRPr="00A65C47">
        <w:rPr>
          <w:rFonts w:ascii="Times New Roman" w:hAnsi="Times New Roman"/>
          <w:sz w:val="24"/>
          <w:szCs w:val="24"/>
        </w:rPr>
        <w:t xml:space="preserve"> селищна рада постійно працює над покращенням якості інформування громадян своєї громади про діяльність ради.</w:t>
      </w:r>
    </w:p>
    <w:p w:rsidR="00A65C47" w:rsidRPr="00A65C47" w:rsidRDefault="00A65C47" w:rsidP="00A65C47">
      <w:pPr>
        <w:jc w:val="both"/>
        <w:rPr>
          <w:rFonts w:ascii="Times New Roman" w:hAnsi="Times New Roman"/>
          <w:sz w:val="24"/>
          <w:szCs w:val="24"/>
        </w:rPr>
      </w:pPr>
    </w:p>
    <w:p w:rsidR="00A65C47" w:rsidRDefault="00A65C47" w:rsidP="00A65C47">
      <w:pPr>
        <w:jc w:val="both"/>
        <w:rPr>
          <w:rFonts w:ascii="Times New Roman" w:hAnsi="Times New Roman"/>
          <w:sz w:val="28"/>
          <w:szCs w:val="28"/>
        </w:rPr>
      </w:pPr>
      <w:r>
        <w:rPr>
          <w:rFonts w:ascii="Times New Roman" w:hAnsi="Times New Roman"/>
          <w:sz w:val="28"/>
          <w:szCs w:val="28"/>
        </w:rPr>
        <w:t xml:space="preserve">                                   </w:t>
      </w:r>
    </w:p>
    <w:p w:rsidR="00A65C47" w:rsidRDefault="00A65C47" w:rsidP="00A65C47">
      <w:pPr>
        <w:jc w:val="both"/>
        <w:rPr>
          <w:rFonts w:ascii="Times New Roman" w:hAnsi="Times New Roman"/>
          <w:b/>
          <w:sz w:val="40"/>
          <w:szCs w:val="40"/>
        </w:rPr>
      </w:pPr>
      <w:r>
        <w:rPr>
          <w:rFonts w:ascii="Times New Roman" w:hAnsi="Times New Roman"/>
          <w:sz w:val="28"/>
          <w:szCs w:val="28"/>
        </w:rPr>
        <w:t xml:space="preserve">                             </w:t>
      </w:r>
      <w:r w:rsidRPr="005772E6">
        <w:rPr>
          <w:rFonts w:ascii="Times New Roman" w:hAnsi="Times New Roman"/>
          <w:b/>
          <w:sz w:val="40"/>
          <w:szCs w:val="40"/>
        </w:rPr>
        <w:t>Виконання бюджету</w:t>
      </w:r>
    </w:p>
    <w:p w:rsidR="00A65C47" w:rsidRPr="00A65C47" w:rsidRDefault="00A65C47" w:rsidP="00A65C47">
      <w:pPr>
        <w:spacing w:after="0"/>
        <w:ind w:firstLine="708"/>
        <w:jc w:val="both"/>
        <w:rPr>
          <w:rFonts w:ascii="Times New Roman" w:hAnsi="Times New Roman" w:cs="Times New Roman"/>
          <w:sz w:val="24"/>
          <w:szCs w:val="24"/>
        </w:rPr>
      </w:pPr>
      <w:r w:rsidRPr="00A65C47">
        <w:rPr>
          <w:rFonts w:ascii="Times New Roman" w:hAnsi="Times New Roman" w:cs="Times New Roman"/>
          <w:sz w:val="24"/>
          <w:szCs w:val="24"/>
        </w:rPr>
        <w:t xml:space="preserve">За </w:t>
      </w:r>
      <w:r w:rsidRPr="00A65C47">
        <w:rPr>
          <w:rFonts w:ascii="Times New Roman" w:hAnsi="Times New Roman" w:cs="Times New Roman"/>
          <w:sz w:val="24"/>
          <w:szCs w:val="24"/>
          <w:lang w:val="en-US"/>
        </w:rPr>
        <w:t>I</w:t>
      </w:r>
      <w:r w:rsidRPr="00A65C47">
        <w:rPr>
          <w:rFonts w:ascii="Times New Roman" w:hAnsi="Times New Roman" w:cs="Times New Roman"/>
          <w:sz w:val="24"/>
          <w:szCs w:val="24"/>
        </w:rPr>
        <w:t xml:space="preserve"> півріччя 2021 року до </w:t>
      </w:r>
      <w:r w:rsidRPr="00A65C47">
        <w:rPr>
          <w:rFonts w:ascii="Times New Roman" w:hAnsi="Times New Roman" w:cs="Times New Roman"/>
          <w:b/>
          <w:i/>
          <w:sz w:val="24"/>
          <w:szCs w:val="24"/>
        </w:rPr>
        <w:t>загального фонду</w:t>
      </w:r>
      <w:r w:rsidRPr="00A65C47">
        <w:rPr>
          <w:rFonts w:ascii="Times New Roman" w:hAnsi="Times New Roman" w:cs="Times New Roman"/>
          <w:sz w:val="24"/>
          <w:szCs w:val="24"/>
        </w:rPr>
        <w:t xml:space="preserve"> </w:t>
      </w:r>
      <w:r w:rsidRPr="00A65C47">
        <w:rPr>
          <w:rFonts w:ascii="Times New Roman" w:hAnsi="Times New Roman" w:cs="Times New Roman"/>
          <w:b/>
          <w:i/>
          <w:sz w:val="24"/>
          <w:szCs w:val="24"/>
        </w:rPr>
        <w:t>селищного б</w:t>
      </w:r>
      <w:r w:rsidRPr="00A65C47">
        <w:rPr>
          <w:rFonts w:ascii="Times New Roman" w:hAnsi="Times New Roman" w:cs="Times New Roman"/>
          <w:b/>
          <w:sz w:val="24"/>
          <w:szCs w:val="24"/>
        </w:rPr>
        <w:t>юджету</w:t>
      </w:r>
      <w:r w:rsidRPr="00A65C47">
        <w:rPr>
          <w:rFonts w:ascii="Times New Roman" w:hAnsi="Times New Roman" w:cs="Times New Roman"/>
          <w:sz w:val="24"/>
          <w:szCs w:val="24"/>
        </w:rPr>
        <w:t xml:space="preserve"> надійшло </w:t>
      </w:r>
      <w:r w:rsidRPr="00A65C47">
        <w:rPr>
          <w:rFonts w:ascii="Times New Roman" w:hAnsi="Times New Roman" w:cs="Times New Roman"/>
          <w:b/>
          <w:sz w:val="24"/>
          <w:szCs w:val="24"/>
        </w:rPr>
        <w:t>доходів</w:t>
      </w:r>
      <w:r w:rsidRPr="00A65C47">
        <w:rPr>
          <w:rFonts w:ascii="Times New Roman" w:hAnsi="Times New Roman" w:cs="Times New Roman"/>
          <w:sz w:val="24"/>
          <w:szCs w:val="24"/>
        </w:rPr>
        <w:t xml:space="preserve"> в сумі  106 140,3 тис. грн., в тому числі: </w:t>
      </w:r>
    </w:p>
    <w:p w:rsidR="00A65C47" w:rsidRPr="00A65C47" w:rsidRDefault="00A65C47" w:rsidP="00A65C47">
      <w:pPr>
        <w:numPr>
          <w:ilvl w:val="0"/>
          <w:numId w:val="8"/>
        </w:numPr>
        <w:spacing w:after="0" w:line="24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власні доходи – 18 038,6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 xml:space="preserve">. або 103,8 % до уточненого плану на </w:t>
      </w:r>
      <w:r w:rsidRPr="00A65C47">
        <w:rPr>
          <w:rFonts w:ascii="Times New Roman" w:hAnsi="Times New Roman" w:cs="Times New Roman"/>
          <w:sz w:val="24"/>
          <w:szCs w:val="24"/>
          <w:lang w:val="en-US"/>
        </w:rPr>
        <w:t>I</w:t>
      </w:r>
      <w:r w:rsidRPr="00A65C47">
        <w:rPr>
          <w:rFonts w:ascii="Times New Roman" w:hAnsi="Times New Roman" w:cs="Times New Roman"/>
          <w:sz w:val="24"/>
          <w:szCs w:val="24"/>
        </w:rPr>
        <w:t xml:space="preserve"> півріччя 2021 року (+652,4 тис. грн.);</w:t>
      </w:r>
    </w:p>
    <w:p w:rsidR="00A65C47" w:rsidRPr="00A65C47" w:rsidRDefault="00A65C47" w:rsidP="00A65C47">
      <w:pPr>
        <w:numPr>
          <w:ilvl w:val="0"/>
          <w:numId w:val="8"/>
        </w:numPr>
        <w:spacing w:after="0" w:line="24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базова дотація – 22 602,6 тис. грн. або 100% до уточненого плану на </w:t>
      </w:r>
      <w:r w:rsidRPr="00A65C47">
        <w:rPr>
          <w:rFonts w:ascii="Times New Roman" w:hAnsi="Times New Roman" w:cs="Times New Roman"/>
          <w:sz w:val="24"/>
          <w:szCs w:val="24"/>
          <w:lang w:val="en-US"/>
        </w:rPr>
        <w:t>I</w:t>
      </w:r>
      <w:r w:rsidRPr="00A65C47">
        <w:rPr>
          <w:rFonts w:ascii="Times New Roman" w:hAnsi="Times New Roman" w:cs="Times New Roman"/>
          <w:sz w:val="24"/>
          <w:szCs w:val="24"/>
        </w:rPr>
        <w:t xml:space="preserve"> півріччя 2021 року;</w:t>
      </w:r>
    </w:p>
    <w:p w:rsidR="00A65C47" w:rsidRPr="00A65C47" w:rsidRDefault="00A65C47" w:rsidP="00A65C47">
      <w:pPr>
        <w:numPr>
          <w:ilvl w:val="0"/>
          <w:numId w:val="8"/>
        </w:numPr>
        <w:spacing w:after="0" w:line="24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освітня субвенція з державного бюджету місцевим бюджетам – 62745,5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 xml:space="preserve">. або 100% до уточненого плану на </w:t>
      </w:r>
      <w:r w:rsidRPr="00A65C47">
        <w:rPr>
          <w:rFonts w:ascii="Times New Roman" w:hAnsi="Times New Roman" w:cs="Times New Roman"/>
          <w:sz w:val="24"/>
          <w:szCs w:val="24"/>
          <w:lang w:val="en-US"/>
        </w:rPr>
        <w:t>I</w:t>
      </w:r>
      <w:r w:rsidRPr="00A65C47">
        <w:rPr>
          <w:rFonts w:ascii="Times New Roman" w:hAnsi="Times New Roman" w:cs="Times New Roman"/>
          <w:sz w:val="24"/>
          <w:szCs w:val="24"/>
        </w:rPr>
        <w:t xml:space="preserve"> півріччя 2021 року;</w:t>
      </w:r>
    </w:p>
    <w:p w:rsidR="00A65C47" w:rsidRPr="00A65C47" w:rsidRDefault="00A65C47" w:rsidP="00A65C47">
      <w:pPr>
        <w:numPr>
          <w:ilvl w:val="0"/>
          <w:numId w:val="8"/>
        </w:numPr>
        <w:spacing w:after="0" w:line="24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1 903,5 тис. грн. або 100% до уточненого плану на </w:t>
      </w:r>
      <w:r w:rsidRPr="00A65C47">
        <w:rPr>
          <w:rFonts w:ascii="Times New Roman" w:hAnsi="Times New Roman" w:cs="Times New Roman"/>
          <w:sz w:val="24"/>
          <w:szCs w:val="24"/>
          <w:lang w:val="en-US"/>
        </w:rPr>
        <w:t>I</w:t>
      </w:r>
      <w:r w:rsidRPr="00A65C47">
        <w:rPr>
          <w:rFonts w:ascii="Times New Roman" w:hAnsi="Times New Roman" w:cs="Times New Roman"/>
          <w:sz w:val="24"/>
          <w:szCs w:val="24"/>
        </w:rPr>
        <w:t xml:space="preserve"> півріччя 2021 року;</w:t>
      </w:r>
    </w:p>
    <w:p w:rsidR="00A65C47" w:rsidRPr="00A65C47" w:rsidRDefault="00A65C47" w:rsidP="00A65C47">
      <w:pPr>
        <w:numPr>
          <w:ilvl w:val="0"/>
          <w:numId w:val="8"/>
        </w:numPr>
        <w:spacing w:after="0" w:line="24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284,7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 xml:space="preserve">. або 100% до уточненого плану на </w:t>
      </w:r>
      <w:r w:rsidRPr="00A65C47">
        <w:rPr>
          <w:rFonts w:ascii="Times New Roman" w:hAnsi="Times New Roman" w:cs="Times New Roman"/>
          <w:sz w:val="24"/>
          <w:szCs w:val="24"/>
          <w:lang w:val="en-US"/>
        </w:rPr>
        <w:t>I</w:t>
      </w:r>
      <w:r w:rsidRPr="00A65C47">
        <w:rPr>
          <w:rFonts w:ascii="Times New Roman" w:hAnsi="Times New Roman" w:cs="Times New Roman"/>
          <w:sz w:val="24"/>
          <w:szCs w:val="24"/>
        </w:rPr>
        <w:t xml:space="preserve"> півріччя 2021 року;</w:t>
      </w:r>
    </w:p>
    <w:p w:rsidR="00A65C47" w:rsidRPr="00A65C47" w:rsidRDefault="00A65C47" w:rsidP="00A65C47">
      <w:pPr>
        <w:numPr>
          <w:ilvl w:val="0"/>
          <w:numId w:val="8"/>
        </w:numPr>
        <w:spacing w:after="0" w:line="24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субвенція з місцевого бюджету на здійснення підтримки окремих закладів та заходів у системі охорони здоров`я за рахунок відповідної субвенції з державного </w:t>
      </w:r>
      <w:proofErr w:type="spellStart"/>
      <w:r w:rsidRPr="00A65C47">
        <w:rPr>
          <w:rFonts w:ascii="Times New Roman" w:hAnsi="Times New Roman" w:cs="Times New Roman"/>
          <w:sz w:val="24"/>
          <w:szCs w:val="24"/>
        </w:rPr>
        <w:t>бюджету–</w:t>
      </w:r>
      <w:proofErr w:type="spellEnd"/>
      <w:r w:rsidRPr="00A65C47">
        <w:rPr>
          <w:rFonts w:ascii="Times New Roman" w:hAnsi="Times New Roman" w:cs="Times New Roman"/>
          <w:sz w:val="24"/>
          <w:szCs w:val="24"/>
        </w:rPr>
        <w:t xml:space="preserve"> 514,7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 xml:space="preserve">. або 100% до уточненого плану на </w:t>
      </w:r>
      <w:r w:rsidRPr="00A65C47">
        <w:rPr>
          <w:rFonts w:ascii="Times New Roman" w:hAnsi="Times New Roman" w:cs="Times New Roman"/>
          <w:sz w:val="24"/>
          <w:szCs w:val="24"/>
          <w:lang w:val="en-US"/>
        </w:rPr>
        <w:t>I</w:t>
      </w:r>
      <w:r w:rsidRPr="00A65C47">
        <w:rPr>
          <w:rFonts w:ascii="Times New Roman" w:hAnsi="Times New Roman" w:cs="Times New Roman"/>
          <w:sz w:val="24"/>
          <w:szCs w:val="24"/>
        </w:rPr>
        <w:t xml:space="preserve"> півріччя 2021 року;</w:t>
      </w:r>
    </w:p>
    <w:p w:rsidR="00A65C47" w:rsidRPr="00A65C47" w:rsidRDefault="00A65C47" w:rsidP="00A65C47">
      <w:pPr>
        <w:numPr>
          <w:ilvl w:val="0"/>
          <w:numId w:val="8"/>
        </w:numPr>
        <w:spacing w:after="0" w:line="24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інші субвенції – 50,7 тис. грн. або 35% до уточненого плану на </w:t>
      </w:r>
      <w:r w:rsidRPr="00A65C47">
        <w:rPr>
          <w:rFonts w:ascii="Times New Roman" w:hAnsi="Times New Roman" w:cs="Times New Roman"/>
          <w:sz w:val="24"/>
          <w:szCs w:val="24"/>
          <w:lang w:val="en-US"/>
        </w:rPr>
        <w:t>I</w:t>
      </w:r>
      <w:r w:rsidRPr="00A65C47">
        <w:rPr>
          <w:rFonts w:ascii="Times New Roman" w:hAnsi="Times New Roman" w:cs="Times New Roman"/>
          <w:sz w:val="24"/>
          <w:szCs w:val="24"/>
        </w:rPr>
        <w:t xml:space="preserve"> півріччя 2021 року ( - 94,2 тис. грн.)</w:t>
      </w:r>
    </w:p>
    <w:p w:rsidR="00A65C47" w:rsidRPr="00A65C47" w:rsidRDefault="00A65C47" w:rsidP="00A65C47">
      <w:pPr>
        <w:spacing w:after="0"/>
        <w:ind w:left="1135"/>
        <w:jc w:val="both"/>
        <w:rPr>
          <w:rFonts w:ascii="Times New Roman" w:hAnsi="Times New Roman" w:cs="Times New Roman"/>
          <w:sz w:val="24"/>
          <w:szCs w:val="24"/>
        </w:rPr>
      </w:pPr>
    </w:p>
    <w:p w:rsidR="00A65C47" w:rsidRPr="00A65C47" w:rsidRDefault="00A65C47" w:rsidP="00A65C47">
      <w:pPr>
        <w:spacing w:after="0"/>
        <w:ind w:firstLine="709"/>
        <w:jc w:val="both"/>
        <w:rPr>
          <w:rFonts w:ascii="Times New Roman" w:hAnsi="Times New Roman" w:cs="Times New Roman"/>
          <w:sz w:val="24"/>
          <w:szCs w:val="24"/>
        </w:rPr>
      </w:pPr>
      <w:r w:rsidRPr="00A65C47">
        <w:rPr>
          <w:rFonts w:ascii="Times New Roman" w:hAnsi="Times New Roman" w:cs="Times New Roman"/>
          <w:sz w:val="24"/>
          <w:szCs w:val="24"/>
        </w:rPr>
        <w:t>Питома вага власних доходів у загальному обсязі надходжень до загального фонду селищного бюджету складає 17,0 відсотків.</w:t>
      </w:r>
    </w:p>
    <w:p w:rsidR="00A65C47" w:rsidRPr="00A65C47" w:rsidRDefault="00A65C47" w:rsidP="00A65C47">
      <w:pPr>
        <w:spacing w:after="0"/>
        <w:ind w:left="1135"/>
        <w:jc w:val="both"/>
        <w:rPr>
          <w:rFonts w:ascii="Times New Roman" w:hAnsi="Times New Roman" w:cs="Times New Roman"/>
          <w:sz w:val="24"/>
          <w:szCs w:val="24"/>
        </w:rPr>
      </w:pPr>
    </w:p>
    <w:p w:rsidR="00A65C47" w:rsidRPr="00A65C47" w:rsidRDefault="00A65C47" w:rsidP="00A65C47">
      <w:pPr>
        <w:spacing w:after="0"/>
        <w:jc w:val="both"/>
        <w:rPr>
          <w:rFonts w:ascii="Times New Roman" w:hAnsi="Times New Roman" w:cs="Times New Roman"/>
          <w:sz w:val="24"/>
          <w:szCs w:val="24"/>
        </w:rPr>
      </w:pPr>
      <w:r w:rsidRPr="00A65C47">
        <w:rPr>
          <w:rFonts w:ascii="Times New Roman" w:hAnsi="Times New Roman" w:cs="Times New Roman"/>
          <w:sz w:val="24"/>
          <w:szCs w:val="24"/>
        </w:rPr>
        <w:t xml:space="preserve">До  </w:t>
      </w:r>
      <w:r w:rsidRPr="00A65C47">
        <w:rPr>
          <w:rFonts w:ascii="Times New Roman" w:hAnsi="Times New Roman" w:cs="Times New Roman"/>
          <w:b/>
          <w:i/>
          <w:sz w:val="24"/>
          <w:szCs w:val="24"/>
        </w:rPr>
        <w:t>спеціального фонду</w:t>
      </w:r>
      <w:r w:rsidRPr="00A65C47">
        <w:rPr>
          <w:rFonts w:ascii="Times New Roman" w:hAnsi="Times New Roman" w:cs="Times New Roman"/>
          <w:sz w:val="24"/>
          <w:szCs w:val="24"/>
        </w:rPr>
        <w:t xml:space="preserve"> надійшло доходів в сумі 2 449,0 тис. грн.</w:t>
      </w:r>
    </w:p>
    <w:p w:rsidR="00A65C47" w:rsidRPr="00A65C47" w:rsidRDefault="00A65C47" w:rsidP="00A65C47">
      <w:pPr>
        <w:spacing w:after="0"/>
        <w:jc w:val="both"/>
        <w:rPr>
          <w:rFonts w:ascii="Times New Roman" w:hAnsi="Times New Roman" w:cs="Times New Roman"/>
          <w:sz w:val="24"/>
          <w:szCs w:val="24"/>
        </w:rPr>
      </w:pPr>
      <w:r w:rsidRPr="00A65C47">
        <w:rPr>
          <w:rFonts w:ascii="Times New Roman" w:hAnsi="Times New Roman" w:cs="Times New Roman"/>
          <w:sz w:val="24"/>
          <w:szCs w:val="24"/>
        </w:rPr>
        <w:t xml:space="preserve">       Питома вага власних доходів у обсязі надходжень до спеціального фонду селищного бюджету складає 5,7 відсотка.</w:t>
      </w:r>
    </w:p>
    <w:p w:rsidR="00A65C47" w:rsidRPr="00A65C47" w:rsidRDefault="00A65C47" w:rsidP="00A65C47">
      <w:pPr>
        <w:spacing w:after="0"/>
        <w:jc w:val="both"/>
        <w:rPr>
          <w:rFonts w:ascii="Times New Roman" w:hAnsi="Times New Roman" w:cs="Times New Roman"/>
          <w:sz w:val="24"/>
          <w:szCs w:val="24"/>
        </w:rPr>
      </w:pPr>
      <w:r w:rsidRPr="00A65C47">
        <w:rPr>
          <w:rFonts w:ascii="Times New Roman" w:hAnsi="Times New Roman" w:cs="Times New Roman"/>
          <w:sz w:val="24"/>
          <w:szCs w:val="24"/>
        </w:rPr>
        <w:t xml:space="preserve">        Протягом першого півріччя  2021 року проведено видатків  в сумі 106 243,7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 xml:space="preserve">, в тому числі кошти загального фонду  склали 104 555,4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 xml:space="preserve">, кошти спеціального фонду – 1688,3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w:t>
      </w:r>
    </w:p>
    <w:p w:rsidR="00A65C47" w:rsidRPr="00A65C47" w:rsidRDefault="00A65C47" w:rsidP="00A65C47">
      <w:pPr>
        <w:spacing w:after="0"/>
        <w:jc w:val="both"/>
        <w:rPr>
          <w:rFonts w:ascii="Times New Roman" w:hAnsi="Times New Roman" w:cs="Times New Roman"/>
          <w:color w:val="000000"/>
          <w:sz w:val="24"/>
          <w:szCs w:val="24"/>
        </w:rPr>
      </w:pPr>
      <w:r w:rsidRPr="00A65C47">
        <w:rPr>
          <w:rFonts w:ascii="Times New Roman" w:hAnsi="Times New Roman" w:cs="Times New Roman"/>
          <w:color w:val="000000"/>
          <w:sz w:val="24"/>
          <w:szCs w:val="24"/>
        </w:rPr>
        <w:t xml:space="preserve">       Структура видаткової частини бюджету у звітному періоді мала соціальну спрямованість, так на  соціальні виплати та енергоносії  за </w:t>
      </w:r>
      <w:r w:rsidRPr="00A65C47">
        <w:rPr>
          <w:rFonts w:ascii="Times New Roman" w:hAnsi="Times New Roman" w:cs="Times New Roman"/>
          <w:color w:val="000000"/>
          <w:sz w:val="24"/>
          <w:szCs w:val="24"/>
          <w:lang w:val="en-US"/>
        </w:rPr>
        <w:t>I</w:t>
      </w:r>
      <w:r w:rsidRPr="00A65C47">
        <w:rPr>
          <w:rFonts w:ascii="Times New Roman" w:hAnsi="Times New Roman" w:cs="Times New Roman"/>
          <w:color w:val="000000"/>
          <w:sz w:val="24"/>
          <w:szCs w:val="24"/>
        </w:rPr>
        <w:t xml:space="preserve"> </w:t>
      </w:r>
      <w:proofErr w:type="spellStart"/>
      <w:r w:rsidRPr="00A65C47">
        <w:rPr>
          <w:rFonts w:ascii="Times New Roman" w:hAnsi="Times New Roman" w:cs="Times New Roman"/>
          <w:color w:val="000000"/>
          <w:sz w:val="24"/>
          <w:szCs w:val="24"/>
        </w:rPr>
        <w:t>–ше</w:t>
      </w:r>
      <w:proofErr w:type="spellEnd"/>
      <w:r w:rsidRPr="00A65C47">
        <w:rPr>
          <w:rFonts w:ascii="Times New Roman" w:hAnsi="Times New Roman" w:cs="Times New Roman"/>
          <w:color w:val="000000"/>
          <w:sz w:val="24"/>
          <w:szCs w:val="24"/>
        </w:rPr>
        <w:t xml:space="preserve"> півріччя  2021 року спрямовано </w:t>
      </w:r>
      <w:r w:rsidRPr="00A65C47">
        <w:rPr>
          <w:rFonts w:ascii="Times New Roman" w:hAnsi="Times New Roman" w:cs="Times New Roman"/>
          <w:sz w:val="24"/>
          <w:szCs w:val="24"/>
        </w:rPr>
        <w:t xml:space="preserve">–   97,7 </w:t>
      </w:r>
      <w:r w:rsidRPr="00A65C47">
        <w:rPr>
          <w:rFonts w:ascii="Times New Roman" w:hAnsi="Times New Roman" w:cs="Times New Roman"/>
          <w:color w:val="000000"/>
          <w:sz w:val="24"/>
          <w:szCs w:val="24"/>
        </w:rPr>
        <w:t xml:space="preserve"> відсотків  від загального обсягу видатків загального фонду.</w:t>
      </w:r>
    </w:p>
    <w:p w:rsidR="00A65C47" w:rsidRPr="00A65C47" w:rsidRDefault="00A65C47" w:rsidP="00A65C47">
      <w:pPr>
        <w:spacing w:after="0"/>
        <w:jc w:val="both"/>
        <w:rPr>
          <w:rFonts w:ascii="Times New Roman" w:hAnsi="Times New Roman" w:cs="Times New Roman"/>
          <w:color w:val="99CC00"/>
          <w:sz w:val="24"/>
          <w:szCs w:val="24"/>
        </w:rPr>
      </w:pPr>
      <w:r w:rsidRPr="00A65C47">
        <w:rPr>
          <w:rFonts w:ascii="Times New Roman" w:hAnsi="Times New Roman" w:cs="Times New Roman"/>
          <w:sz w:val="24"/>
          <w:szCs w:val="24"/>
        </w:rPr>
        <w:t xml:space="preserve">        </w:t>
      </w:r>
      <w:r w:rsidRPr="00A65C47">
        <w:rPr>
          <w:rFonts w:ascii="Times New Roman" w:hAnsi="Times New Roman" w:cs="Times New Roman"/>
          <w:color w:val="99CC00"/>
          <w:sz w:val="24"/>
          <w:szCs w:val="24"/>
        </w:rPr>
        <w:t xml:space="preserve"> </w:t>
      </w:r>
      <w:r w:rsidRPr="00A65C47">
        <w:rPr>
          <w:rFonts w:ascii="Times New Roman" w:hAnsi="Times New Roman" w:cs="Times New Roman"/>
          <w:b/>
          <w:sz w:val="24"/>
          <w:szCs w:val="24"/>
        </w:rPr>
        <w:t>За функціональними ознаками</w:t>
      </w:r>
      <w:r w:rsidRPr="00A65C47">
        <w:rPr>
          <w:rFonts w:ascii="Times New Roman" w:hAnsi="Times New Roman" w:cs="Times New Roman"/>
          <w:sz w:val="24"/>
          <w:szCs w:val="24"/>
        </w:rPr>
        <w:t xml:space="preserve"> </w:t>
      </w:r>
      <w:r w:rsidRPr="00A65C47">
        <w:rPr>
          <w:rFonts w:ascii="Times New Roman" w:hAnsi="Times New Roman" w:cs="Times New Roman"/>
          <w:b/>
          <w:sz w:val="24"/>
          <w:szCs w:val="24"/>
        </w:rPr>
        <w:t>основні видатки</w:t>
      </w:r>
      <w:r w:rsidRPr="00A65C47">
        <w:rPr>
          <w:rFonts w:ascii="Times New Roman" w:hAnsi="Times New Roman" w:cs="Times New Roman"/>
          <w:sz w:val="24"/>
          <w:szCs w:val="24"/>
        </w:rPr>
        <w:t xml:space="preserve"> селищного бюджету були наступними:</w:t>
      </w:r>
    </w:p>
    <w:p w:rsidR="00A65C47" w:rsidRPr="00A65C47" w:rsidRDefault="00A65C47" w:rsidP="00A65C47">
      <w:pPr>
        <w:spacing w:after="0" w:line="240" w:lineRule="auto"/>
        <w:jc w:val="both"/>
        <w:rPr>
          <w:rFonts w:ascii="Times New Roman" w:hAnsi="Times New Roman" w:cs="Times New Roman"/>
          <w:i/>
          <w:sz w:val="24"/>
          <w:szCs w:val="24"/>
        </w:rPr>
      </w:pPr>
      <w:r w:rsidRPr="00A65C47">
        <w:rPr>
          <w:rFonts w:ascii="Times New Roman" w:hAnsi="Times New Roman" w:cs="Times New Roman"/>
          <w:sz w:val="24"/>
          <w:szCs w:val="24"/>
        </w:rPr>
        <w:t xml:space="preserve">         </w:t>
      </w:r>
      <w:proofErr w:type="spellStart"/>
      <w:r w:rsidRPr="00A65C47">
        <w:rPr>
          <w:rFonts w:ascii="Times New Roman" w:hAnsi="Times New Roman" w:cs="Times New Roman"/>
          <w:sz w:val="24"/>
          <w:szCs w:val="24"/>
        </w:rPr>
        <w:t>-видатки</w:t>
      </w:r>
      <w:proofErr w:type="spellEnd"/>
      <w:r w:rsidRPr="00A65C47">
        <w:rPr>
          <w:rFonts w:ascii="Times New Roman" w:hAnsi="Times New Roman" w:cs="Times New Roman"/>
          <w:sz w:val="24"/>
          <w:szCs w:val="24"/>
        </w:rPr>
        <w:t xml:space="preserve"> на органи місцевого самоврядування – 8699,3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       (8,3 відсотків в загальній сумі видатків, 81,5 відсотків до уточненого плану  за звітний період  2021 року ).</w:t>
      </w:r>
    </w:p>
    <w:p w:rsidR="00A65C47" w:rsidRPr="00A65C47" w:rsidRDefault="00A65C47" w:rsidP="00A65C47">
      <w:pPr>
        <w:spacing w:after="0" w:line="240" w:lineRule="auto"/>
        <w:jc w:val="both"/>
        <w:rPr>
          <w:rFonts w:ascii="Times New Roman" w:hAnsi="Times New Roman" w:cs="Times New Roman"/>
          <w:i/>
          <w:color w:val="FF0000"/>
          <w:sz w:val="24"/>
          <w:szCs w:val="24"/>
        </w:rPr>
      </w:pPr>
      <w:r w:rsidRPr="00A65C47">
        <w:rPr>
          <w:rFonts w:ascii="Times New Roman" w:hAnsi="Times New Roman" w:cs="Times New Roman"/>
          <w:i/>
          <w:sz w:val="24"/>
          <w:szCs w:val="24"/>
        </w:rPr>
        <w:t xml:space="preserve">          </w:t>
      </w:r>
      <w:proofErr w:type="spellStart"/>
      <w:r w:rsidRPr="00A65C47">
        <w:rPr>
          <w:rFonts w:ascii="Times New Roman" w:hAnsi="Times New Roman" w:cs="Times New Roman"/>
          <w:i/>
          <w:sz w:val="24"/>
          <w:szCs w:val="24"/>
        </w:rPr>
        <w:t>-</w:t>
      </w:r>
      <w:r w:rsidRPr="00A65C47">
        <w:rPr>
          <w:rFonts w:ascii="Times New Roman" w:hAnsi="Times New Roman" w:cs="Times New Roman"/>
          <w:sz w:val="24"/>
          <w:szCs w:val="24"/>
        </w:rPr>
        <w:t>видатки</w:t>
      </w:r>
      <w:proofErr w:type="spellEnd"/>
      <w:r w:rsidRPr="00A65C47">
        <w:rPr>
          <w:rFonts w:ascii="Times New Roman" w:hAnsi="Times New Roman" w:cs="Times New Roman"/>
          <w:sz w:val="24"/>
          <w:szCs w:val="24"/>
        </w:rPr>
        <w:t xml:space="preserve"> на освіту –  89 485.4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 (85.6  відсотків в загальній сумі,   та  95.7 відсотків  до уточненого плану ) .</w:t>
      </w:r>
    </w:p>
    <w:p w:rsidR="00A65C47" w:rsidRPr="00A65C47" w:rsidRDefault="00A65C47" w:rsidP="00A65C47">
      <w:pPr>
        <w:spacing w:after="0"/>
        <w:jc w:val="both"/>
        <w:rPr>
          <w:rFonts w:ascii="Times New Roman" w:hAnsi="Times New Roman" w:cs="Times New Roman"/>
          <w:i/>
          <w:color w:val="FF0000"/>
          <w:sz w:val="24"/>
          <w:szCs w:val="24"/>
        </w:rPr>
      </w:pPr>
    </w:p>
    <w:p w:rsidR="00A65C47" w:rsidRPr="00A65C47" w:rsidRDefault="00A65C47" w:rsidP="00A65C47">
      <w:pPr>
        <w:spacing w:after="0"/>
        <w:jc w:val="both"/>
        <w:rPr>
          <w:rFonts w:ascii="Times New Roman" w:hAnsi="Times New Roman" w:cs="Times New Roman"/>
          <w:i/>
          <w:sz w:val="24"/>
          <w:szCs w:val="24"/>
        </w:rPr>
      </w:pPr>
      <w:r w:rsidRPr="00A65C47">
        <w:rPr>
          <w:rFonts w:ascii="Times New Roman" w:hAnsi="Times New Roman" w:cs="Times New Roman"/>
          <w:sz w:val="24"/>
          <w:szCs w:val="24"/>
        </w:rPr>
        <w:t xml:space="preserve">        По галузі освіта видатки на оплату праці за </w:t>
      </w:r>
      <w:r w:rsidRPr="00A65C47">
        <w:rPr>
          <w:rFonts w:ascii="Times New Roman" w:hAnsi="Times New Roman" w:cs="Times New Roman"/>
          <w:sz w:val="24"/>
          <w:szCs w:val="24"/>
          <w:lang w:val="en-US"/>
        </w:rPr>
        <w:t>I</w:t>
      </w:r>
      <w:proofErr w:type="spellStart"/>
      <w:r w:rsidRPr="00A65C47">
        <w:rPr>
          <w:rFonts w:ascii="Times New Roman" w:hAnsi="Times New Roman" w:cs="Times New Roman"/>
          <w:sz w:val="24"/>
          <w:szCs w:val="24"/>
        </w:rPr>
        <w:t>-ше</w:t>
      </w:r>
      <w:proofErr w:type="spellEnd"/>
      <w:r w:rsidRPr="00A65C47">
        <w:rPr>
          <w:rFonts w:ascii="Times New Roman" w:hAnsi="Times New Roman" w:cs="Times New Roman"/>
          <w:sz w:val="24"/>
          <w:szCs w:val="24"/>
        </w:rPr>
        <w:t xml:space="preserve"> півріччя   2021 року склали  83 928,3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 xml:space="preserve">., 97,9 відсотків до уточненого плану на </w:t>
      </w:r>
      <w:proofErr w:type="spellStart"/>
      <w:r w:rsidRPr="00A65C47">
        <w:rPr>
          <w:rFonts w:ascii="Times New Roman" w:hAnsi="Times New Roman" w:cs="Times New Roman"/>
          <w:sz w:val="24"/>
          <w:szCs w:val="24"/>
        </w:rPr>
        <w:t>І-ше</w:t>
      </w:r>
      <w:proofErr w:type="spellEnd"/>
      <w:r w:rsidRPr="00A65C47">
        <w:rPr>
          <w:rFonts w:ascii="Times New Roman" w:hAnsi="Times New Roman" w:cs="Times New Roman"/>
          <w:sz w:val="24"/>
          <w:szCs w:val="24"/>
        </w:rPr>
        <w:t xml:space="preserve">  півріччя  , на оплату енергоносіїв – 4466,6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 xml:space="preserve"> або 90,3 відсотків до уточненого плану на звітний період.</w:t>
      </w:r>
    </w:p>
    <w:p w:rsidR="00A65C47" w:rsidRPr="00A65C47" w:rsidRDefault="00A65C47" w:rsidP="00A65C47">
      <w:pPr>
        <w:spacing w:after="0" w:line="24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        </w:t>
      </w:r>
      <w:proofErr w:type="spellStart"/>
      <w:r w:rsidRPr="00A65C47">
        <w:rPr>
          <w:rFonts w:ascii="Times New Roman" w:hAnsi="Times New Roman" w:cs="Times New Roman"/>
          <w:sz w:val="24"/>
          <w:szCs w:val="24"/>
        </w:rPr>
        <w:t>-видатки</w:t>
      </w:r>
      <w:proofErr w:type="spellEnd"/>
      <w:r w:rsidRPr="00A65C47">
        <w:rPr>
          <w:rFonts w:ascii="Times New Roman" w:hAnsi="Times New Roman" w:cs="Times New Roman"/>
          <w:sz w:val="24"/>
          <w:szCs w:val="24"/>
        </w:rPr>
        <w:t xml:space="preserve"> на охорону здоров'я – 2</w:t>
      </w:r>
      <w:r w:rsidRPr="00A65C47">
        <w:rPr>
          <w:rFonts w:ascii="Times New Roman" w:hAnsi="Times New Roman" w:cs="Times New Roman"/>
          <w:sz w:val="24"/>
          <w:szCs w:val="24"/>
          <w:lang w:val="en-US"/>
        </w:rPr>
        <w:t> </w:t>
      </w:r>
      <w:r w:rsidRPr="00A65C47">
        <w:rPr>
          <w:rFonts w:ascii="Times New Roman" w:hAnsi="Times New Roman" w:cs="Times New Roman"/>
          <w:sz w:val="24"/>
          <w:szCs w:val="24"/>
        </w:rPr>
        <w:t xml:space="preserve">957.4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 ( 2.8 відсотків  у загальній сумі видатків,  97.2 відсотки  до уточненого плану  за звітний період).</w:t>
      </w:r>
    </w:p>
    <w:p w:rsidR="00A65C47" w:rsidRPr="00A65C47" w:rsidRDefault="00A65C47" w:rsidP="00A65C47">
      <w:pPr>
        <w:spacing w:after="0"/>
        <w:ind w:firstLine="720"/>
        <w:jc w:val="both"/>
        <w:rPr>
          <w:rFonts w:ascii="Times New Roman" w:hAnsi="Times New Roman" w:cs="Times New Roman"/>
          <w:sz w:val="24"/>
          <w:szCs w:val="24"/>
        </w:rPr>
      </w:pPr>
      <w:r w:rsidRPr="00A65C47">
        <w:rPr>
          <w:rFonts w:ascii="Times New Roman" w:hAnsi="Times New Roman" w:cs="Times New Roman"/>
          <w:sz w:val="24"/>
          <w:szCs w:val="24"/>
        </w:rPr>
        <w:t xml:space="preserve">На оплату праці видатки  за перше півріччя 2021 року склали -  1300,0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 xml:space="preserve">.,  на оплату енергоносіїв – 994,3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w:t>
      </w:r>
    </w:p>
    <w:p w:rsidR="00A65C47" w:rsidRPr="00A65C47" w:rsidRDefault="00A65C47" w:rsidP="00A65C47">
      <w:pPr>
        <w:spacing w:after="0"/>
        <w:ind w:firstLine="720"/>
        <w:jc w:val="both"/>
        <w:rPr>
          <w:rFonts w:ascii="Times New Roman" w:hAnsi="Times New Roman" w:cs="Times New Roman"/>
          <w:sz w:val="24"/>
          <w:szCs w:val="24"/>
        </w:rPr>
      </w:pPr>
      <w:r w:rsidRPr="00A65C47">
        <w:rPr>
          <w:rFonts w:ascii="Times New Roman" w:hAnsi="Times New Roman" w:cs="Times New Roman"/>
          <w:sz w:val="24"/>
          <w:szCs w:val="24"/>
        </w:rPr>
        <w:t xml:space="preserve"> </w:t>
      </w:r>
      <w:proofErr w:type="spellStart"/>
      <w:r w:rsidRPr="00A65C47">
        <w:rPr>
          <w:rFonts w:ascii="Times New Roman" w:hAnsi="Times New Roman" w:cs="Times New Roman"/>
          <w:sz w:val="24"/>
          <w:szCs w:val="24"/>
        </w:rPr>
        <w:t>-видатки</w:t>
      </w:r>
      <w:proofErr w:type="spellEnd"/>
      <w:r w:rsidRPr="00A65C47">
        <w:rPr>
          <w:rFonts w:ascii="Times New Roman" w:hAnsi="Times New Roman" w:cs="Times New Roman"/>
          <w:sz w:val="24"/>
          <w:szCs w:val="24"/>
        </w:rPr>
        <w:t xml:space="preserve"> на соціальний захист населення – 328,0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 xml:space="preserve"> .</w:t>
      </w:r>
    </w:p>
    <w:p w:rsidR="00A65C47" w:rsidRPr="00A65C47" w:rsidRDefault="00A65C47" w:rsidP="00A65C47">
      <w:pPr>
        <w:spacing w:after="0"/>
        <w:jc w:val="both"/>
        <w:rPr>
          <w:rFonts w:ascii="Times New Roman" w:hAnsi="Times New Roman" w:cs="Times New Roman"/>
          <w:sz w:val="24"/>
          <w:szCs w:val="24"/>
        </w:rPr>
      </w:pPr>
      <w:r w:rsidRPr="00A65C47">
        <w:rPr>
          <w:rFonts w:ascii="Times New Roman" w:hAnsi="Times New Roman" w:cs="Times New Roman"/>
          <w:sz w:val="24"/>
          <w:szCs w:val="24"/>
        </w:rPr>
        <w:t xml:space="preserve">         В тому числі  з обласного бюджету профінансовано субвенції селищному бюджету  за </w:t>
      </w:r>
      <w:proofErr w:type="spellStart"/>
      <w:r w:rsidRPr="00A65C47">
        <w:rPr>
          <w:rFonts w:ascii="Times New Roman" w:hAnsi="Times New Roman" w:cs="Times New Roman"/>
          <w:sz w:val="24"/>
          <w:szCs w:val="24"/>
        </w:rPr>
        <w:t>І-ше</w:t>
      </w:r>
      <w:proofErr w:type="spellEnd"/>
      <w:r w:rsidRPr="00A65C47">
        <w:rPr>
          <w:rFonts w:ascii="Times New Roman" w:hAnsi="Times New Roman" w:cs="Times New Roman"/>
          <w:sz w:val="24"/>
          <w:szCs w:val="24"/>
        </w:rPr>
        <w:t xml:space="preserve"> півріччя  2021  року в сумі  10,7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 xml:space="preserve">.  </w:t>
      </w:r>
    </w:p>
    <w:p w:rsidR="00A65C47" w:rsidRPr="00A65C47" w:rsidRDefault="00A65C47" w:rsidP="00A65C47">
      <w:pPr>
        <w:spacing w:after="0" w:line="24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          </w:t>
      </w:r>
      <w:proofErr w:type="spellStart"/>
      <w:r w:rsidRPr="00A65C47">
        <w:rPr>
          <w:rFonts w:ascii="Times New Roman" w:hAnsi="Times New Roman" w:cs="Times New Roman"/>
          <w:sz w:val="24"/>
          <w:szCs w:val="24"/>
        </w:rPr>
        <w:t>-видатки</w:t>
      </w:r>
      <w:proofErr w:type="spellEnd"/>
      <w:r w:rsidRPr="00A65C47">
        <w:rPr>
          <w:rFonts w:ascii="Times New Roman" w:hAnsi="Times New Roman" w:cs="Times New Roman"/>
          <w:sz w:val="24"/>
          <w:szCs w:val="24"/>
        </w:rPr>
        <w:t xml:space="preserve"> на житлово-комунальне господарство склали   510,5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 xml:space="preserve">  ( 0,5 відсотків  в загальній сумі видатків,  та 92,5 відсотків до уточненого плану за  І- </w:t>
      </w:r>
      <w:proofErr w:type="spellStart"/>
      <w:r w:rsidRPr="00A65C47">
        <w:rPr>
          <w:rFonts w:ascii="Times New Roman" w:hAnsi="Times New Roman" w:cs="Times New Roman"/>
          <w:sz w:val="24"/>
          <w:szCs w:val="24"/>
        </w:rPr>
        <w:t>ше</w:t>
      </w:r>
      <w:proofErr w:type="spellEnd"/>
      <w:r w:rsidRPr="00A65C47">
        <w:rPr>
          <w:rFonts w:ascii="Times New Roman" w:hAnsi="Times New Roman" w:cs="Times New Roman"/>
          <w:sz w:val="24"/>
          <w:szCs w:val="24"/>
        </w:rPr>
        <w:t xml:space="preserve"> півріччя  2021 року). </w:t>
      </w:r>
    </w:p>
    <w:p w:rsidR="00A65C47" w:rsidRPr="00A65C47" w:rsidRDefault="00A65C47" w:rsidP="00A65C47">
      <w:pPr>
        <w:spacing w:after="0" w:line="240" w:lineRule="auto"/>
        <w:jc w:val="both"/>
        <w:rPr>
          <w:rFonts w:ascii="Times New Roman" w:hAnsi="Times New Roman" w:cs="Times New Roman"/>
          <w:color w:val="FF0000"/>
          <w:sz w:val="24"/>
          <w:szCs w:val="24"/>
        </w:rPr>
      </w:pPr>
      <w:r w:rsidRPr="00A65C47">
        <w:rPr>
          <w:rFonts w:ascii="Times New Roman" w:hAnsi="Times New Roman" w:cs="Times New Roman"/>
          <w:sz w:val="24"/>
          <w:szCs w:val="24"/>
        </w:rPr>
        <w:t xml:space="preserve">         </w:t>
      </w:r>
      <w:proofErr w:type="spellStart"/>
      <w:r w:rsidRPr="00A65C47">
        <w:rPr>
          <w:rFonts w:ascii="Times New Roman" w:hAnsi="Times New Roman" w:cs="Times New Roman"/>
          <w:sz w:val="24"/>
          <w:szCs w:val="24"/>
        </w:rPr>
        <w:t>-видатки</w:t>
      </w:r>
      <w:proofErr w:type="spellEnd"/>
      <w:r w:rsidRPr="00A65C47">
        <w:rPr>
          <w:rFonts w:ascii="Times New Roman" w:hAnsi="Times New Roman" w:cs="Times New Roman"/>
          <w:sz w:val="24"/>
          <w:szCs w:val="24"/>
        </w:rPr>
        <w:t xml:space="preserve"> на культуру – 2426,6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 xml:space="preserve">. ( 2,3 відсотки в загальній сумі видатків,  77,8  відсотків  до уточненого  плану на </w:t>
      </w:r>
      <w:proofErr w:type="spellStart"/>
      <w:r w:rsidRPr="00A65C47">
        <w:rPr>
          <w:rFonts w:ascii="Times New Roman" w:hAnsi="Times New Roman" w:cs="Times New Roman"/>
          <w:sz w:val="24"/>
          <w:szCs w:val="24"/>
        </w:rPr>
        <w:t>І-ше</w:t>
      </w:r>
      <w:proofErr w:type="spellEnd"/>
      <w:r w:rsidRPr="00A65C47">
        <w:rPr>
          <w:rFonts w:ascii="Times New Roman" w:hAnsi="Times New Roman" w:cs="Times New Roman"/>
          <w:sz w:val="24"/>
          <w:szCs w:val="24"/>
        </w:rPr>
        <w:t xml:space="preserve">  півріччя  2021 року). </w:t>
      </w:r>
    </w:p>
    <w:p w:rsidR="00A65C47" w:rsidRPr="00A65C47" w:rsidRDefault="00A65C47" w:rsidP="00A65C47">
      <w:pPr>
        <w:spacing w:after="0"/>
        <w:jc w:val="both"/>
        <w:rPr>
          <w:rFonts w:ascii="Times New Roman" w:hAnsi="Times New Roman" w:cs="Times New Roman"/>
          <w:sz w:val="24"/>
          <w:szCs w:val="24"/>
        </w:rPr>
      </w:pPr>
      <w:r w:rsidRPr="00A65C47">
        <w:rPr>
          <w:rFonts w:ascii="Times New Roman" w:hAnsi="Times New Roman" w:cs="Times New Roman"/>
          <w:color w:val="FF0000"/>
          <w:sz w:val="24"/>
          <w:szCs w:val="24"/>
        </w:rPr>
        <w:t xml:space="preserve">       </w:t>
      </w:r>
      <w:r w:rsidRPr="00A65C47">
        <w:rPr>
          <w:rFonts w:ascii="Times New Roman" w:hAnsi="Times New Roman" w:cs="Times New Roman"/>
          <w:sz w:val="24"/>
          <w:szCs w:val="24"/>
        </w:rPr>
        <w:t xml:space="preserve">На оплату праці по галузі культура  видатки за І </w:t>
      </w:r>
      <w:proofErr w:type="spellStart"/>
      <w:r w:rsidRPr="00A65C47">
        <w:rPr>
          <w:rFonts w:ascii="Times New Roman" w:hAnsi="Times New Roman" w:cs="Times New Roman"/>
          <w:sz w:val="24"/>
          <w:szCs w:val="24"/>
        </w:rPr>
        <w:t>–ше</w:t>
      </w:r>
      <w:proofErr w:type="spellEnd"/>
      <w:r w:rsidRPr="00A65C47">
        <w:rPr>
          <w:rFonts w:ascii="Times New Roman" w:hAnsi="Times New Roman" w:cs="Times New Roman"/>
          <w:sz w:val="24"/>
          <w:szCs w:val="24"/>
        </w:rPr>
        <w:t xml:space="preserve"> півріччя  2021 року склали -  2280,5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 xml:space="preserve"> або 82,0 відсотки до уточненого плану ,  на оплату енергоносіїв – 92,4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 чи 83 відсотки   до уточненого плану на звітний період.</w:t>
      </w:r>
    </w:p>
    <w:p w:rsidR="00A65C47" w:rsidRPr="00A65C47" w:rsidRDefault="00A65C47" w:rsidP="00A65C47">
      <w:pPr>
        <w:spacing w:after="0"/>
        <w:ind w:firstLine="720"/>
        <w:jc w:val="both"/>
        <w:rPr>
          <w:rFonts w:ascii="Times New Roman" w:hAnsi="Times New Roman" w:cs="Times New Roman"/>
          <w:sz w:val="24"/>
          <w:szCs w:val="24"/>
        </w:rPr>
      </w:pPr>
      <w:r w:rsidRPr="00A65C47">
        <w:rPr>
          <w:rFonts w:ascii="Times New Roman" w:hAnsi="Times New Roman" w:cs="Times New Roman"/>
          <w:sz w:val="24"/>
          <w:szCs w:val="24"/>
        </w:rPr>
        <w:t xml:space="preserve"> Резервний фонд профінансовано в сумі 37,6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w:t>
      </w:r>
      <w:r w:rsidRPr="00A65C47">
        <w:rPr>
          <w:rFonts w:ascii="Times New Roman" w:hAnsi="Times New Roman" w:cs="Times New Roman"/>
          <w:color w:val="FF0000"/>
          <w:sz w:val="24"/>
          <w:szCs w:val="24"/>
        </w:rPr>
        <w:tab/>
      </w:r>
      <w:r w:rsidRPr="00A65C47">
        <w:rPr>
          <w:rFonts w:ascii="Times New Roman" w:hAnsi="Times New Roman" w:cs="Times New Roman"/>
          <w:sz w:val="24"/>
          <w:szCs w:val="24"/>
        </w:rPr>
        <w:t xml:space="preserve">     </w:t>
      </w:r>
    </w:p>
    <w:p w:rsidR="00A65C47" w:rsidRPr="00A65C47" w:rsidRDefault="00A65C47" w:rsidP="00A65C47">
      <w:pPr>
        <w:spacing w:after="0"/>
        <w:ind w:firstLine="708"/>
        <w:jc w:val="both"/>
        <w:rPr>
          <w:rFonts w:ascii="Times New Roman" w:hAnsi="Times New Roman" w:cs="Times New Roman"/>
          <w:b/>
          <w:sz w:val="24"/>
          <w:szCs w:val="24"/>
        </w:rPr>
      </w:pPr>
      <w:r w:rsidRPr="00A65C47">
        <w:rPr>
          <w:rFonts w:ascii="Times New Roman" w:hAnsi="Times New Roman" w:cs="Times New Roman"/>
          <w:sz w:val="24"/>
          <w:szCs w:val="24"/>
        </w:rPr>
        <w:t xml:space="preserve">За </w:t>
      </w:r>
      <w:proofErr w:type="spellStart"/>
      <w:r w:rsidRPr="00A65C47">
        <w:rPr>
          <w:rFonts w:ascii="Times New Roman" w:hAnsi="Times New Roman" w:cs="Times New Roman"/>
          <w:sz w:val="24"/>
          <w:szCs w:val="24"/>
        </w:rPr>
        <w:t>І-ше</w:t>
      </w:r>
      <w:proofErr w:type="spellEnd"/>
      <w:r w:rsidRPr="00A65C47">
        <w:rPr>
          <w:rFonts w:ascii="Times New Roman" w:hAnsi="Times New Roman" w:cs="Times New Roman"/>
          <w:sz w:val="24"/>
          <w:szCs w:val="24"/>
        </w:rPr>
        <w:t xml:space="preserve"> півріччя  2021 року  в  Управлінні  Державної казначейської служби в</w:t>
      </w:r>
      <w:r w:rsidRPr="00A65C47">
        <w:rPr>
          <w:rFonts w:ascii="Times New Roman" w:hAnsi="Times New Roman" w:cs="Times New Roman"/>
          <w:b/>
          <w:sz w:val="24"/>
          <w:szCs w:val="24"/>
        </w:rPr>
        <w:t xml:space="preserve"> </w:t>
      </w:r>
      <w:r w:rsidRPr="00A65C47">
        <w:rPr>
          <w:rFonts w:ascii="Times New Roman" w:hAnsi="Times New Roman" w:cs="Times New Roman"/>
          <w:sz w:val="24"/>
          <w:szCs w:val="24"/>
        </w:rPr>
        <w:t xml:space="preserve">Івано-Франківській області отримано  позик на покриття  тимчасових касових розривів   в сумі  8918,8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 xml:space="preserve"> .</w:t>
      </w:r>
    </w:p>
    <w:p w:rsidR="00A65C47" w:rsidRPr="00A65C47" w:rsidRDefault="00A65C47" w:rsidP="00A65C47">
      <w:pPr>
        <w:jc w:val="both"/>
        <w:rPr>
          <w:rFonts w:ascii="Times New Roman" w:hAnsi="Times New Roman"/>
          <w:sz w:val="24"/>
          <w:szCs w:val="24"/>
        </w:rPr>
      </w:pPr>
      <w:r w:rsidRPr="00A65C47">
        <w:rPr>
          <w:rFonts w:ascii="Times New Roman" w:hAnsi="Times New Roman"/>
          <w:sz w:val="24"/>
          <w:szCs w:val="24"/>
        </w:rPr>
        <w:t xml:space="preserve">               </w:t>
      </w:r>
    </w:p>
    <w:p w:rsidR="00A65C47" w:rsidRDefault="00A65C47" w:rsidP="00A65C47">
      <w:pPr>
        <w:jc w:val="both"/>
        <w:rPr>
          <w:rFonts w:ascii="Times New Roman" w:hAnsi="Times New Roman"/>
          <w:sz w:val="28"/>
          <w:szCs w:val="28"/>
        </w:rPr>
      </w:pPr>
      <w:r>
        <w:rPr>
          <w:rFonts w:ascii="Times New Roman" w:hAnsi="Times New Roman"/>
          <w:sz w:val="28"/>
          <w:szCs w:val="28"/>
        </w:rPr>
        <w:t xml:space="preserve">                        </w:t>
      </w:r>
    </w:p>
    <w:p w:rsidR="00A65C47" w:rsidRDefault="00A65C47" w:rsidP="00A65C47">
      <w:pPr>
        <w:jc w:val="both"/>
        <w:rPr>
          <w:rFonts w:ascii="Times New Roman" w:hAnsi="Times New Roman"/>
          <w:b/>
          <w:sz w:val="40"/>
          <w:szCs w:val="40"/>
        </w:rPr>
      </w:pPr>
      <w:r>
        <w:rPr>
          <w:rFonts w:ascii="Times New Roman" w:hAnsi="Times New Roman"/>
          <w:sz w:val="28"/>
          <w:szCs w:val="28"/>
        </w:rPr>
        <w:t xml:space="preserve">                                 </w:t>
      </w:r>
      <w:r w:rsidRPr="00DC41C1">
        <w:rPr>
          <w:rFonts w:ascii="Times New Roman" w:hAnsi="Times New Roman"/>
          <w:b/>
          <w:sz w:val="40"/>
          <w:szCs w:val="40"/>
        </w:rPr>
        <w:t xml:space="preserve">Про охорону </w:t>
      </w:r>
      <w:proofErr w:type="spellStart"/>
      <w:r w:rsidRPr="00DC41C1">
        <w:rPr>
          <w:rFonts w:ascii="Times New Roman" w:hAnsi="Times New Roman"/>
          <w:b/>
          <w:sz w:val="40"/>
          <w:szCs w:val="40"/>
        </w:rPr>
        <w:t>здоров»я</w:t>
      </w:r>
      <w:proofErr w:type="spellEnd"/>
    </w:p>
    <w:p w:rsidR="00A65C47" w:rsidRPr="00A65C47" w:rsidRDefault="00A65C47" w:rsidP="00A65C47">
      <w:pPr>
        <w:jc w:val="both"/>
        <w:rPr>
          <w:rFonts w:ascii="Times New Roman" w:hAnsi="Times New Roman" w:cs="Times New Roman"/>
          <w:color w:val="333333"/>
          <w:sz w:val="24"/>
          <w:szCs w:val="24"/>
          <w:shd w:val="clear" w:color="auto" w:fill="FFFFFF"/>
        </w:rPr>
      </w:pPr>
      <w:r w:rsidRPr="00A65C47">
        <w:rPr>
          <w:rFonts w:ascii="Times New Roman" w:hAnsi="Times New Roman" w:cs="Times New Roman"/>
          <w:color w:val="333333"/>
          <w:sz w:val="24"/>
          <w:szCs w:val="24"/>
          <w:shd w:val="clear" w:color="auto" w:fill="FFFFFF"/>
        </w:rPr>
        <w:t xml:space="preserve">     Головною метою заходів в цьому напрямку Програми  є забезпечення прав мешканців громади у галузі охорони здоров’я та підтримка закладів охорони здоров’я в усіх населених пунктах громади. </w:t>
      </w:r>
    </w:p>
    <w:p w:rsidR="00A65C47" w:rsidRPr="00A65C47" w:rsidRDefault="00A65C47" w:rsidP="00A65C47">
      <w:pPr>
        <w:jc w:val="both"/>
        <w:rPr>
          <w:rFonts w:ascii="Times New Roman" w:hAnsi="Times New Roman" w:cs="Times New Roman"/>
          <w:color w:val="333333"/>
          <w:sz w:val="24"/>
          <w:szCs w:val="24"/>
          <w:shd w:val="clear" w:color="auto" w:fill="FFFFFF"/>
        </w:rPr>
      </w:pPr>
      <w:r w:rsidRPr="00A65C47">
        <w:rPr>
          <w:rFonts w:ascii="Times New Roman" w:hAnsi="Times New Roman" w:cs="Times New Roman"/>
          <w:color w:val="333333"/>
          <w:sz w:val="24"/>
          <w:szCs w:val="24"/>
          <w:shd w:val="clear" w:color="auto" w:fill="FFFFFF"/>
        </w:rPr>
        <w:lastRenderedPageBreak/>
        <w:t xml:space="preserve">   На протязі 1 півріччя 2021 року </w:t>
      </w:r>
      <w:proofErr w:type="spellStart"/>
      <w:r w:rsidRPr="00A65C47">
        <w:rPr>
          <w:rFonts w:ascii="Times New Roman" w:hAnsi="Times New Roman" w:cs="Times New Roman"/>
          <w:color w:val="333333"/>
          <w:sz w:val="24"/>
          <w:szCs w:val="24"/>
          <w:shd w:val="clear" w:color="auto" w:fill="FFFFFF"/>
        </w:rPr>
        <w:t>Солотвинською</w:t>
      </w:r>
      <w:proofErr w:type="spellEnd"/>
      <w:r w:rsidRPr="00A65C47">
        <w:rPr>
          <w:rFonts w:ascii="Times New Roman" w:hAnsi="Times New Roman" w:cs="Times New Roman"/>
          <w:color w:val="333333"/>
          <w:sz w:val="24"/>
          <w:szCs w:val="24"/>
          <w:shd w:val="clear" w:color="auto" w:fill="FFFFFF"/>
        </w:rPr>
        <w:t xml:space="preserve"> селищною радою було відкрито паліативне відділення на базі колишнього туберкульозного відділення, де згідно штатного розпису створено 16,75 робочих місць, а саме: 3 – лікарі, 5 середній медичний персонал, 5 молодший медичний персонал, 1 сестра-господиня, 2,75- </w:t>
      </w:r>
      <w:proofErr w:type="spellStart"/>
      <w:r w:rsidRPr="00A65C47">
        <w:rPr>
          <w:rFonts w:ascii="Times New Roman" w:hAnsi="Times New Roman" w:cs="Times New Roman"/>
          <w:color w:val="333333"/>
          <w:sz w:val="24"/>
          <w:szCs w:val="24"/>
          <w:shd w:val="clear" w:color="auto" w:fill="FFFFFF"/>
        </w:rPr>
        <w:t>адміністративно-</w:t>
      </w:r>
      <w:proofErr w:type="spellEnd"/>
      <w:r w:rsidRPr="00A65C47">
        <w:rPr>
          <w:rFonts w:ascii="Times New Roman" w:hAnsi="Times New Roman" w:cs="Times New Roman"/>
          <w:color w:val="333333"/>
          <w:sz w:val="24"/>
          <w:szCs w:val="24"/>
          <w:shd w:val="clear" w:color="auto" w:fill="FFFFFF"/>
        </w:rPr>
        <w:t xml:space="preserve"> господарський персонал: Також передбачено утворення відділення первинної медичної допомоги з  відповідними підрозділами.</w:t>
      </w:r>
    </w:p>
    <w:p w:rsidR="00A65C47" w:rsidRPr="00A65C47" w:rsidRDefault="00A65C47" w:rsidP="00A65C47">
      <w:pPr>
        <w:spacing w:after="0" w:line="240" w:lineRule="auto"/>
        <w:rPr>
          <w:rFonts w:ascii="Times New Roman" w:eastAsia="Calibri" w:hAnsi="Times New Roman" w:cs="Times New Roman"/>
          <w:sz w:val="24"/>
          <w:szCs w:val="24"/>
          <w:lang w:eastAsia="uk-UA"/>
        </w:rPr>
      </w:pPr>
      <w:r w:rsidRPr="00A65C47">
        <w:rPr>
          <w:rFonts w:ascii="Times New Roman" w:eastAsia="Calibri" w:hAnsi="Times New Roman" w:cs="Times New Roman"/>
          <w:b/>
          <w:sz w:val="24"/>
          <w:szCs w:val="24"/>
          <w:lang w:eastAsia="uk-UA"/>
        </w:rPr>
        <w:t xml:space="preserve">      </w:t>
      </w:r>
      <w:r w:rsidRPr="00A65C47">
        <w:rPr>
          <w:rFonts w:ascii="Times New Roman" w:eastAsia="Calibri" w:hAnsi="Times New Roman" w:cs="Times New Roman"/>
          <w:sz w:val="24"/>
          <w:szCs w:val="24"/>
          <w:lang w:eastAsia="uk-UA"/>
        </w:rPr>
        <w:t>Для  зміцнення матеріально-технічної бази КНП «</w:t>
      </w:r>
      <w:proofErr w:type="spellStart"/>
      <w:r w:rsidRPr="00A65C47">
        <w:rPr>
          <w:rFonts w:ascii="Times New Roman" w:eastAsia="Calibri" w:hAnsi="Times New Roman" w:cs="Times New Roman"/>
          <w:sz w:val="24"/>
          <w:szCs w:val="24"/>
          <w:lang w:eastAsia="uk-UA"/>
        </w:rPr>
        <w:t>Солотвинська</w:t>
      </w:r>
      <w:proofErr w:type="spellEnd"/>
      <w:r w:rsidRPr="00A65C47">
        <w:rPr>
          <w:rFonts w:ascii="Times New Roman" w:eastAsia="Calibri" w:hAnsi="Times New Roman" w:cs="Times New Roman"/>
          <w:sz w:val="24"/>
          <w:szCs w:val="24"/>
          <w:lang w:eastAsia="uk-UA"/>
        </w:rPr>
        <w:t xml:space="preserve"> лікарня» за  І півріччя 2021 року було проведено:</w:t>
      </w:r>
    </w:p>
    <w:p w:rsidR="00A65C47" w:rsidRPr="00A65C47" w:rsidRDefault="00A65C47" w:rsidP="00A65C47">
      <w:pPr>
        <w:spacing w:after="0" w:line="240" w:lineRule="auto"/>
        <w:jc w:val="both"/>
        <w:rPr>
          <w:rFonts w:ascii="Times New Roman" w:eastAsia="Calibri" w:hAnsi="Times New Roman" w:cs="Times New Roman"/>
          <w:sz w:val="24"/>
          <w:szCs w:val="24"/>
          <w:lang w:eastAsia="uk-UA"/>
        </w:rPr>
      </w:pPr>
    </w:p>
    <w:p w:rsidR="00A65C47" w:rsidRPr="004224FC" w:rsidRDefault="00A65C47" w:rsidP="00A65C47">
      <w:pPr>
        <w:spacing w:after="0" w:line="240" w:lineRule="auto"/>
        <w:jc w:val="center"/>
        <w:rPr>
          <w:rFonts w:ascii="Times New Roman" w:eastAsia="Calibri" w:hAnsi="Times New Roman" w:cs="Times New Roman"/>
          <w:b/>
          <w:sz w:val="28"/>
          <w:lang w:eastAsia="uk-UA"/>
        </w:rPr>
      </w:pPr>
      <w:r w:rsidRPr="004224FC">
        <w:rPr>
          <w:rFonts w:ascii="Times New Roman" w:eastAsia="Calibri" w:hAnsi="Times New Roman" w:cs="Times New Roman"/>
          <w:b/>
          <w:sz w:val="28"/>
          <w:lang w:eastAsia="uk-UA"/>
        </w:rPr>
        <w:t>І. Ремонтно-будівельні роботи:</w:t>
      </w:r>
    </w:p>
    <w:p w:rsidR="00A65C47" w:rsidRPr="00A65C47" w:rsidRDefault="00A65C47" w:rsidP="00A65C47">
      <w:pPr>
        <w:pStyle w:val="af1"/>
        <w:numPr>
          <w:ilvl w:val="0"/>
          <w:numId w:val="12"/>
        </w:numPr>
        <w:jc w:val="both"/>
        <w:rPr>
          <w:rFonts w:ascii="Times New Roman" w:eastAsia="Calibri" w:hAnsi="Times New Roman"/>
          <w:sz w:val="24"/>
          <w:szCs w:val="24"/>
        </w:rPr>
      </w:pPr>
      <w:r w:rsidRPr="00A65C47">
        <w:rPr>
          <w:rFonts w:ascii="Times New Roman" w:eastAsia="Calibri" w:hAnsi="Times New Roman"/>
          <w:sz w:val="24"/>
          <w:szCs w:val="24"/>
        </w:rPr>
        <w:t>Проведено роботи по облаштуванню пандусів в стаціонарному корпусі, поліклінічному та паліативному відділеннях.</w:t>
      </w:r>
      <w:r w:rsidRPr="00A65C47">
        <w:rPr>
          <w:rFonts w:ascii="Times New Roman" w:eastAsia="Calibri" w:hAnsi="Times New Roman"/>
          <w:sz w:val="24"/>
          <w:szCs w:val="24"/>
          <w:lang w:val="ru-RU"/>
        </w:rPr>
        <w:t xml:space="preserve"> </w:t>
      </w:r>
      <w:r w:rsidRPr="00A65C47">
        <w:rPr>
          <w:rFonts w:ascii="Times New Roman" w:eastAsia="Calibri" w:hAnsi="Times New Roman"/>
          <w:sz w:val="24"/>
          <w:szCs w:val="24"/>
        </w:rPr>
        <w:t xml:space="preserve">Коштів використано в сумі </w:t>
      </w:r>
      <w:r w:rsidRPr="00A65C47">
        <w:rPr>
          <w:rFonts w:ascii="Times New Roman" w:eastAsia="Calibri" w:hAnsi="Times New Roman"/>
          <w:sz w:val="24"/>
          <w:szCs w:val="24"/>
          <w:lang w:val="ru-RU"/>
        </w:rPr>
        <w:t>3</w:t>
      </w:r>
      <w:r w:rsidRPr="00A65C47">
        <w:rPr>
          <w:rFonts w:ascii="Times New Roman" w:eastAsia="Calibri" w:hAnsi="Times New Roman"/>
          <w:sz w:val="24"/>
          <w:szCs w:val="24"/>
          <w:lang w:val="en-US"/>
        </w:rPr>
        <w:t> </w:t>
      </w:r>
      <w:r w:rsidRPr="00A65C47">
        <w:rPr>
          <w:rFonts w:ascii="Times New Roman" w:eastAsia="Calibri" w:hAnsi="Times New Roman"/>
          <w:sz w:val="24"/>
          <w:szCs w:val="24"/>
          <w:lang w:val="ru-RU"/>
        </w:rPr>
        <w:t xml:space="preserve">470 </w:t>
      </w:r>
      <w:r w:rsidRPr="00A65C47">
        <w:rPr>
          <w:rFonts w:ascii="Times New Roman" w:eastAsia="Calibri" w:hAnsi="Times New Roman"/>
          <w:sz w:val="24"/>
          <w:szCs w:val="24"/>
        </w:rPr>
        <w:t>грн.</w:t>
      </w:r>
      <w:r w:rsidRPr="00A65C47">
        <w:rPr>
          <w:rFonts w:ascii="Times New Roman" w:eastAsia="Calibri" w:hAnsi="Times New Roman"/>
          <w:sz w:val="24"/>
          <w:szCs w:val="24"/>
          <w:lang w:val="ru-RU"/>
        </w:rPr>
        <w:t xml:space="preserve"> </w:t>
      </w:r>
      <w:r w:rsidRPr="00A65C47">
        <w:rPr>
          <w:rFonts w:ascii="Times New Roman" w:eastAsia="Calibri" w:hAnsi="Times New Roman"/>
          <w:sz w:val="24"/>
          <w:szCs w:val="24"/>
        </w:rPr>
        <w:t>на придбання розхідних матеріалів. Роботи виконані власними силами.</w:t>
      </w:r>
    </w:p>
    <w:p w:rsidR="00A65C47" w:rsidRPr="00A65C47" w:rsidRDefault="00A65C47" w:rsidP="00A65C47">
      <w:pPr>
        <w:pStyle w:val="af1"/>
        <w:numPr>
          <w:ilvl w:val="0"/>
          <w:numId w:val="12"/>
        </w:numPr>
        <w:jc w:val="both"/>
        <w:rPr>
          <w:rFonts w:ascii="Times New Roman" w:eastAsia="Calibri" w:hAnsi="Times New Roman"/>
          <w:sz w:val="24"/>
          <w:szCs w:val="24"/>
        </w:rPr>
      </w:pPr>
      <w:r w:rsidRPr="00A65C47">
        <w:rPr>
          <w:rFonts w:ascii="Times New Roman" w:eastAsia="Calibri" w:hAnsi="Times New Roman"/>
          <w:sz w:val="24"/>
          <w:szCs w:val="24"/>
        </w:rPr>
        <w:t xml:space="preserve">Проведено роботи по встановленню газового котла в котельні стаціонарного корпусу за кошти виділені </w:t>
      </w:r>
      <w:proofErr w:type="spellStart"/>
      <w:r w:rsidRPr="00A65C47">
        <w:rPr>
          <w:rFonts w:ascii="Times New Roman" w:eastAsia="Calibri" w:hAnsi="Times New Roman"/>
          <w:sz w:val="24"/>
          <w:szCs w:val="24"/>
        </w:rPr>
        <w:t>Солотвинською</w:t>
      </w:r>
      <w:proofErr w:type="spellEnd"/>
      <w:r w:rsidRPr="00A65C47">
        <w:rPr>
          <w:rFonts w:ascii="Times New Roman" w:eastAsia="Calibri" w:hAnsi="Times New Roman"/>
          <w:sz w:val="24"/>
          <w:szCs w:val="24"/>
        </w:rPr>
        <w:t xml:space="preserve"> селищною радою. Вартість робіт склала 158,2 </w:t>
      </w:r>
      <w:proofErr w:type="spellStart"/>
      <w:r w:rsidRPr="00A65C47">
        <w:rPr>
          <w:rFonts w:ascii="Times New Roman" w:eastAsia="Calibri" w:hAnsi="Times New Roman"/>
          <w:sz w:val="24"/>
          <w:szCs w:val="24"/>
        </w:rPr>
        <w:t>тис.грн</w:t>
      </w:r>
      <w:proofErr w:type="spellEnd"/>
      <w:r w:rsidRPr="00A65C47">
        <w:rPr>
          <w:rFonts w:ascii="Times New Roman" w:eastAsia="Calibri" w:hAnsi="Times New Roman"/>
          <w:sz w:val="24"/>
          <w:szCs w:val="24"/>
        </w:rPr>
        <w:t>.</w:t>
      </w:r>
    </w:p>
    <w:p w:rsidR="00A65C47" w:rsidRPr="00A65C47" w:rsidRDefault="00A65C47" w:rsidP="00A65C47">
      <w:pPr>
        <w:pStyle w:val="af1"/>
        <w:jc w:val="both"/>
        <w:rPr>
          <w:rFonts w:ascii="Times New Roman" w:eastAsia="Calibri" w:hAnsi="Times New Roman"/>
          <w:sz w:val="24"/>
          <w:szCs w:val="24"/>
        </w:rPr>
      </w:pPr>
    </w:p>
    <w:p w:rsidR="00A65C47" w:rsidRDefault="00A65C47" w:rsidP="00A65C47">
      <w:pPr>
        <w:pStyle w:val="af1"/>
        <w:ind w:left="720"/>
        <w:jc w:val="center"/>
        <w:rPr>
          <w:rFonts w:ascii="Times New Roman" w:eastAsia="Calibri" w:hAnsi="Times New Roman"/>
          <w:b/>
          <w:sz w:val="28"/>
        </w:rPr>
      </w:pPr>
      <w:r>
        <w:rPr>
          <w:rFonts w:ascii="Times New Roman" w:eastAsia="Calibri" w:hAnsi="Times New Roman"/>
          <w:b/>
          <w:sz w:val="28"/>
        </w:rPr>
        <w:t>ІІ. Придбано за бюджетні кошти:</w:t>
      </w:r>
    </w:p>
    <w:p w:rsidR="00A65C47" w:rsidRPr="00A65C47" w:rsidRDefault="00A65C47" w:rsidP="00A65C47">
      <w:pPr>
        <w:pStyle w:val="af1"/>
        <w:numPr>
          <w:ilvl w:val="0"/>
          <w:numId w:val="13"/>
        </w:numPr>
        <w:ind w:left="284" w:firstLine="142"/>
        <w:jc w:val="both"/>
        <w:rPr>
          <w:rFonts w:ascii="Times New Roman" w:hAnsi="Times New Roman"/>
          <w:sz w:val="24"/>
          <w:szCs w:val="24"/>
        </w:rPr>
      </w:pPr>
      <w:r w:rsidRPr="00A65C47">
        <w:rPr>
          <w:rFonts w:ascii="Times New Roman" w:hAnsi="Times New Roman"/>
          <w:sz w:val="24"/>
          <w:szCs w:val="24"/>
        </w:rPr>
        <w:t xml:space="preserve">Придбано медичне обладнання на загальну суму 2330,0 </w:t>
      </w:r>
      <w:proofErr w:type="spellStart"/>
      <w:r w:rsidRPr="00A65C47">
        <w:rPr>
          <w:rFonts w:ascii="Times New Roman" w:hAnsi="Times New Roman"/>
          <w:sz w:val="24"/>
          <w:szCs w:val="24"/>
        </w:rPr>
        <w:t>тис.грн</w:t>
      </w:r>
      <w:proofErr w:type="spellEnd"/>
      <w:r w:rsidRPr="00A65C47">
        <w:rPr>
          <w:rFonts w:ascii="Times New Roman" w:hAnsi="Times New Roman"/>
          <w:sz w:val="24"/>
          <w:szCs w:val="24"/>
        </w:rPr>
        <w:t>., а саме:</w:t>
      </w:r>
    </w:p>
    <w:p w:rsidR="00A65C47" w:rsidRPr="00A65C47" w:rsidRDefault="00A65C47" w:rsidP="00A65C47">
      <w:pPr>
        <w:pStyle w:val="af1"/>
        <w:ind w:left="360"/>
        <w:jc w:val="both"/>
        <w:rPr>
          <w:rFonts w:ascii="Times New Roman" w:hAnsi="Times New Roman"/>
          <w:sz w:val="24"/>
          <w:szCs w:val="24"/>
        </w:rPr>
      </w:pPr>
      <w:r w:rsidRPr="00A65C47">
        <w:rPr>
          <w:rFonts w:ascii="Times New Roman" w:hAnsi="Times New Roman"/>
          <w:sz w:val="24"/>
          <w:szCs w:val="24"/>
          <w:lang w:val="ru-RU"/>
        </w:rPr>
        <w:t xml:space="preserve">- </w:t>
      </w:r>
      <w:proofErr w:type="spellStart"/>
      <w:r w:rsidRPr="00A65C47">
        <w:rPr>
          <w:rFonts w:ascii="Times New Roman" w:hAnsi="Times New Roman"/>
          <w:sz w:val="24"/>
          <w:szCs w:val="24"/>
          <w:lang w:val="ru-RU"/>
        </w:rPr>
        <w:t>мон</w:t>
      </w:r>
      <w:r w:rsidRPr="00A65C47">
        <w:rPr>
          <w:rFonts w:ascii="Times New Roman" w:hAnsi="Times New Roman"/>
          <w:sz w:val="24"/>
          <w:szCs w:val="24"/>
        </w:rPr>
        <w:t>ітор</w:t>
      </w:r>
      <w:proofErr w:type="spellEnd"/>
      <w:r w:rsidRPr="00A65C47">
        <w:rPr>
          <w:rFonts w:ascii="Times New Roman" w:hAnsi="Times New Roman"/>
          <w:sz w:val="24"/>
          <w:szCs w:val="24"/>
        </w:rPr>
        <w:t xml:space="preserve"> пацієнта – 2шт. загальна вартість 86,1 </w:t>
      </w:r>
      <w:proofErr w:type="spellStart"/>
      <w:r w:rsidRPr="00A65C47">
        <w:rPr>
          <w:rFonts w:ascii="Times New Roman" w:hAnsi="Times New Roman"/>
          <w:sz w:val="24"/>
          <w:szCs w:val="24"/>
        </w:rPr>
        <w:t>тис</w:t>
      </w:r>
      <w:proofErr w:type="gramStart"/>
      <w:r w:rsidRPr="00A65C47">
        <w:rPr>
          <w:rFonts w:ascii="Times New Roman" w:hAnsi="Times New Roman"/>
          <w:sz w:val="24"/>
          <w:szCs w:val="24"/>
        </w:rPr>
        <w:t>.г</w:t>
      </w:r>
      <w:proofErr w:type="gramEnd"/>
      <w:r w:rsidRPr="00A65C47">
        <w:rPr>
          <w:rFonts w:ascii="Times New Roman" w:hAnsi="Times New Roman"/>
          <w:sz w:val="24"/>
          <w:szCs w:val="24"/>
        </w:rPr>
        <w:t>рн</w:t>
      </w:r>
      <w:proofErr w:type="spellEnd"/>
      <w:r w:rsidRPr="00A65C47">
        <w:rPr>
          <w:rFonts w:ascii="Times New Roman" w:hAnsi="Times New Roman"/>
          <w:sz w:val="24"/>
          <w:szCs w:val="24"/>
        </w:rPr>
        <w:t>.;</w:t>
      </w:r>
    </w:p>
    <w:p w:rsidR="00A65C47" w:rsidRPr="00A65C47" w:rsidRDefault="00A65C47" w:rsidP="00A65C47">
      <w:pPr>
        <w:pStyle w:val="af1"/>
        <w:ind w:left="360"/>
        <w:jc w:val="both"/>
        <w:rPr>
          <w:rFonts w:ascii="Times New Roman" w:hAnsi="Times New Roman"/>
          <w:sz w:val="24"/>
          <w:szCs w:val="24"/>
        </w:rPr>
      </w:pPr>
      <w:r w:rsidRPr="00A65C47">
        <w:rPr>
          <w:rFonts w:ascii="Times New Roman" w:hAnsi="Times New Roman"/>
          <w:sz w:val="24"/>
          <w:szCs w:val="24"/>
        </w:rPr>
        <w:t xml:space="preserve">- електрокардіограф </w:t>
      </w:r>
      <w:r w:rsidRPr="00A65C47">
        <w:rPr>
          <w:rFonts w:ascii="Times New Roman" w:hAnsi="Times New Roman"/>
          <w:sz w:val="24"/>
          <w:szCs w:val="24"/>
          <w:lang w:val="ru-RU"/>
        </w:rPr>
        <w:t>БІОМЕД ВЕ300</w:t>
      </w:r>
      <w:r w:rsidRPr="00A65C47">
        <w:rPr>
          <w:rFonts w:ascii="Times New Roman" w:hAnsi="Times New Roman"/>
          <w:sz w:val="24"/>
          <w:szCs w:val="24"/>
        </w:rPr>
        <w:t xml:space="preserve"> – 2 шт. загальною вартістю 35,4тис.грн.;</w:t>
      </w:r>
    </w:p>
    <w:p w:rsidR="00A65C47" w:rsidRPr="00A65C47" w:rsidRDefault="00A65C47" w:rsidP="00A65C47">
      <w:pPr>
        <w:pStyle w:val="af1"/>
        <w:ind w:left="360"/>
        <w:jc w:val="both"/>
        <w:rPr>
          <w:rFonts w:ascii="Times New Roman" w:hAnsi="Times New Roman"/>
          <w:sz w:val="24"/>
          <w:szCs w:val="24"/>
        </w:rPr>
      </w:pPr>
      <w:r w:rsidRPr="00A65C47">
        <w:rPr>
          <w:rFonts w:ascii="Times New Roman" w:hAnsi="Times New Roman"/>
          <w:sz w:val="24"/>
          <w:szCs w:val="24"/>
        </w:rPr>
        <w:t xml:space="preserve">- </w:t>
      </w:r>
      <w:proofErr w:type="spellStart"/>
      <w:r w:rsidRPr="00A65C47">
        <w:rPr>
          <w:rFonts w:ascii="Times New Roman" w:hAnsi="Times New Roman"/>
          <w:sz w:val="24"/>
          <w:szCs w:val="24"/>
        </w:rPr>
        <w:t>імуноферментний</w:t>
      </w:r>
      <w:proofErr w:type="spellEnd"/>
      <w:r w:rsidRPr="00A65C47">
        <w:rPr>
          <w:rFonts w:ascii="Times New Roman" w:hAnsi="Times New Roman"/>
          <w:sz w:val="24"/>
          <w:szCs w:val="24"/>
        </w:rPr>
        <w:t xml:space="preserve"> аналізатор (ІФА) – 1 шт. вартістю 300,0тис.грн.;</w:t>
      </w:r>
    </w:p>
    <w:p w:rsidR="00A65C47" w:rsidRPr="00A65C47" w:rsidRDefault="00A65C47" w:rsidP="00A65C47">
      <w:pPr>
        <w:pStyle w:val="af1"/>
        <w:ind w:left="360"/>
        <w:jc w:val="both"/>
        <w:rPr>
          <w:rFonts w:ascii="Times New Roman" w:hAnsi="Times New Roman"/>
          <w:sz w:val="24"/>
          <w:szCs w:val="24"/>
        </w:rPr>
      </w:pPr>
      <w:r w:rsidRPr="00A65C47">
        <w:rPr>
          <w:rFonts w:ascii="Times New Roman" w:hAnsi="Times New Roman"/>
          <w:sz w:val="24"/>
          <w:szCs w:val="24"/>
        </w:rPr>
        <w:t xml:space="preserve">- дозатори </w:t>
      </w:r>
      <w:proofErr w:type="spellStart"/>
      <w:r w:rsidRPr="00A65C47">
        <w:rPr>
          <w:rFonts w:ascii="Times New Roman" w:hAnsi="Times New Roman"/>
          <w:sz w:val="24"/>
          <w:szCs w:val="24"/>
        </w:rPr>
        <w:t>восьмиканальні</w:t>
      </w:r>
      <w:proofErr w:type="spellEnd"/>
      <w:r w:rsidRPr="00A65C47">
        <w:rPr>
          <w:rFonts w:ascii="Times New Roman" w:hAnsi="Times New Roman"/>
          <w:sz w:val="24"/>
          <w:szCs w:val="24"/>
        </w:rPr>
        <w:t xml:space="preserve"> - 2 шт. загальною вартістю 28,0тис.грн.;</w:t>
      </w:r>
    </w:p>
    <w:p w:rsidR="00A65C47" w:rsidRPr="00A65C47" w:rsidRDefault="00A65C47" w:rsidP="00A65C47">
      <w:pPr>
        <w:pStyle w:val="af1"/>
        <w:ind w:left="360"/>
        <w:jc w:val="both"/>
        <w:rPr>
          <w:rFonts w:ascii="Times New Roman" w:hAnsi="Times New Roman"/>
          <w:sz w:val="24"/>
          <w:szCs w:val="24"/>
        </w:rPr>
      </w:pPr>
      <w:r w:rsidRPr="00A65C47">
        <w:rPr>
          <w:rFonts w:ascii="Times New Roman" w:hAnsi="Times New Roman"/>
          <w:sz w:val="24"/>
          <w:szCs w:val="24"/>
        </w:rPr>
        <w:t xml:space="preserve">- дозатори </w:t>
      </w:r>
      <w:proofErr w:type="spellStart"/>
      <w:r w:rsidRPr="00A65C47">
        <w:rPr>
          <w:rFonts w:ascii="Times New Roman" w:hAnsi="Times New Roman"/>
          <w:sz w:val="24"/>
          <w:szCs w:val="24"/>
        </w:rPr>
        <w:t>одноканальні</w:t>
      </w:r>
      <w:proofErr w:type="spellEnd"/>
      <w:r w:rsidRPr="00A65C47">
        <w:rPr>
          <w:rFonts w:ascii="Times New Roman" w:hAnsi="Times New Roman"/>
          <w:sz w:val="24"/>
          <w:szCs w:val="24"/>
        </w:rPr>
        <w:t xml:space="preserve"> – 2шт. загальною вартістю 8,8тис.грн.;</w:t>
      </w:r>
    </w:p>
    <w:p w:rsidR="00A65C47" w:rsidRPr="00A65C47" w:rsidRDefault="00A65C47" w:rsidP="00A65C47">
      <w:pPr>
        <w:pStyle w:val="af1"/>
        <w:ind w:left="360"/>
        <w:jc w:val="both"/>
        <w:rPr>
          <w:rFonts w:ascii="Times New Roman" w:hAnsi="Times New Roman"/>
          <w:sz w:val="24"/>
          <w:szCs w:val="24"/>
        </w:rPr>
      </w:pPr>
      <w:r w:rsidRPr="00A65C47">
        <w:rPr>
          <w:rFonts w:ascii="Times New Roman" w:hAnsi="Times New Roman"/>
          <w:sz w:val="24"/>
          <w:szCs w:val="24"/>
        </w:rPr>
        <w:t>- набори до ІФА – 16,0тис.грн.;</w:t>
      </w:r>
    </w:p>
    <w:p w:rsidR="00A65C47" w:rsidRPr="00A65C47" w:rsidRDefault="00A65C47" w:rsidP="00A65C47">
      <w:pPr>
        <w:pStyle w:val="af1"/>
        <w:ind w:left="360"/>
        <w:jc w:val="both"/>
        <w:rPr>
          <w:rFonts w:ascii="Times New Roman" w:hAnsi="Times New Roman"/>
          <w:sz w:val="24"/>
          <w:szCs w:val="24"/>
        </w:rPr>
      </w:pPr>
      <w:r w:rsidRPr="00A65C47">
        <w:rPr>
          <w:rFonts w:ascii="Times New Roman" w:hAnsi="Times New Roman"/>
          <w:sz w:val="24"/>
          <w:szCs w:val="24"/>
        </w:rPr>
        <w:t xml:space="preserve">- центрифуга – 26,4 </w:t>
      </w:r>
      <w:proofErr w:type="spellStart"/>
      <w:r w:rsidRPr="00A65C47">
        <w:rPr>
          <w:rFonts w:ascii="Times New Roman" w:hAnsi="Times New Roman"/>
          <w:sz w:val="24"/>
          <w:szCs w:val="24"/>
        </w:rPr>
        <w:t>тис.грн</w:t>
      </w:r>
      <w:proofErr w:type="spellEnd"/>
      <w:r w:rsidRPr="00A65C47">
        <w:rPr>
          <w:rFonts w:ascii="Times New Roman" w:hAnsi="Times New Roman"/>
          <w:sz w:val="24"/>
          <w:szCs w:val="24"/>
        </w:rPr>
        <w:t>.;</w:t>
      </w:r>
    </w:p>
    <w:p w:rsidR="00A65C47" w:rsidRPr="00A65C47" w:rsidRDefault="00A65C47" w:rsidP="00A65C47">
      <w:pPr>
        <w:pStyle w:val="af1"/>
        <w:ind w:left="360"/>
        <w:jc w:val="both"/>
        <w:rPr>
          <w:rFonts w:ascii="Times New Roman" w:hAnsi="Times New Roman"/>
          <w:sz w:val="24"/>
          <w:szCs w:val="24"/>
        </w:rPr>
      </w:pPr>
      <w:r w:rsidRPr="00A65C47">
        <w:rPr>
          <w:rFonts w:ascii="Times New Roman" w:hAnsi="Times New Roman"/>
          <w:sz w:val="24"/>
          <w:szCs w:val="24"/>
        </w:rPr>
        <w:t xml:space="preserve">- апарат ШВЛ – 647,3 </w:t>
      </w:r>
      <w:proofErr w:type="spellStart"/>
      <w:r w:rsidRPr="00A65C47">
        <w:rPr>
          <w:rFonts w:ascii="Times New Roman" w:hAnsi="Times New Roman"/>
          <w:sz w:val="24"/>
          <w:szCs w:val="24"/>
        </w:rPr>
        <w:t>тис.грн</w:t>
      </w:r>
      <w:proofErr w:type="spellEnd"/>
      <w:r w:rsidRPr="00A65C47">
        <w:rPr>
          <w:rFonts w:ascii="Times New Roman" w:hAnsi="Times New Roman"/>
          <w:sz w:val="24"/>
          <w:szCs w:val="24"/>
        </w:rPr>
        <w:t>.;</w:t>
      </w:r>
    </w:p>
    <w:p w:rsidR="00A65C47" w:rsidRPr="00A65C47" w:rsidRDefault="00A65C47" w:rsidP="00A65C47">
      <w:pPr>
        <w:pStyle w:val="af1"/>
        <w:ind w:left="360"/>
        <w:jc w:val="both"/>
        <w:rPr>
          <w:rFonts w:ascii="Times New Roman" w:hAnsi="Times New Roman"/>
          <w:sz w:val="24"/>
          <w:szCs w:val="24"/>
        </w:rPr>
      </w:pPr>
      <w:r w:rsidRPr="00A65C47">
        <w:rPr>
          <w:rFonts w:ascii="Times New Roman" w:hAnsi="Times New Roman"/>
          <w:sz w:val="24"/>
          <w:szCs w:val="24"/>
        </w:rPr>
        <w:t xml:space="preserve">- апарат УЗД – 1200,0 </w:t>
      </w:r>
      <w:proofErr w:type="spellStart"/>
      <w:r w:rsidRPr="00A65C47">
        <w:rPr>
          <w:rFonts w:ascii="Times New Roman" w:hAnsi="Times New Roman"/>
          <w:sz w:val="24"/>
          <w:szCs w:val="24"/>
        </w:rPr>
        <w:t>тисг.грн</w:t>
      </w:r>
      <w:proofErr w:type="spellEnd"/>
      <w:r w:rsidRPr="00A65C47">
        <w:rPr>
          <w:rFonts w:ascii="Times New Roman" w:hAnsi="Times New Roman"/>
          <w:sz w:val="24"/>
          <w:szCs w:val="24"/>
        </w:rPr>
        <w:t>.</w:t>
      </w:r>
    </w:p>
    <w:p w:rsidR="00A65C47" w:rsidRPr="00A65C47" w:rsidRDefault="00A65C47" w:rsidP="00A65C47">
      <w:pPr>
        <w:pStyle w:val="af1"/>
        <w:ind w:left="360" w:firstLine="66"/>
        <w:jc w:val="both"/>
        <w:rPr>
          <w:rFonts w:ascii="Times New Roman" w:hAnsi="Times New Roman"/>
          <w:sz w:val="24"/>
          <w:szCs w:val="24"/>
        </w:rPr>
      </w:pPr>
      <w:r w:rsidRPr="00A65C47">
        <w:rPr>
          <w:rFonts w:ascii="Times New Roman" w:hAnsi="Times New Roman"/>
          <w:sz w:val="24"/>
          <w:szCs w:val="24"/>
        </w:rPr>
        <w:t>2. Дрібний медичний інструментарій придбано на суму  - 238,7 грн.</w:t>
      </w:r>
    </w:p>
    <w:p w:rsidR="00A65C47" w:rsidRPr="00A65C47" w:rsidRDefault="00A65C47" w:rsidP="00A65C47">
      <w:pPr>
        <w:pStyle w:val="af1"/>
        <w:ind w:left="426"/>
        <w:jc w:val="both"/>
        <w:rPr>
          <w:rFonts w:ascii="Times New Roman" w:hAnsi="Times New Roman"/>
          <w:sz w:val="24"/>
          <w:szCs w:val="24"/>
        </w:rPr>
      </w:pPr>
      <w:r w:rsidRPr="00A65C47">
        <w:rPr>
          <w:rFonts w:ascii="Times New Roman" w:hAnsi="Times New Roman"/>
          <w:sz w:val="24"/>
          <w:szCs w:val="24"/>
        </w:rPr>
        <w:t xml:space="preserve">3. За кошти </w:t>
      </w:r>
      <w:proofErr w:type="spellStart"/>
      <w:r w:rsidRPr="00A65C47">
        <w:rPr>
          <w:rFonts w:ascii="Times New Roman" w:hAnsi="Times New Roman"/>
          <w:sz w:val="24"/>
          <w:szCs w:val="24"/>
        </w:rPr>
        <w:t>Солотвинської</w:t>
      </w:r>
      <w:proofErr w:type="spellEnd"/>
      <w:r w:rsidRPr="00A65C47">
        <w:rPr>
          <w:rFonts w:ascii="Times New Roman" w:hAnsi="Times New Roman"/>
          <w:sz w:val="24"/>
          <w:szCs w:val="24"/>
        </w:rPr>
        <w:t xml:space="preserve"> селищної ради:</w:t>
      </w:r>
    </w:p>
    <w:p w:rsidR="00A65C47" w:rsidRPr="00A65C47" w:rsidRDefault="00A65C47" w:rsidP="00A65C47">
      <w:pPr>
        <w:pStyle w:val="af1"/>
        <w:ind w:left="426"/>
        <w:jc w:val="both"/>
        <w:rPr>
          <w:rFonts w:ascii="Times New Roman" w:hAnsi="Times New Roman"/>
          <w:sz w:val="24"/>
          <w:szCs w:val="24"/>
          <w:lang w:val="ru-RU"/>
        </w:rPr>
      </w:pPr>
      <w:r w:rsidRPr="00A65C47">
        <w:rPr>
          <w:rFonts w:ascii="Times New Roman" w:hAnsi="Times New Roman"/>
          <w:sz w:val="24"/>
          <w:szCs w:val="24"/>
        </w:rPr>
        <w:t xml:space="preserve">-  придбано газовий котел  </w:t>
      </w:r>
      <w:r w:rsidRPr="00A65C47">
        <w:rPr>
          <w:rFonts w:ascii="Times New Roman" w:hAnsi="Times New Roman"/>
          <w:sz w:val="24"/>
          <w:szCs w:val="24"/>
          <w:lang w:val="en-US"/>
        </w:rPr>
        <w:t>ARS</w:t>
      </w:r>
      <w:r w:rsidRPr="00A65C47">
        <w:rPr>
          <w:rFonts w:ascii="Times New Roman" w:hAnsi="Times New Roman"/>
          <w:sz w:val="24"/>
          <w:szCs w:val="24"/>
          <w:lang w:val="ru-RU"/>
        </w:rPr>
        <w:t xml:space="preserve"> 500 1</w:t>
      </w:r>
      <w:r w:rsidRPr="00A65C47">
        <w:rPr>
          <w:rFonts w:ascii="Times New Roman" w:hAnsi="Times New Roman"/>
          <w:sz w:val="24"/>
          <w:szCs w:val="24"/>
        </w:rPr>
        <w:t xml:space="preserve"> </w:t>
      </w:r>
      <w:proofErr w:type="spellStart"/>
      <w:r w:rsidRPr="00A65C47">
        <w:rPr>
          <w:rFonts w:ascii="Times New Roman" w:hAnsi="Times New Roman"/>
          <w:sz w:val="24"/>
          <w:szCs w:val="24"/>
        </w:rPr>
        <w:t>шт</w:t>
      </w:r>
      <w:proofErr w:type="spellEnd"/>
      <w:r w:rsidRPr="00A65C47">
        <w:rPr>
          <w:rFonts w:ascii="Times New Roman" w:hAnsi="Times New Roman"/>
          <w:sz w:val="24"/>
          <w:szCs w:val="24"/>
          <w:lang w:val="ru-RU"/>
        </w:rPr>
        <w:t xml:space="preserve">. </w:t>
      </w:r>
      <w:proofErr w:type="spellStart"/>
      <w:r w:rsidRPr="00A65C47">
        <w:rPr>
          <w:rFonts w:ascii="Times New Roman" w:hAnsi="Times New Roman"/>
          <w:sz w:val="24"/>
          <w:szCs w:val="24"/>
          <w:lang w:val="ru-RU"/>
        </w:rPr>
        <w:t>варт</w:t>
      </w:r>
      <w:proofErr w:type="spellEnd"/>
      <w:r w:rsidRPr="00A65C47">
        <w:rPr>
          <w:rFonts w:ascii="Times New Roman" w:hAnsi="Times New Roman"/>
          <w:sz w:val="24"/>
          <w:szCs w:val="24"/>
        </w:rPr>
        <w:t>і</w:t>
      </w:r>
      <w:proofErr w:type="spellStart"/>
      <w:r w:rsidRPr="00A65C47">
        <w:rPr>
          <w:rFonts w:ascii="Times New Roman" w:hAnsi="Times New Roman"/>
          <w:sz w:val="24"/>
          <w:szCs w:val="24"/>
          <w:lang w:val="ru-RU"/>
        </w:rPr>
        <w:t>стю</w:t>
      </w:r>
      <w:proofErr w:type="spellEnd"/>
      <w:r w:rsidRPr="00A65C47">
        <w:rPr>
          <w:rFonts w:ascii="Times New Roman" w:hAnsi="Times New Roman"/>
          <w:sz w:val="24"/>
          <w:szCs w:val="24"/>
          <w:lang w:val="ru-RU"/>
        </w:rPr>
        <w:t xml:space="preserve"> 342,0 </w:t>
      </w:r>
      <w:proofErr w:type="spellStart"/>
      <w:r w:rsidRPr="00A65C47">
        <w:rPr>
          <w:rFonts w:ascii="Times New Roman" w:hAnsi="Times New Roman"/>
          <w:sz w:val="24"/>
          <w:szCs w:val="24"/>
          <w:lang w:val="ru-RU"/>
        </w:rPr>
        <w:t>тис</w:t>
      </w:r>
      <w:proofErr w:type="gramStart"/>
      <w:r w:rsidRPr="00A65C47">
        <w:rPr>
          <w:rFonts w:ascii="Times New Roman" w:hAnsi="Times New Roman"/>
          <w:sz w:val="24"/>
          <w:szCs w:val="24"/>
          <w:lang w:val="ru-RU"/>
        </w:rPr>
        <w:t>.г</w:t>
      </w:r>
      <w:proofErr w:type="gramEnd"/>
      <w:r w:rsidRPr="00A65C47">
        <w:rPr>
          <w:rFonts w:ascii="Times New Roman" w:hAnsi="Times New Roman"/>
          <w:sz w:val="24"/>
          <w:szCs w:val="24"/>
          <w:lang w:val="ru-RU"/>
        </w:rPr>
        <w:t>рн</w:t>
      </w:r>
      <w:proofErr w:type="spellEnd"/>
      <w:r w:rsidRPr="00A65C47">
        <w:rPr>
          <w:rFonts w:ascii="Times New Roman" w:hAnsi="Times New Roman"/>
          <w:sz w:val="24"/>
          <w:szCs w:val="24"/>
          <w:lang w:val="ru-RU"/>
        </w:rPr>
        <w:t xml:space="preserve">. </w:t>
      </w:r>
    </w:p>
    <w:p w:rsidR="00A65C47" w:rsidRPr="00A65C47" w:rsidRDefault="00A65C47" w:rsidP="00A65C47">
      <w:pPr>
        <w:pStyle w:val="af1"/>
        <w:ind w:left="360" w:firstLine="66"/>
        <w:jc w:val="both"/>
        <w:rPr>
          <w:rFonts w:ascii="Times New Roman" w:hAnsi="Times New Roman"/>
          <w:sz w:val="24"/>
          <w:szCs w:val="24"/>
          <w:lang w:val="ru-RU"/>
        </w:rPr>
      </w:pPr>
      <w:r w:rsidRPr="00A65C47">
        <w:rPr>
          <w:rFonts w:ascii="Times New Roman" w:hAnsi="Times New Roman"/>
          <w:sz w:val="24"/>
          <w:szCs w:val="24"/>
          <w:lang w:val="ru-RU"/>
        </w:rPr>
        <w:t xml:space="preserve">- передано </w:t>
      </w:r>
      <w:proofErr w:type="spellStart"/>
      <w:r w:rsidRPr="00A65C47">
        <w:rPr>
          <w:rFonts w:ascii="Times New Roman" w:hAnsi="Times New Roman"/>
          <w:sz w:val="24"/>
          <w:szCs w:val="24"/>
          <w:lang w:val="ru-RU"/>
        </w:rPr>
        <w:t>благодійно</w:t>
      </w:r>
      <w:proofErr w:type="spellEnd"/>
      <w:r w:rsidRPr="00A65C47">
        <w:rPr>
          <w:rFonts w:ascii="Times New Roman" w:hAnsi="Times New Roman"/>
          <w:sz w:val="24"/>
          <w:szCs w:val="24"/>
          <w:lang w:val="ru-RU"/>
        </w:rPr>
        <w:t xml:space="preserve"> ноутбук в </w:t>
      </w:r>
      <w:proofErr w:type="spellStart"/>
      <w:r w:rsidRPr="00A65C47">
        <w:rPr>
          <w:rFonts w:ascii="Times New Roman" w:hAnsi="Times New Roman"/>
          <w:sz w:val="24"/>
          <w:szCs w:val="24"/>
          <w:lang w:val="ru-RU"/>
        </w:rPr>
        <w:t>паліативне</w:t>
      </w:r>
      <w:proofErr w:type="spellEnd"/>
      <w:r w:rsidRPr="00A65C47">
        <w:rPr>
          <w:rFonts w:ascii="Times New Roman" w:hAnsi="Times New Roman"/>
          <w:sz w:val="24"/>
          <w:szCs w:val="24"/>
          <w:lang w:val="ru-RU"/>
        </w:rPr>
        <w:t xml:space="preserve"> </w:t>
      </w:r>
      <w:proofErr w:type="spellStart"/>
      <w:r w:rsidRPr="00A65C47">
        <w:rPr>
          <w:rFonts w:ascii="Times New Roman" w:hAnsi="Times New Roman"/>
          <w:sz w:val="24"/>
          <w:szCs w:val="24"/>
          <w:lang w:val="ru-RU"/>
        </w:rPr>
        <w:t>відділення</w:t>
      </w:r>
      <w:proofErr w:type="spellEnd"/>
      <w:r w:rsidRPr="00A65C47">
        <w:rPr>
          <w:rFonts w:ascii="Times New Roman" w:hAnsi="Times New Roman"/>
          <w:sz w:val="24"/>
          <w:szCs w:val="24"/>
          <w:lang w:val="ru-RU"/>
        </w:rPr>
        <w:t xml:space="preserve"> </w:t>
      </w:r>
      <w:proofErr w:type="spellStart"/>
      <w:r w:rsidRPr="00A65C47">
        <w:rPr>
          <w:rFonts w:ascii="Times New Roman" w:hAnsi="Times New Roman"/>
          <w:sz w:val="24"/>
          <w:szCs w:val="24"/>
          <w:lang w:val="ru-RU"/>
        </w:rPr>
        <w:t>вартістю</w:t>
      </w:r>
      <w:proofErr w:type="spellEnd"/>
      <w:r w:rsidRPr="00A65C47">
        <w:rPr>
          <w:rFonts w:ascii="Times New Roman" w:hAnsi="Times New Roman"/>
          <w:sz w:val="24"/>
          <w:szCs w:val="24"/>
          <w:lang w:val="ru-RU"/>
        </w:rPr>
        <w:t xml:space="preserve"> 12,0тис</w:t>
      </w:r>
      <w:proofErr w:type="gramStart"/>
      <w:r w:rsidRPr="00A65C47">
        <w:rPr>
          <w:rFonts w:ascii="Times New Roman" w:hAnsi="Times New Roman"/>
          <w:sz w:val="24"/>
          <w:szCs w:val="24"/>
          <w:lang w:val="ru-RU"/>
        </w:rPr>
        <w:t>.г</w:t>
      </w:r>
      <w:proofErr w:type="gramEnd"/>
      <w:r w:rsidRPr="00A65C47">
        <w:rPr>
          <w:rFonts w:ascii="Times New Roman" w:hAnsi="Times New Roman"/>
          <w:sz w:val="24"/>
          <w:szCs w:val="24"/>
          <w:lang w:val="ru-RU"/>
        </w:rPr>
        <w:t>рн.</w:t>
      </w:r>
    </w:p>
    <w:p w:rsidR="00A65C47" w:rsidRPr="00A65C47" w:rsidRDefault="00A65C47" w:rsidP="00A65C47">
      <w:pPr>
        <w:pStyle w:val="af1"/>
        <w:ind w:left="426"/>
        <w:jc w:val="both"/>
        <w:rPr>
          <w:rFonts w:ascii="Times New Roman" w:hAnsi="Times New Roman"/>
          <w:sz w:val="24"/>
          <w:szCs w:val="24"/>
        </w:rPr>
      </w:pPr>
      <w:r w:rsidRPr="00A65C47">
        <w:rPr>
          <w:rFonts w:ascii="Times New Roman" w:hAnsi="Times New Roman"/>
          <w:sz w:val="24"/>
          <w:szCs w:val="24"/>
          <w:lang w:val="ru-RU"/>
        </w:rPr>
        <w:t xml:space="preserve">5. </w:t>
      </w:r>
      <w:r w:rsidRPr="00A65C47">
        <w:rPr>
          <w:rFonts w:ascii="Times New Roman" w:hAnsi="Times New Roman"/>
          <w:sz w:val="24"/>
          <w:szCs w:val="24"/>
        </w:rPr>
        <w:t xml:space="preserve">Отримано благодійну допомогу для попередження захворювання на </w:t>
      </w:r>
      <w:r w:rsidRPr="00A65C47">
        <w:rPr>
          <w:rFonts w:ascii="Times New Roman" w:hAnsi="Times New Roman"/>
          <w:sz w:val="24"/>
          <w:szCs w:val="24"/>
          <w:lang w:val="en-US"/>
        </w:rPr>
        <w:t>COVID</w:t>
      </w:r>
      <w:r w:rsidRPr="00A65C47">
        <w:rPr>
          <w:rFonts w:ascii="Times New Roman" w:hAnsi="Times New Roman"/>
          <w:sz w:val="24"/>
          <w:szCs w:val="24"/>
          <w:lang w:val="ru-RU"/>
        </w:rPr>
        <w:t xml:space="preserve">-19 </w:t>
      </w:r>
      <w:r w:rsidRPr="00A65C47">
        <w:rPr>
          <w:rFonts w:ascii="Times New Roman" w:hAnsi="Times New Roman"/>
          <w:sz w:val="24"/>
          <w:szCs w:val="24"/>
        </w:rPr>
        <w:t xml:space="preserve">в сумі 3216,8 </w:t>
      </w:r>
      <w:proofErr w:type="spellStart"/>
      <w:r w:rsidRPr="00A65C47">
        <w:rPr>
          <w:rFonts w:ascii="Times New Roman" w:hAnsi="Times New Roman"/>
          <w:sz w:val="24"/>
          <w:szCs w:val="24"/>
        </w:rPr>
        <w:t>тис.грн</w:t>
      </w:r>
      <w:proofErr w:type="spellEnd"/>
      <w:r w:rsidRPr="00A65C47">
        <w:rPr>
          <w:rFonts w:ascii="Times New Roman" w:hAnsi="Times New Roman"/>
          <w:sz w:val="24"/>
          <w:szCs w:val="24"/>
        </w:rPr>
        <w:t xml:space="preserve">., а саме: </w:t>
      </w:r>
    </w:p>
    <w:p w:rsidR="00A65C47" w:rsidRPr="00A65C47" w:rsidRDefault="00A65C47" w:rsidP="00A65C47">
      <w:pPr>
        <w:pStyle w:val="af1"/>
        <w:ind w:left="360"/>
        <w:jc w:val="both"/>
        <w:rPr>
          <w:rFonts w:ascii="Times New Roman" w:hAnsi="Times New Roman"/>
          <w:sz w:val="24"/>
          <w:szCs w:val="24"/>
        </w:rPr>
      </w:pPr>
      <w:r w:rsidRPr="00A65C47">
        <w:rPr>
          <w:rFonts w:ascii="Times New Roman" w:hAnsi="Times New Roman"/>
          <w:sz w:val="24"/>
          <w:szCs w:val="24"/>
        </w:rPr>
        <w:t>- від департаменту охорони здоров</w:t>
      </w:r>
      <w:r w:rsidRPr="00A65C47">
        <w:rPr>
          <w:rFonts w:ascii="Times New Roman" w:hAnsi="Times New Roman"/>
          <w:sz w:val="24"/>
          <w:szCs w:val="24"/>
          <w:lang w:val="ru-RU"/>
        </w:rPr>
        <w:t>’</w:t>
      </w:r>
      <w:r w:rsidRPr="00A65C47">
        <w:rPr>
          <w:rFonts w:ascii="Times New Roman" w:hAnsi="Times New Roman"/>
          <w:sz w:val="24"/>
          <w:szCs w:val="24"/>
        </w:rPr>
        <w:t>я</w:t>
      </w:r>
      <w:r w:rsidRPr="00A65C47">
        <w:rPr>
          <w:rFonts w:ascii="Times New Roman" w:hAnsi="Times New Roman"/>
          <w:sz w:val="24"/>
          <w:szCs w:val="24"/>
          <w:lang w:val="ru-RU"/>
        </w:rPr>
        <w:t xml:space="preserve"> </w:t>
      </w:r>
      <w:r w:rsidRPr="00A65C47">
        <w:rPr>
          <w:rFonts w:ascii="Times New Roman" w:hAnsi="Times New Roman"/>
          <w:sz w:val="24"/>
          <w:szCs w:val="24"/>
        </w:rPr>
        <w:t xml:space="preserve">Івано-Франківської ОДА  засоби індивідуального захисту на суму 824,7 </w:t>
      </w:r>
      <w:proofErr w:type="spellStart"/>
      <w:r w:rsidRPr="00A65C47">
        <w:rPr>
          <w:rFonts w:ascii="Times New Roman" w:hAnsi="Times New Roman"/>
          <w:sz w:val="24"/>
          <w:szCs w:val="24"/>
        </w:rPr>
        <w:t>тис.грн</w:t>
      </w:r>
      <w:proofErr w:type="spellEnd"/>
      <w:r w:rsidRPr="00A65C47">
        <w:rPr>
          <w:rFonts w:ascii="Times New Roman" w:hAnsi="Times New Roman"/>
          <w:sz w:val="24"/>
          <w:szCs w:val="24"/>
        </w:rPr>
        <w:t>.;</w:t>
      </w:r>
    </w:p>
    <w:p w:rsidR="00A65C47" w:rsidRPr="00A65C47" w:rsidRDefault="00A65C47" w:rsidP="00A65C47">
      <w:pPr>
        <w:pStyle w:val="af1"/>
        <w:ind w:left="360"/>
        <w:jc w:val="both"/>
        <w:rPr>
          <w:rFonts w:ascii="Times New Roman" w:hAnsi="Times New Roman"/>
          <w:sz w:val="24"/>
          <w:szCs w:val="24"/>
        </w:rPr>
      </w:pPr>
      <w:r w:rsidRPr="00A65C47">
        <w:rPr>
          <w:rFonts w:ascii="Times New Roman" w:hAnsi="Times New Roman"/>
          <w:sz w:val="24"/>
          <w:szCs w:val="24"/>
        </w:rPr>
        <w:t>- від благодійного фонду «Закарпатський центр розвитку та консультацій «</w:t>
      </w:r>
      <w:proofErr w:type="spellStart"/>
      <w:r w:rsidRPr="00A65C47">
        <w:rPr>
          <w:rFonts w:ascii="Times New Roman" w:hAnsi="Times New Roman"/>
          <w:sz w:val="24"/>
          <w:szCs w:val="24"/>
        </w:rPr>
        <w:t>Едванс</w:t>
      </w:r>
      <w:proofErr w:type="spellEnd"/>
      <w:r w:rsidRPr="00A65C47">
        <w:rPr>
          <w:rFonts w:ascii="Times New Roman" w:hAnsi="Times New Roman"/>
          <w:sz w:val="24"/>
          <w:szCs w:val="24"/>
        </w:rPr>
        <w:t xml:space="preserve">»» передано апарат ШВЛ вартістю 2327,6 </w:t>
      </w:r>
      <w:proofErr w:type="spellStart"/>
      <w:r w:rsidRPr="00A65C47">
        <w:rPr>
          <w:rFonts w:ascii="Times New Roman" w:hAnsi="Times New Roman"/>
          <w:sz w:val="24"/>
          <w:szCs w:val="24"/>
        </w:rPr>
        <w:t>тис.грн</w:t>
      </w:r>
      <w:proofErr w:type="spellEnd"/>
      <w:r w:rsidRPr="00A65C47">
        <w:rPr>
          <w:rFonts w:ascii="Times New Roman" w:hAnsi="Times New Roman"/>
          <w:sz w:val="24"/>
          <w:szCs w:val="24"/>
        </w:rPr>
        <w:t>.;</w:t>
      </w:r>
    </w:p>
    <w:p w:rsidR="00A65C47" w:rsidRPr="00A65C47" w:rsidRDefault="00A65C47" w:rsidP="00A65C47">
      <w:pPr>
        <w:pStyle w:val="af1"/>
        <w:ind w:left="360"/>
        <w:jc w:val="both"/>
        <w:rPr>
          <w:rFonts w:ascii="Times New Roman" w:hAnsi="Times New Roman"/>
          <w:sz w:val="24"/>
          <w:szCs w:val="24"/>
        </w:rPr>
      </w:pPr>
      <w:r w:rsidRPr="00A65C47">
        <w:rPr>
          <w:rFonts w:ascii="Times New Roman" w:hAnsi="Times New Roman"/>
          <w:sz w:val="24"/>
          <w:szCs w:val="24"/>
        </w:rPr>
        <w:t>- від благодійного фонду І.Палиці «Тільки разом» передано 2 концентратори загальною вартістю 64,6тис.грн.</w:t>
      </w:r>
    </w:p>
    <w:p w:rsidR="00A65C47" w:rsidRPr="00A65C47" w:rsidRDefault="00A65C47" w:rsidP="00A65C47">
      <w:pPr>
        <w:pStyle w:val="af1"/>
        <w:ind w:left="360"/>
        <w:jc w:val="both"/>
        <w:rPr>
          <w:rFonts w:ascii="Times New Roman" w:hAnsi="Times New Roman"/>
          <w:sz w:val="24"/>
          <w:szCs w:val="24"/>
        </w:rPr>
      </w:pPr>
      <w:r w:rsidRPr="00A65C47">
        <w:rPr>
          <w:rFonts w:ascii="Times New Roman" w:hAnsi="Times New Roman"/>
          <w:sz w:val="24"/>
          <w:szCs w:val="24"/>
        </w:rPr>
        <w:t xml:space="preserve">6. Отримано благодійно від населення ходулі -3шт., крісло коляска – 2шт.. Загальною вартістю 11,3 </w:t>
      </w:r>
      <w:proofErr w:type="spellStart"/>
      <w:r w:rsidRPr="00A65C47">
        <w:rPr>
          <w:rFonts w:ascii="Times New Roman" w:hAnsi="Times New Roman"/>
          <w:sz w:val="24"/>
          <w:szCs w:val="24"/>
        </w:rPr>
        <w:t>тис.грн</w:t>
      </w:r>
      <w:proofErr w:type="spellEnd"/>
      <w:r w:rsidRPr="00A65C47">
        <w:rPr>
          <w:rFonts w:ascii="Times New Roman" w:hAnsi="Times New Roman"/>
          <w:sz w:val="24"/>
          <w:szCs w:val="24"/>
        </w:rPr>
        <w:t>.</w:t>
      </w:r>
    </w:p>
    <w:p w:rsidR="00A65C47" w:rsidRPr="00A65C47" w:rsidRDefault="00A65C47" w:rsidP="00A65C47">
      <w:pPr>
        <w:jc w:val="both"/>
        <w:rPr>
          <w:rFonts w:ascii="Times New Roman" w:hAnsi="Times New Roman" w:cs="Times New Roman"/>
          <w:b/>
          <w:sz w:val="24"/>
          <w:szCs w:val="24"/>
        </w:rPr>
      </w:pPr>
    </w:p>
    <w:p w:rsidR="00A65C47" w:rsidRDefault="00A65C47" w:rsidP="00A65C47">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A65C47" w:rsidRDefault="00A65C47" w:rsidP="00A65C47">
      <w:pPr>
        <w:jc w:val="both"/>
        <w:rPr>
          <w:rFonts w:ascii="Times New Roman" w:hAnsi="Times New Roman" w:cs="Times New Roman"/>
          <w:b/>
          <w:sz w:val="28"/>
          <w:szCs w:val="28"/>
        </w:rPr>
      </w:pPr>
      <w:r>
        <w:rPr>
          <w:rFonts w:ascii="Times New Roman" w:hAnsi="Times New Roman" w:cs="Times New Roman"/>
          <w:b/>
          <w:sz w:val="28"/>
          <w:szCs w:val="28"/>
        </w:rPr>
        <w:t xml:space="preserve">                                                         ПРО ОСВІТУ</w:t>
      </w:r>
    </w:p>
    <w:p w:rsidR="00A65C47" w:rsidRPr="00A65C47" w:rsidRDefault="00A65C47" w:rsidP="00A65C47">
      <w:pPr>
        <w:jc w:val="both"/>
        <w:rPr>
          <w:rFonts w:ascii="Times New Roman" w:hAnsi="Times New Roman" w:cs="Times New Roman"/>
          <w:sz w:val="24"/>
          <w:szCs w:val="24"/>
        </w:rPr>
      </w:pPr>
      <w:r w:rsidRPr="00A65C47">
        <w:rPr>
          <w:rFonts w:ascii="Times New Roman" w:hAnsi="Times New Roman" w:cs="Times New Roman"/>
          <w:b/>
          <w:sz w:val="24"/>
          <w:szCs w:val="24"/>
        </w:rPr>
        <w:t xml:space="preserve">        </w:t>
      </w:r>
      <w:r w:rsidRPr="00A65C47">
        <w:rPr>
          <w:rFonts w:ascii="Times New Roman" w:hAnsi="Times New Roman" w:cs="Times New Roman"/>
          <w:sz w:val="24"/>
          <w:szCs w:val="24"/>
        </w:rPr>
        <w:t xml:space="preserve">Виконавчим комітетом селищної ради було збережено існуючу мережу навчально-виховних закладів </w:t>
      </w:r>
      <w:proofErr w:type="spellStart"/>
      <w:r w:rsidRPr="00A65C47">
        <w:rPr>
          <w:rFonts w:ascii="Times New Roman" w:hAnsi="Times New Roman" w:cs="Times New Roman"/>
          <w:sz w:val="24"/>
          <w:szCs w:val="24"/>
        </w:rPr>
        <w:t>Солотвинської</w:t>
      </w:r>
      <w:proofErr w:type="spellEnd"/>
      <w:r w:rsidRPr="00A65C47">
        <w:rPr>
          <w:rFonts w:ascii="Times New Roman" w:hAnsi="Times New Roman" w:cs="Times New Roman"/>
          <w:sz w:val="24"/>
          <w:szCs w:val="24"/>
        </w:rPr>
        <w:t xml:space="preserve"> селищної територіальної громади.</w:t>
      </w:r>
    </w:p>
    <w:p w:rsidR="00A65C47" w:rsidRPr="00A65C47" w:rsidRDefault="00A65C47" w:rsidP="00A65C47">
      <w:pPr>
        <w:jc w:val="both"/>
        <w:rPr>
          <w:rFonts w:ascii="Times New Roman" w:hAnsi="Times New Roman" w:cs="Times New Roman"/>
          <w:sz w:val="24"/>
          <w:szCs w:val="24"/>
        </w:rPr>
      </w:pPr>
      <w:r w:rsidRPr="00A65C47">
        <w:rPr>
          <w:rFonts w:ascii="Times New Roman" w:hAnsi="Times New Roman" w:cs="Times New Roman"/>
          <w:sz w:val="24"/>
          <w:szCs w:val="24"/>
        </w:rPr>
        <w:lastRenderedPageBreak/>
        <w:t xml:space="preserve">            Так до складу закладів загальної середньої освіти </w:t>
      </w:r>
      <w:proofErr w:type="spellStart"/>
      <w:r w:rsidRPr="00A65C47">
        <w:rPr>
          <w:rFonts w:ascii="Times New Roman" w:hAnsi="Times New Roman" w:cs="Times New Roman"/>
          <w:sz w:val="24"/>
          <w:szCs w:val="24"/>
        </w:rPr>
        <w:t>Солотвинської</w:t>
      </w:r>
      <w:proofErr w:type="spellEnd"/>
      <w:r w:rsidRPr="00A65C47">
        <w:rPr>
          <w:rFonts w:ascii="Times New Roman" w:hAnsi="Times New Roman" w:cs="Times New Roman"/>
          <w:sz w:val="24"/>
          <w:szCs w:val="24"/>
        </w:rPr>
        <w:t xml:space="preserve"> селищної ради увійшло :</w:t>
      </w:r>
    </w:p>
    <w:p w:rsidR="00A65C47" w:rsidRPr="00A65C47" w:rsidRDefault="00A65C47" w:rsidP="00A65C47">
      <w:pPr>
        <w:jc w:val="both"/>
        <w:rPr>
          <w:rFonts w:ascii="Times New Roman" w:hAnsi="Times New Roman" w:cs="Times New Roman"/>
          <w:sz w:val="24"/>
          <w:szCs w:val="24"/>
        </w:rPr>
      </w:pPr>
      <w:r w:rsidRPr="00A65C47">
        <w:rPr>
          <w:rFonts w:ascii="Times New Roman" w:hAnsi="Times New Roman" w:cs="Times New Roman"/>
          <w:sz w:val="24"/>
          <w:szCs w:val="24"/>
        </w:rPr>
        <w:t xml:space="preserve">        7 ліцеїв – </w:t>
      </w:r>
      <w:proofErr w:type="spellStart"/>
      <w:r w:rsidRPr="00A65C47">
        <w:rPr>
          <w:rFonts w:ascii="Times New Roman" w:hAnsi="Times New Roman" w:cs="Times New Roman"/>
          <w:sz w:val="24"/>
          <w:szCs w:val="24"/>
        </w:rPr>
        <w:t>Солотвинский</w:t>
      </w:r>
      <w:proofErr w:type="spellEnd"/>
      <w:r w:rsidRPr="00A65C47">
        <w:rPr>
          <w:rFonts w:ascii="Times New Roman" w:hAnsi="Times New Roman" w:cs="Times New Roman"/>
          <w:sz w:val="24"/>
          <w:szCs w:val="24"/>
        </w:rPr>
        <w:t xml:space="preserve">, </w:t>
      </w:r>
      <w:proofErr w:type="spellStart"/>
      <w:r w:rsidRPr="00A65C47">
        <w:rPr>
          <w:rFonts w:ascii="Times New Roman" w:hAnsi="Times New Roman" w:cs="Times New Roman"/>
          <w:sz w:val="24"/>
          <w:szCs w:val="24"/>
        </w:rPr>
        <w:t>Бабченський</w:t>
      </w:r>
      <w:proofErr w:type="spellEnd"/>
      <w:r w:rsidRPr="00A65C47">
        <w:rPr>
          <w:rFonts w:ascii="Times New Roman" w:hAnsi="Times New Roman" w:cs="Times New Roman"/>
          <w:sz w:val="24"/>
          <w:szCs w:val="24"/>
        </w:rPr>
        <w:t xml:space="preserve">, </w:t>
      </w:r>
      <w:proofErr w:type="spellStart"/>
      <w:r w:rsidRPr="00A65C47">
        <w:rPr>
          <w:rFonts w:ascii="Times New Roman" w:hAnsi="Times New Roman" w:cs="Times New Roman"/>
          <w:sz w:val="24"/>
          <w:szCs w:val="24"/>
        </w:rPr>
        <w:t>Гутівський</w:t>
      </w:r>
      <w:proofErr w:type="spellEnd"/>
      <w:r w:rsidRPr="00A65C47">
        <w:rPr>
          <w:rFonts w:ascii="Times New Roman" w:hAnsi="Times New Roman" w:cs="Times New Roman"/>
          <w:sz w:val="24"/>
          <w:szCs w:val="24"/>
        </w:rPr>
        <w:t xml:space="preserve">, </w:t>
      </w:r>
      <w:proofErr w:type="spellStart"/>
      <w:r w:rsidRPr="00A65C47">
        <w:rPr>
          <w:rFonts w:ascii="Times New Roman" w:hAnsi="Times New Roman" w:cs="Times New Roman"/>
          <w:sz w:val="24"/>
          <w:szCs w:val="24"/>
        </w:rPr>
        <w:t>Манявський</w:t>
      </w:r>
      <w:proofErr w:type="spellEnd"/>
      <w:r w:rsidRPr="00A65C47">
        <w:rPr>
          <w:rFonts w:ascii="Times New Roman" w:hAnsi="Times New Roman" w:cs="Times New Roman"/>
          <w:sz w:val="24"/>
          <w:szCs w:val="24"/>
        </w:rPr>
        <w:t xml:space="preserve">, </w:t>
      </w:r>
      <w:proofErr w:type="spellStart"/>
      <w:r w:rsidRPr="00A65C47">
        <w:rPr>
          <w:rFonts w:ascii="Times New Roman" w:hAnsi="Times New Roman" w:cs="Times New Roman"/>
          <w:sz w:val="24"/>
          <w:szCs w:val="24"/>
        </w:rPr>
        <w:t>Марківський</w:t>
      </w:r>
      <w:proofErr w:type="spellEnd"/>
      <w:r w:rsidRPr="00A65C47">
        <w:rPr>
          <w:rFonts w:ascii="Times New Roman" w:hAnsi="Times New Roman" w:cs="Times New Roman"/>
          <w:sz w:val="24"/>
          <w:szCs w:val="24"/>
        </w:rPr>
        <w:t xml:space="preserve">, </w:t>
      </w:r>
      <w:proofErr w:type="spellStart"/>
      <w:r w:rsidRPr="00A65C47">
        <w:rPr>
          <w:rFonts w:ascii="Times New Roman" w:hAnsi="Times New Roman" w:cs="Times New Roman"/>
          <w:sz w:val="24"/>
          <w:szCs w:val="24"/>
        </w:rPr>
        <w:t>Порогівський</w:t>
      </w:r>
      <w:proofErr w:type="spellEnd"/>
      <w:r w:rsidRPr="00A65C47">
        <w:rPr>
          <w:rFonts w:ascii="Times New Roman" w:hAnsi="Times New Roman" w:cs="Times New Roman"/>
          <w:sz w:val="24"/>
          <w:szCs w:val="24"/>
        </w:rPr>
        <w:t xml:space="preserve">, </w:t>
      </w:r>
      <w:proofErr w:type="spellStart"/>
      <w:r w:rsidRPr="00A65C47">
        <w:rPr>
          <w:rFonts w:ascii="Times New Roman" w:hAnsi="Times New Roman" w:cs="Times New Roman"/>
          <w:sz w:val="24"/>
          <w:szCs w:val="24"/>
        </w:rPr>
        <w:t>Яблунський</w:t>
      </w:r>
      <w:proofErr w:type="spellEnd"/>
      <w:r w:rsidRPr="00A65C47">
        <w:rPr>
          <w:rFonts w:ascii="Times New Roman" w:hAnsi="Times New Roman" w:cs="Times New Roman"/>
          <w:sz w:val="24"/>
          <w:szCs w:val="24"/>
        </w:rPr>
        <w:t>;</w:t>
      </w:r>
    </w:p>
    <w:p w:rsidR="00A65C47" w:rsidRPr="00A65C47" w:rsidRDefault="00A65C47" w:rsidP="00A65C47">
      <w:pPr>
        <w:jc w:val="both"/>
        <w:rPr>
          <w:rFonts w:ascii="Times New Roman" w:hAnsi="Times New Roman" w:cs="Times New Roman"/>
          <w:sz w:val="24"/>
          <w:szCs w:val="24"/>
        </w:rPr>
      </w:pPr>
      <w:r w:rsidRPr="00A65C47">
        <w:rPr>
          <w:rFonts w:ascii="Times New Roman" w:hAnsi="Times New Roman" w:cs="Times New Roman"/>
          <w:sz w:val="24"/>
          <w:szCs w:val="24"/>
        </w:rPr>
        <w:t xml:space="preserve">        5 гімназій – </w:t>
      </w:r>
      <w:proofErr w:type="spellStart"/>
      <w:r w:rsidRPr="00A65C47">
        <w:rPr>
          <w:rFonts w:ascii="Times New Roman" w:hAnsi="Times New Roman" w:cs="Times New Roman"/>
          <w:sz w:val="24"/>
          <w:szCs w:val="24"/>
        </w:rPr>
        <w:t>Богрівська</w:t>
      </w:r>
      <w:proofErr w:type="spellEnd"/>
      <w:r w:rsidRPr="00A65C47">
        <w:rPr>
          <w:rFonts w:ascii="Times New Roman" w:hAnsi="Times New Roman" w:cs="Times New Roman"/>
          <w:sz w:val="24"/>
          <w:szCs w:val="24"/>
        </w:rPr>
        <w:t xml:space="preserve">, </w:t>
      </w:r>
      <w:proofErr w:type="spellStart"/>
      <w:r w:rsidRPr="00A65C47">
        <w:rPr>
          <w:rFonts w:ascii="Times New Roman" w:hAnsi="Times New Roman" w:cs="Times New Roman"/>
          <w:sz w:val="24"/>
          <w:szCs w:val="24"/>
        </w:rPr>
        <w:t>Кривецька</w:t>
      </w:r>
      <w:proofErr w:type="spellEnd"/>
      <w:r w:rsidRPr="00A65C47">
        <w:rPr>
          <w:rFonts w:ascii="Times New Roman" w:hAnsi="Times New Roman" w:cs="Times New Roman"/>
          <w:sz w:val="24"/>
          <w:szCs w:val="24"/>
        </w:rPr>
        <w:t xml:space="preserve">, </w:t>
      </w:r>
      <w:proofErr w:type="spellStart"/>
      <w:r w:rsidRPr="00A65C47">
        <w:rPr>
          <w:rFonts w:ascii="Times New Roman" w:hAnsi="Times New Roman" w:cs="Times New Roman"/>
          <w:sz w:val="24"/>
          <w:szCs w:val="24"/>
        </w:rPr>
        <w:t>Кричківська</w:t>
      </w:r>
      <w:proofErr w:type="spellEnd"/>
      <w:r w:rsidRPr="00A65C47">
        <w:rPr>
          <w:rFonts w:ascii="Times New Roman" w:hAnsi="Times New Roman" w:cs="Times New Roman"/>
          <w:sz w:val="24"/>
          <w:szCs w:val="24"/>
        </w:rPr>
        <w:t xml:space="preserve">, </w:t>
      </w:r>
      <w:proofErr w:type="spellStart"/>
      <w:r w:rsidRPr="00A65C47">
        <w:rPr>
          <w:rFonts w:ascii="Times New Roman" w:hAnsi="Times New Roman" w:cs="Times New Roman"/>
          <w:sz w:val="24"/>
          <w:szCs w:val="24"/>
        </w:rPr>
        <w:t>Монастирчанська</w:t>
      </w:r>
      <w:proofErr w:type="spellEnd"/>
      <w:r w:rsidRPr="00A65C47">
        <w:rPr>
          <w:rFonts w:ascii="Times New Roman" w:hAnsi="Times New Roman" w:cs="Times New Roman"/>
          <w:sz w:val="24"/>
          <w:szCs w:val="24"/>
        </w:rPr>
        <w:t xml:space="preserve">, </w:t>
      </w:r>
      <w:proofErr w:type="spellStart"/>
      <w:r w:rsidRPr="00A65C47">
        <w:rPr>
          <w:rFonts w:ascii="Times New Roman" w:hAnsi="Times New Roman" w:cs="Times New Roman"/>
          <w:sz w:val="24"/>
          <w:szCs w:val="24"/>
        </w:rPr>
        <w:t>Раковецька</w:t>
      </w:r>
      <w:proofErr w:type="spellEnd"/>
      <w:r w:rsidRPr="00A65C47">
        <w:rPr>
          <w:rFonts w:ascii="Times New Roman" w:hAnsi="Times New Roman" w:cs="Times New Roman"/>
          <w:sz w:val="24"/>
          <w:szCs w:val="24"/>
        </w:rPr>
        <w:t>.</w:t>
      </w:r>
    </w:p>
    <w:p w:rsidR="00A65C47" w:rsidRPr="00A65C47" w:rsidRDefault="00A65C47" w:rsidP="00A65C47">
      <w:pPr>
        <w:jc w:val="both"/>
        <w:rPr>
          <w:rFonts w:ascii="Times New Roman" w:hAnsi="Times New Roman" w:cs="Times New Roman"/>
          <w:sz w:val="24"/>
          <w:szCs w:val="24"/>
        </w:rPr>
      </w:pPr>
      <w:r w:rsidRPr="00A65C47">
        <w:rPr>
          <w:rFonts w:ascii="Times New Roman" w:hAnsi="Times New Roman" w:cs="Times New Roman"/>
          <w:sz w:val="24"/>
          <w:szCs w:val="24"/>
        </w:rPr>
        <w:t xml:space="preserve">       В даних закладах освіти створено 183 класи та налічують 3400 здобувачів освіти. Для дітей дошкільного віку організовано 3 заклади дошкільної освіти ( </w:t>
      </w:r>
      <w:proofErr w:type="spellStart"/>
      <w:r w:rsidRPr="00A65C47">
        <w:rPr>
          <w:rFonts w:ascii="Times New Roman" w:hAnsi="Times New Roman" w:cs="Times New Roman"/>
          <w:sz w:val="24"/>
          <w:szCs w:val="24"/>
        </w:rPr>
        <w:t>Солотвинський</w:t>
      </w:r>
      <w:proofErr w:type="spellEnd"/>
      <w:r w:rsidRPr="00A65C47">
        <w:rPr>
          <w:rFonts w:ascii="Times New Roman" w:hAnsi="Times New Roman" w:cs="Times New Roman"/>
          <w:sz w:val="24"/>
          <w:szCs w:val="24"/>
        </w:rPr>
        <w:t xml:space="preserve"> ЗДО №1 «Дзвіночок», </w:t>
      </w:r>
      <w:proofErr w:type="spellStart"/>
      <w:r w:rsidRPr="00A65C47">
        <w:rPr>
          <w:rFonts w:ascii="Times New Roman" w:hAnsi="Times New Roman" w:cs="Times New Roman"/>
          <w:sz w:val="24"/>
          <w:szCs w:val="24"/>
        </w:rPr>
        <w:t>Солотвинський</w:t>
      </w:r>
      <w:proofErr w:type="spellEnd"/>
      <w:r w:rsidRPr="00A65C47">
        <w:rPr>
          <w:rFonts w:ascii="Times New Roman" w:hAnsi="Times New Roman" w:cs="Times New Roman"/>
          <w:sz w:val="24"/>
          <w:szCs w:val="24"/>
        </w:rPr>
        <w:t xml:space="preserve"> ЗДО №2 «Струмочок», </w:t>
      </w:r>
      <w:proofErr w:type="spellStart"/>
      <w:r w:rsidRPr="00A65C47">
        <w:rPr>
          <w:rFonts w:ascii="Times New Roman" w:hAnsi="Times New Roman" w:cs="Times New Roman"/>
          <w:sz w:val="24"/>
          <w:szCs w:val="24"/>
        </w:rPr>
        <w:t>Яблунський</w:t>
      </w:r>
      <w:proofErr w:type="spellEnd"/>
      <w:r w:rsidRPr="00A65C47">
        <w:rPr>
          <w:rFonts w:ascii="Times New Roman" w:hAnsi="Times New Roman" w:cs="Times New Roman"/>
          <w:sz w:val="24"/>
          <w:szCs w:val="24"/>
        </w:rPr>
        <w:t xml:space="preserve"> ЗДО «Едельвейс». </w:t>
      </w:r>
    </w:p>
    <w:p w:rsidR="00A65C47" w:rsidRPr="00A65C47" w:rsidRDefault="00A65C47" w:rsidP="00A65C47">
      <w:pPr>
        <w:jc w:val="both"/>
        <w:rPr>
          <w:rFonts w:ascii="Times New Roman" w:hAnsi="Times New Roman" w:cs="Times New Roman"/>
          <w:sz w:val="24"/>
          <w:szCs w:val="24"/>
        </w:rPr>
      </w:pPr>
      <w:r w:rsidRPr="00A65C47">
        <w:rPr>
          <w:rFonts w:ascii="Times New Roman" w:hAnsi="Times New Roman" w:cs="Times New Roman"/>
          <w:sz w:val="24"/>
          <w:szCs w:val="24"/>
        </w:rPr>
        <w:t xml:space="preserve">        Протягом 1 півріччя 2021 року відділом освіти, молоді та спорту проводилась відповідна організаційно-регламентуюча, координаційна та контрольно-аналітична діяльність. Проводились наради керівників освіти, організовано та проведено підвищення кваліфікації вчителів , організовано інклюзивне навчання для учнів у закладах освіти. Також відділом освіти проведено конкурси на заміщення посад директорів </w:t>
      </w:r>
      <w:proofErr w:type="spellStart"/>
      <w:r w:rsidRPr="00A65C47">
        <w:rPr>
          <w:rFonts w:ascii="Times New Roman" w:hAnsi="Times New Roman" w:cs="Times New Roman"/>
          <w:sz w:val="24"/>
          <w:szCs w:val="24"/>
        </w:rPr>
        <w:t>Кричківської</w:t>
      </w:r>
      <w:proofErr w:type="spellEnd"/>
      <w:r w:rsidRPr="00A65C47">
        <w:rPr>
          <w:rFonts w:ascii="Times New Roman" w:hAnsi="Times New Roman" w:cs="Times New Roman"/>
          <w:sz w:val="24"/>
          <w:szCs w:val="24"/>
        </w:rPr>
        <w:t xml:space="preserve"> гімназії, </w:t>
      </w:r>
      <w:proofErr w:type="spellStart"/>
      <w:r w:rsidRPr="00A65C47">
        <w:rPr>
          <w:rFonts w:ascii="Times New Roman" w:hAnsi="Times New Roman" w:cs="Times New Roman"/>
          <w:sz w:val="24"/>
          <w:szCs w:val="24"/>
        </w:rPr>
        <w:t>Монастирчанської</w:t>
      </w:r>
      <w:proofErr w:type="spellEnd"/>
      <w:r w:rsidRPr="00A65C47">
        <w:rPr>
          <w:rFonts w:ascii="Times New Roman" w:hAnsi="Times New Roman" w:cs="Times New Roman"/>
          <w:sz w:val="24"/>
          <w:szCs w:val="24"/>
        </w:rPr>
        <w:t xml:space="preserve"> гімназії, </w:t>
      </w:r>
      <w:proofErr w:type="spellStart"/>
      <w:r w:rsidRPr="00A65C47">
        <w:rPr>
          <w:rFonts w:ascii="Times New Roman" w:hAnsi="Times New Roman" w:cs="Times New Roman"/>
          <w:sz w:val="24"/>
          <w:szCs w:val="24"/>
        </w:rPr>
        <w:t>Солотвинського</w:t>
      </w:r>
      <w:proofErr w:type="spellEnd"/>
      <w:r w:rsidRPr="00A65C47">
        <w:rPr>
          <w:rFonts w:ascii="Times New Roman" w:hAnsi="Times New Roman" w:cs="Times New Roman"/>
          <w:sz w:val="24"/>
          <w:szCs w:val="24"/>
        </w:rPr>
        <w:t xml:space="preserve"> ліцею та </w:t>
      </w:r>
      <w:proofErr w:type="spellStart"/>
      <w:r w:rsidRPr="00A65C47">
        <w:rPr>
          <w:rFonts w:ascii="Times New Roman" w:hAnsi="Times New Roman" w:cs="Times New Roman"/>
          <w:sz w:val="24"/>
          <w:szCs w:val="24"/>
        </w:rPr>
        <w:t>Гутівського</w:t>
      </w:r>
      <w:proofErr w:type="spellEnd"/>
      <w:r w:rsidRPr="00A65C47">
        <w:rPr>
          <w:rFonts w:ascii="Times New Roman" w:hAnsi="Times New Roman" w:cs="Times New Roman"/>
          <w:sz w:val="24"/>
          <w:szCs w:val="24"/>
        </w:rPr>
        <w:t xml:space="preserve"> ліцею. </w:t>
      </w:r>
    </w:p>
    <w:p w:rsidR="00A65C47" w:rsidRPr="00A65C47" w:rsidRDefault="00A65C47" w:rsidP="00A65C47">
      <w:pPr>
        <w:jc w:val="both"/>
        <w:rPr>
          <w:rFonts w:ascii="Times New Roman" w:hAnsi="Times New Roman" w:cs="Times New Roman"/>
          <w:sz w:val="24"/>
          <w:szCs w:val="24"/>
        </w:rPr>
      </w:pPr>
      <w:r w:rsidRPr="00A65C47">
        <w:rPr>
          <w:rFonts w:ascii="Times New Roman" w:hAnsi="Times New Roman" w:cs="Times New Roman"/>
          <w:sz w:val="24"/>
          <w:szCs w:val="24"/>
        </w:rPr>
        <w:t xml:space="preserve">      За 1 півріччя 2021 року відділом освіти використано коштів в сумі 89 485.4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 xml:space="preserve">, з них на </w:t>
      </w:r>
      <w:proofErr w:type="spellStart"/>
      <w:r w:rsidRPr="00A65C47">
        <w:rPr>
          <w:rFonts w:ascii="Times New Roman" w:hAnsi="Times New Roman" w:cs="Times New Roman"/>
          <w:sz w:val="24"/>
          <w:szCs w:val="24"/>
        </w:rPr>
        <w:t>на</w:t>
      </w:r>
      <w:proofErr w:type="spellEnd"/>
      <w:r w:rsidRPr="00A65C47">
        <w:rPr>
          <w:rFonts w:ascii="Times New Roman" w:hAnsi="Times New Roman" w:cs="Times New Roman"/>
          <w:sz w:val="24"/>
          <w:szCs w:val="24"/>
        </w:rPr>
        <w:t xml:space="preserve"> оплату праці 83 928,3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 xml:space="preserve">, на оплату енергоносіїв – 4466,6 </w:t>
      </w:r>
      <w:proofErr w:type="spellStart"/>
      <w:r w:rsidRPr="00A65C47">
        <w:rPr>
          <w:rFonts w:ascii="Times New Roman" w:hAnsi="Times New Roman" w:cs="Times New Roman"/>
          <w:sz w:val="24"/>
          <w:szCs w:val="24"/>
        </w:rPr>
        <w:t>тис.грн</w:t>
      </w:r>
      <w:proofErr w:type="spellEnd"/>
      <w:r w:rsidRPr="00A65C47">
        <w:rPr>
          <w:rFonts w:ascii="Times New Roman" w:hAnsi="Times New Roman" w:cs="Times New Roman"/>
          <w:sz w:val="24"/>
          <w:szCs w:val="24"/>
        </w:rPr>
        <w:t>.</w:t>
      </w:r>
    </w:p>
    <w:p w:rsidR="00A65C47" w:rsidRPr="00A65C47" w:rsidRDefault="00A65C47" w:rsidP="00A65C47">
      <w:pPr>
        <w:jc w:val="both"/>
        <w:rPr>
          <w:rFonts w:ascii="Times New Roman" w:hAnsi="Times New Roman" w:cs="Times New Roman"/>
          <w:sz w:val="24"/>
          <w:szCs w:val="24"/>
        </w:rPr>
      </w:pPr>
      <w:r w:rsidRPr="00A65C47">
        <w:rPr>
          <w:rFonts w:ascii="Times New Roman" w:hAnsi="Times New Roman" w:cs="Times New Roman"/>
          <w:sz w:val="24"/>
          <w:szCs w:val="24"/>
        </w:rPr>
        <w:t xml:space="preserve">     Основні заходи , що проведені у 1 півріччі 2021 року:</w:t>
      </w:r>
    </w:p>
    <w:p w:rsidR="00A65C47" w:rsidRPr="00A65C47" w:rsidRDefault="00A65C47" w:rsidP="00A65C47">
      <w:pPr>
        <w:pStyle w:val="aa"/>
        <w:numPr>
          <w:ilvl w:val="0"/>
          <w:numId w:val="14"/>
        </w:numPr>
        <w:spacing w:line="360" w:lineRule="auto"/>
        <w:jc w:val="both"/>
      </w:pPr>
      <w:r w:rsidRPr="00A65C47">
        <w:t xml:space="preserve">Створено ДЮСШ при </w:t>
      </w:r>
      <w:proofErr w:type="spellStart"/>
      <w:r w:rsidRPr="00A65C47">
        <w:t>віддді</w:t>
      </w:r>
      <w:proofErr w:type="spellEnd"/>
      <w:r w:rsidRPr="00A65C47">
        <w:t xml:space="preserve"> </w:t>
      </w:r>
      <w:proofErr w:type="spellStart"/>
      <w:r w:rsidRPr="00A65C47">
        <w:t>освіти</w:t>
      </w:r>
      <w:proofErr w:type="spellEnd"/>
    </w:p>
    <w:p w:rsidR="00A65C47" w:rsidRPr="00A65C47" w:rsidRDefault="00A65C47" w:rsidP="00A65C47">
      <w:pPr>
        <w:pStyle w:val="aa"/>
        <w:numPr>
          <w:ilvl w:val="0"/>
          <w:numId w:val="14"/>
        </w:numPr>
        <w:spacing w:line="360" w:lineRule="auto"/>
      </w:pPr>
      <w:r w:rsidRPr="00A65C47">
        <w:t xml:space="preserve">Проведено </w:t>
      </w:r>
      <w:proofErr w:type="spellStart"/>
      <w:r w:rsidRPr="00A65C47">
        <w:t>заміну</w:t>
      </w:r>
      <w:proofErr w:type="spellEnd"/>
      <w:r w:rsidRPr="00A65C47">
        <w:t xml:space="preserve"> батарей у </w:t>
      </w:r>
      <w:proofErr w:type="spellStart"/>
      <w:r w:rsidRPr="00A65C47">
        <w:t>Гутівському</w:t>
      </w:r>
      <w:proofErr w:type="spellEnd"/>
      <w:r w:rsidRPr="00A65C47">
        <w:t xml:space="preserve"> ліцеї-15000 </w:t>
      </w:r>
      <w:proofErr w:type="spellStart"/>
      <w:r w:rsidRPr="00A65C47">
        <w:t>грн</w:t>
      </w:r>
      <w:proofErr w:type="spellEnd"/>
      <w:r w:rsidRPr="00A65C47">
        <w:t xml:space="preserve">, </w:t>
      </w:r>
      <w:proofErr w:type="spellStart"/>
      <w:r w:rsidRPr="00A65C47">
        <w:t>здійснено</w:t>
      </w:r>
      <w:proofErr w:type="spellEnd"/>
      <w:r w:rsidRPr="00A65C47">
        <w:t xml:space="preserve"> </w:t>
      </w:r>
      <w:proofErr w:type="spellStart"/>
      <w:r w:rsidRPr="00A65C47">
        <w:t>поточний</w:t>
      </w:r>
      <w:proofErr w:type="spellEnd"/>
      <w:r w:rsidRPr="00A65C47">
        <w:t xml:space="preserve">  ремонт </w:t>
      </w:r>
      <w:proofErr w:type="spellStart"/>
      <w:r w:rsidRPr="00A65C47">
        <w:t>Солотвинського</w:t>
      </w:r>
      <w:proofErr w:type="spellEnd"/>
      <w:r w:rsidRPr="00A65C47">
        <w:t xml:space="preserve"> ліцею-49000 </w:t>
      </w:r>
      <w:proofErr w:type="spellStart"/>
      <w:r w:rsidRPr="00A65C47">
        <w:t>грн</w:t>
      </w:r>
      <w:proofErr w:type="spellEnd"/>
      <w:proofErr w:type="gramStart"/>
      <w:r w:rsidRPr="00A65C47">
        <w:t xml:space="preserve"> ,</w:t>
      </w:r>
      <w:proofErr w:type="gramEnd"/>
      <w:r w:rsidRPr="00A65C47">
        <w:t xml:space="preserve"> </w:t>
      </w:r>
      <w:proofErr w:type="spellStart"/>
      <w:r w:rsidRPr="00A65C47">
        <w:t>Манявського</w:t>
      </w:r>
      <w:proofErr w:type="spellEnd"/>
      <w:r w:rsidRPr="00A65C47">
        <w:t xml:space="preserve"> </w:t>
      </w:r>
      <w:proofErr w:type="spellStart"/>
      <w:r w:rsidRPr="00A65C47">
        <w:t>ліцею</w:t>
      </w:r>
      <w:proofErr w:type="spellEnd"/>
      <w:r w:rsidRPr="00A65C47">
        <w:t xml:space="preserve"> -49900 </w:t>
      </w:r>
      <w:proofErr w:type="spellStart"/>
      <w:r w:rsidRPr="00A65C47">
        <w:t>грн</w:t>
      </w:r>
      <w:proofErr w:type="spellEnd"/>
      <w:r w:rsidRPr="00A65C47">
        <w:t xml:space="preserve">, </w:t>
      </w:r>
      <w:proofErr w:type="spellStart"/>
      <w:r w:rsidRPr="00A65C47">
        <w:t>замінено</w:t>
      </w:r>
      <w:proofErr w:type="spellEnd"/>
      <w:r w:rsidRPr="00A65C47">
        <w:t xml:space="preserve"> </w:t>
      </w:r>
      <w:proofErr w:type="spellStart"/>
      <w:r w:rsidRPr="00A65C47">
        <w:t>гідроакумулятор</w:t>
      </w:r>
      <w:proofErr w:type="spellEnd"/>
      <w:r w:rsidRPr="00A65C47">
        <w:t xml:space="preserve"> у </w:t>
      </w:r>
      <w:proofErr w:type="spellStart"/>
      <w:r w:rsidRPr="00A65C47">
        <w:t>Богрівській</w:t>
      </w:r>
      <w:proofErr w:type="spellEnd"/>
      <w:r w:rsidRPr="00A65C47">
        <w:t xml:space="preserve"> </w:t>
      </w:r>
      <w:proofErr w:type="spellStart"/>
      <w:r w:rsidRPr="00A65C47">
        <w:t>гімназії</w:t>
      </w:r>
      <w:proofErr w:type="spellEnd"/>
      <w:r w:rsidRPr="00A65C47">
        <w:t xml:space="preserve"> 900 </w:t>
      </w:r>
      <w:proofErr w:type="spellStart"/>
      <w:r w:rsidRPr="00A65C47">
        <w:t>грн</w:t>
      </w:r>
      <w:proofErr w:type="spellEnd"/>
      <w:r w:rsidRPr="00A65C47">
        <w:t xml:space="preserve">, </w:t>
      </w:r>
      <w:proofErr w:type="spellStart"/>
      <w:r w:rsidRPr="00A65C47">
        <w:t>встановлено</w:t>
      </w:r>
      <w:proofErr w:type="spellEnd"/>
      <w:r w:rsidRPr="00A65C47">
        <w:t xml:space="preserve"> </w:t>
      </w:r>
      <w:proofErr w:type="spellStart"/>
      <w:r w:rsidRPr="00A65C47">
        <w:t>нові</w:t>
      </w:r>
      <w:proofErr w:type="spellEnd"/>
      <w:r w:rsidRPr="00A65C47">
        <w:t xml:space="preserve"> </w:t>
      </w:r>
      <w:proofErr w:type="spellStart"/>
      <w:r w:rsidRPr="00A65C47">
        <w:t>вхідні</w:t>
      </w:r>
      <w:proofErr w:type="spellEnd"/>
      <w:r w:rsidRPr="00A65C47">
        <w:t xml:space="preserve"> </w:t>
      </w:r>
      <w:proofErr w:type="spellStart"/>
      <w:r w:rsidRPr="00A65C47">
        <w:t>двері</w:t>
      </w:r>
      <w:proofErr w:type="spellEnd"/>
      <w:r w:rsidRPr="00A65C47">
        <w:t xml:space="preserve"> у </w:t>
      </w:r>
      <w:proofErr w:type="spellStart"/>
      <w:r w:rsidRPr="00A65C47">
        <w:t>Солотвинському</w:t>
      </w:r>
      <w:proofErr w:type="spellEnd"/>
      <w:r w:rsidRPr="00A65C47">
        <w:t xml:space="preserve"> ЗДО «</w:t>
      </w:r>
      <w:proofErr w:type="spellStart"/>
      <w:r w:rsidRPr="00A65C47">
        <w:t>Дзвіночок</w:t>
      </w:r>
      <w:proofErr w:type="spellEnd"/>
      <w:r w:rsidRPr="00A65C47">
        <w:t xml:space="preserve">» на суму 12000 </w:t>
      </w:r>
      <w:proofErr w:type="spellStart"/>
      <w:r w:rsidRPr="00A65C47">
        <w:t>грн;придбано</w:t>
      </w:r>
      <w:proofErr w:type="spellEnd"/>
      <w:r w:rsidRPr="00A65C47">
        <w:t xml:space="preserve"> холодильник - 10000 </w:t>
      </w:r>
      <w:proofErr w:type="spellStart"/>
      <w:r w:rsidRPr="00A65C47">
        <w:t>грн</w:t>
      </w:r>
      <w:proofErr w:type="spellEnd"/>
    </w:p>
    <w:p w:rsidR="00A65C47" w:rsidRPr="00A65C47" w:rsidRDefault="00A65C47" w:rsidP="00A65C47">
      <w:pPr>
        <w:pStyle w:val="aa"/>
        <w:numPr>
          <w:ilvl w:val="0"/>
          <w:numId w:val="15"/>
        </w:numPr>
        <w:spacing w:line="360" w:lineRule="auto"/>
        <w:jc w:val="both"/>
      </w:pPr>
      <w:proofErr w:type="spellStart"/>
      <w:r w:rsidRPr="00A65C47">
        <w:t>співфінансування</w:t>
      </w:r>
      <w:proofErr w:type="spellEnd"/>
      <w:r w:rsidRPr="00A65C47">
        <w:t xml:space="preserve"> на </w:t>
      </w:r>
      <w:proofErr w:type="spellStart"/>
      <w:r w:rsidRPr="00A65C47">
        <w:t>придбання</w:t>
      </w:r>
      <w:proofErr w:type="spellEnd"/>
      <w:r w:rsidRPr="00A65C47">
        <w:t xml:space="preserve"> </w:t>
      </w:r>
      <w:proofErr w:type="spellStart"/>
      <w:r w:rsidRPr="00A65C47">
        <w:t>обладнання</w:t>
      </w:r>
      <w:proofErr w:type="spellEnd"/>
      <w:r w:rsidRPr="00A65C47">
        <w:t xml:space="preserve"> для </w:t>
      </w:r>
      <w:proofErr w:type="spellStart"/>
      <w:r w:rsidRPr="00A65C47">
        <w:t>харчоблоку</w:t>
      </w:r>
      <w:proofErr w:type="spellEnd"/>
    </w:p>
    <w:p w:rsidR="00A65C47" w:rsidRPr="00A65C47" w:rsidRDefault="00A65C47" w:rsidP="00A65C47">
      <w:pPr>
        <w:spacing w:after="0" w:line="36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    </w:t>
      </w:r>
      <w:proofErr w:type="spellStart"/>
      <w:r w:rsidRPr="00A65C47">
        <w:rPr>
          <w:rFonts w:ascii="Times New Roman" w:hAnsi="Times New Roman" w:cs="Times New Roman"/>
          <w:sz w:val="24"/>
          <w:szCs w:val="24"/>
        </w:rPr>
        <w:t>Солотвинського</w:t>
      </w:r>
      <w:proofErr w:type="spellEnd"/>
      <w:r w:rsidRPr="00A65C47">
        <w:rPr>
          <w:rFonts w:ascii="Times New Roman" w:hAnsi="Times New Roman" w:cs="Times New Roman"/>
          <w:sz w:val="24"/>
          <w:szCs w:val="24"/>
        </w:rPr>
        <w:t xml:space="preserve"> ліцею -450000 </w:t>
      </w:r>
      <w:proofErr w:type="spellStart"/>
      <w:r w:rsidRPr="00A65C47">
        <w:rPr>
          <w:rFonts w:ascii="Times New Roman" w:hAnsi="Times New Roman" w:cs="Times New Roman"/>
          <w:sz w:val="24"/>
          <w:szCs w:val="24"/>
        </w:rPr>
        <w:t>грн</w:t>
      </w:r>
      <w:proofErr w:type="spellEnd"/>
      <w:r w:rsidRPr="00A65C47">
        <w:rPr>
          <w:rFonts w:ascii="Times New Roman" w:hAnsi="Times New Roman" w:cs="Times New Roman"/>
          <w:sz w:val="24"/>
          <w:szCs w:val="24"/>
        </w:rPr>
        <w:t>;</w:t>
      </w:r>
    </w:p>
    <w:p w:rsidR="00A65C47" w:rsidRPr="00A65C47" w:rsidRDefault="00A65C47" w:rsidP="00A65C47">
      <w:pPr>
        <w:spacing w:after="0" w:line="36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         </w:t>
      </w:r>
      <w:proofErr w:type="spellStart"/>
      <w:r w:rsidRPr="00A65C47">
        <w:rPr>
          <w:rFonts w:ascii="Times New Roman" w:hAnsi="Times New Roman" w:cs="Times New Roman"/>
          <w:sz w:val="24"/>
          <w:szCs w:val="24"/>
        </w:rPr>
        <w:t>-поточний</w:t>
      </w:r>
      <w:proofErr w:type="spellEnd"/>
      <w:r w:rsidRPr="00A65C47">
        <w:rPr>
          <w:rFonts w:ascii="Times New Roman" w:hAnsi="Times New Roman" w:cs="Times New Roman"/>
          <w:sz w:val="24"/>
          <w:szCs w:val="24"/>
        </w:rPr>
        <w:t xml:space="preserve"> ремонт та поповнення матеріально-технічної бази в харчоблоках </w:t>
      </w:r>
      <w:proofErr w:type="spellStart"/>
      <w:r w:rsidRPr="00A65C47">
        <w:rPr>
          <w:rFonts w:ascii="Times New Roman" w:hAnsi="Times New Roman" w:cs="Times New Roman"/>
          <w:sz w:val="24"/>
          <w:szCs w:val="24"/>
        </w:rPr>
        <w:t>Раковецької</w:t>
      </w:r>
      <w:proofErr w:type="spellEnd"/>
      <w:r w:rsidRPr="00A65C47">
        <w:rPr>
          <w:rFonts w:ascii="Times New Roman" w:hAnsi="Times New Roman" w:cs="Times New Roman"/>
          <w:sz w:val="24"/>
          <w:szCs w:val="24"/>
        </w:rPr>
        <w:t xml:space="preserve"> гімназії, </w:t>
      </w:r>
      <w:proofErr w:type="spellStart"/>
      <w:r w:rsidRPr="00A65C47">
        <w:rPr>
          <w:rFonts w:ascii="Times New Roman" w:hAnsi="Times New Roman" w:cs="Times New Roman"/>
          <w:sz w:val="24"/>
          <w:szCs w:val="24"/>
        </w:rPr>
        <w:t>Солотвинського</w:t>
      </w:r>
      <w:proofErr w:type="spellEnd"/>
      <w:r w:rsidRPr="00A65C47">
        <w:rPr>
          <w:rFonts w:ascii="Times New Roman" w:hAnsi="Times New Roman" w:cs="Times New Roman"/>
          <w:sz w:val="24"/>
          <w:szCs w:val="24"/>
        </w:rPr>
        <w:t xml:space="preserve"> ліцею – 100000 </w:t>
      </w:r>
      <w:proofErr w:type="spellStart"/>
      <w:r w:rsidRPr="00A65C47">
        <w:rPr>
          <w:rFonts w:ascii="Times New Roman" w:hAnsi="Times New Roman" w:cs="Times New Roman"/>
          <w:sz w:val="24"/>
          <w:szCs w:val="24"/>
        </w:rPr>
        <w:t>грн</w:t>
      </w:r>
      <w:proofErr w:type="spellEnd"/>
    </w:p>
    <w:p w:rsidR="00A65C47" w:rsidRPr="00A65C47" w:rsidRDefault="00A65C47" w:rsidP="00A65C47">
      <w:pPr>
        <w:pStyle w:val="aa"/>
        <w:numPr>
          <w:ilvl w:val="0"/>
          <w:numId w:val="15"/>
        </w:numPr>
        <w:spacing w:line="360" w:lineRule="auto"/>
        <w:jc w:val="both"/>
      </w:pPr>
      <w:proofErr w:type="spellStart"/>
      <w:r w:rsidRPr="00A65C47">
        <w:t>розпочато</w:t>
      </w:r>
      <w:proofErr w:type="spellEnd"/>
      <w:r w:rsidRPr="00A65C47">
        <w:t xml:space="preserve"> </w:t>
      </w:r>
      <w:proofErr w:type="spellStart"/>
      <w:r w:rsidRPr="00A65C47">
        <w:t>роботи</w:t>
      </w:r>
      <w:proofErr w:type="spellEnd"/>
      <w:r w:rsidRPr="00A65C47">
        <w:t xml:space="preserve"> </w:t>
      </w:r>
      <w:proofErr w:type="gramStart"/>
      <w:r w:rsidRPr="00A65C47">
        <w:t>по</w:t>
      </w:r>
      <w:proofErr w:type="gramEnd"/>
      <w:r w:rsidRPr="00A65C47">
        <w:t xml:space="preserve"> </w:t>
      </w:r>
      <w:proofErr w:type="spellStart"/>
      <w:r w:rsidRPr="00A65C47">
        <w:t>заміні</w:t>
      </w:r>
      <w:proofErr w:type="spellEnd"/>
      <w:r w:rsidRPr="00A65C47">
        <w:t xml:space="preserve"> котла в </w:t>
      </w:r>
      <w:proofErr w:type="spellStart"/>
      <w:r w:rsidRPr="00A65C47">
        <w:t>Кричківській</w:t>
      </w:r>
      <w:proofErr w:type="spellEnd"/>
      <w:r w:rsidRPr="00A65C47">
        <w:t xml:space="preserve"> </w:t>
      </w:r>
      <w:proofErr w:type="spellStart"/>
      <w:r w:rsidRPr="00A65C47">
        <w:t>гімназії</w:t>
      </w:r>
      <w:proofErr w:type="spellEnd"/>
      <w:r w:rsidRPr="00A65C47">
        <w:t xml:space="preserve"> на</w:t>
      </w:r>
    </w:p>
    <w:p w:rsidR="00A65C47" w:rsidRPr="00A65C47" w:rsidRDefault="00A65C47" w:rsidP="00A65C47">
      <w:pPr>
        <w:spacing w:after="0" w:line="36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 альтернативне опалення  ;                                                     </w:t>
      </w:r>
    </w:p>
    <w:p w:rsidR="00A65C47" w:rsidRPr="00A65C47" w:rsidRDefault="00A65C47" w:rsidP="00A65C47">
      <w:pPr>
        <w:pStyle w:val="aa"/>
        <w:numPr>
          <w:ilvl w:val="0"/>
          <w:numId w:val="15"/>
        </w:numPr>
        <w:spacing w:line="360" w:lineRule="auto"/>
        <w:jc w:val="both"/>
      </w:pPr>
      <w:proofErr w:type="spellStart"/>
      <w:r w:rsidRPr="00A65C47">
        <w:t>оголошено</w:t>
      </w:r>
      <w:proofErr w:type="spellEnd"/>
      <w:r w:rsidRPr="00A65C47">
        <w:t xml:space="preserve"> тендер на </w:t>
      </w:r>
      <w:proofErr w:type="spellStart"/>
      <w:r w:rsidRPr="00A65C47">
        <w:t>придбання</w:t>
      </w:r>
      <w:proofErr w:type="spellEnd"/>
      <w:r w:rsidRPr="00A65C47">
        <w:t xml:space="preserve"> 24 </w:t>
      </w:r>
      <w:proofErr w:type="spellStart"/>
      <w:r w:rsidRPr="00A65C47">
        <w:t>телевізорів</w:t>
      </w:r>
      <w:proofErr w:type="spellEnd"/>
      <w:r w:rsidRPr="00A65C47">
        <w:t xml:space="preserve"> -200000 </w:t>
      </w:r>
      <w:proofErr w:type="spellStart"/>
      <w:r w:rsidRPr="00A65C47">
        <w:t>грн</w:t>
      </w:r>
      <w:proofErr w:type="spellEnd"/>
      <w:r w:rsidRPr="00A65C47">
        <w:t xml:space="preserve">, 20 </w:t>
      </w:r>
      <w:proofErr w:type="spellStart"/>
      <w:r w:rsidRPr="00A65C47">
        <w:t>принтерів</w:t>
      </w:r>
      <w:proofErr w:type="spellEnd"/>
      <w:r w:rsidRPr="00A65C47">
        <w:t xml:space="preserve"> – 120000 </w:t>
      </w:r>
      <w:proofErr w:type="spellStart"/>
      <w:r w:rsidRPr="00A65C47">
        <w:t>грн</w:t>
      </w:r>
      <w:proofErr w:type="spellEnd"/>
      <w:r w:rsidRPr="00A65C47">
        <w:t xml:space="preserve"> , 20 </w:t>
      </w:r>
      <w:proofErr w:type="spellStart"/>
      <w:r w:rsidRPr="00A65C47">
        <w:t>комп</w:t>
      </w:r>
      <w:proofErr w:type="gramStart"/>
      <w:r w:rsidRPr="00A65C47">
        <w:t>»ю</w:t>
      </w:r>
      <w:proofErr w:type="gramEnd"/>
      <w:r w:rsidRPr="00A65C47">
        <w:t>терів</w:t>
      </w:r>
      <w:proofErr w:type="spellEnd"/>
      <w:r w:rsidRPr="00A65C47">
        <w:t xml:space="preserve"> – 300000 </w:t>
      </w:r>
      <w:proofErr w:type="spellStart"/>
      <w:r w:rsidRPr="00A65C47">
        <w:t>грн</w:t>
      </w:r>
      <w:proofErr w:type="spellEnd"/>
      <w:r w:rsidRPr="00A65C47">
        <w:t>;</w:t>
      </w:r>
    </w:p>
    <w:p w:rsidR="00A65C47" w:rsidRPr="00A65C47" w:rsidRDefault="00A65C47" w:rsidP="00A65C47">
      <w:pPr>
        <w:pStyle w:val="aa"/>
        <w:numPr>
          <w:ilvl w:val="0"/>
          <w:numId w:val="15"/>
        </w:numPr>
        <w:spacing w:line="360" w:lineRule="auto"/>
        <w:jc w:val="both"/>
      </w:pPr>
      <w:r w:rsidRPr="00A65C47">
        <w:t xml:space="preserve">закуплено 123 </w:t>
      </w:r>
      <w:proofErr w:type="spellStart"/>
      <w:r w:rsidRPr="00A65C47">
        <w:t>вогнегасники</w:t>
      </w:r>
      <w:proofErr w:type="spellEnd"/>
      <w:r w:rsidRPr="00A65C47">
        <w:t xml:space="preserve"> і 12 </w:t>
      </w:r>
      <w:proofErr w:type="spellStart"/>
      <w:r w:rsidRPr="00A65C47">
        <w:t>пожежних</w:t>
      </w:r>
      <w:proofErr w:type="spellEnd"/>
      <w:r w:rsidRPr="00A65C47">
        <w:t xml:space="preserve"> </w:t>
      </w:r>
      <w:proofErr w:type="spellStart"/>
      <w:r w:rsidRPr="00A65C47">
        <w:t>щитів</w:t>
      </w:r>
      <w:proofErr w:type="spellEnd"/>
      <w:r w:rsidRPr="00A65C47">
        <w:t xml:space="preserve"> – 100000 </w:t>
      </w:r>
      <w:proofErr w:type="spellStart"/>
      <w:r w:rsidRPr="00A65C47">
        <w:t>грн</w:t>
      </w:r>
      <w:proofErr w:type="spellEnd"/>
      <w:r w:rsidRPr="00A65C47">
        <w:t>;</w:t>
      </w:r>
    </w:p>
    <w:p w:rsidR="00A65C47" w:rsidRPr="00A65C47" w:rsidRDefault="00A65C47" w:rsidP="00A65C47">
      <w:pPr>
        <w:pStyle w:val="aa"/>
        <w:numPr>
          <w:ilvl w:val="0"/>
          <w:numId w:val="15"/>
        </w:numPr>
        <w:spacing w:line="360" w:lineRule="auto"/>
        <w:jc w:val="both"/>
      </w:pPr>
      <w:r w:rsidRPr="00A65C47">
        <w:t xml:space="preserve">закуплено </w:t>
      </w:r>
      <w:proofErr w:type="spellStart"/>
      <w:r w:rsidRPr="00A65C47">
        <w:t>велотренажери</w:t>
      </w:r>
      <w:proofErr w:type="spellEnd"/>
      <w:r w:rsidRPr="00A65C47">
        <w:t xml:space="preserve"> для </w:t>
      </w:r>
      <w:proofErr w:type="spellStart"/>
      <w:r w:rsidRPr="00A65C47">
        <w:t>Бабченського</w:t>
      </w:r>
      <w:proofErr w:type="spellEnd"/>
      <w:r w:rsidRPr="00A65C47">
        <w:t xml:space="preserve"> </w:t>
      </w:r>
      <w:proofErr w:type="spellStart"/>
      <w:r w:rsidRPr="00A65C47">
        <w:t>ліцею</w:t>
      </w:r>
      <w:proofErr w:type="spellEnd"/>
      <w:proofErr w:type="gramStart"/>
      <w:r w:rsidRPr="00A65C47">
        <w:t xml:space="preserve"> ,</w:t>
      </w:r>
      <w:proofErr w:type="gramEnd"/>
      <w:r w:rsidRPr="00A65C47">
        <w:t xml:space="preserve"> </w:t>
      </w:r>
    </w:p>
    <w:p w:rsidR="00A65C47" w:rsidRPr="00A65C47" w:rsidRDefault="00A65C47" w:rsidP="00A65C47">
      <w:pPr>
        <w:pStyle w:val="aa"/>
        <w:numPr>
          <w:ilvl w:val="0"/>
          <w:numId w:val="15"/>
        </w:numPr>
        <w:spacing w:line="360" w:lineRule="auto"/>
        <w:jc w:val="both"/>
      </w:pPr>
      <w:proofErr w:type="spellStart"/>
      <w:r w:rsidRPr="00A65C47">
        <w:t>офісні</w:t>
      </w:r>
      <w:proofErr w:type="spellEnd"/>
      <w:r w:rsidRPr="00A65C47">
        <w:t xml:space="preserve"> </w:t>
      </w:r>
      <w:proofErr w:type="spellStart"/>
      <w:r w:rsidRPr="00A65C47">
        <w:t>меблі</w:t>
      </w:r>
      <w:proofErr w:type="spellEnd"/>
      <w:r w:rsidRPr="00A65C47">
        <w:t xml:space="preserve"> та </w:t>
      </w:r>
      <w:proofErr w:type="spellStart"/>
      <w:r w:rsidRPr="00A65C47">
        <w:t>шкільні</w:t>
      </w:r>
      <w:proofErr w:type="spellEnd"/>
      <w:r w:rsidRPr="00A65C47">
        <w:t xml:space="preserve"> </w:t>
      </w:r>
      <w:proofErr w:type="spellStart"/>
      <w:proofErr w:type="gramStart"/>
      <w:r w:rsidRPr="00A65C47">
        <w:t>ст</w:t>
      </w:r>
      <w:proofErr w:type="gramEnd"/>
      <w:r w:rsidRPr="00A65C47">
        <w:t>інки</w:t>
      </w:r>
      <w:proofErr w:type="spellEnd"/>
      <w:r w:rsidRPr="00A65C47">
        <w:t xml:space="preserve"> для </w:t>
      </w:r>
      <w:proofErr w:type="spellStart"/>
      <w:r w:rsidRPr="00A65C47">
        <w:t>осіб</w:t>
      </w:r>
      <w:proofErr w:type="spellEnd"/>
      <w:r w:rsidRPr="00A65C47">
        <w:t xml:space="preserve"> з </w:t>
      </w:r>
      <w:proofErr w:type="spellStart"/>
      <w:r w:rsidRPr="00A65C47">
        <w:t>особливими</w:t>
      </w:r>
      <w:proofErr w:type="spellEnd"/>
      <w:r w:rsidRPr="00A65C47">
        <w:t xml:space="preserve"> </w:t>
      </w:r>
      <w:proofErr w:type="spellStart"/>
      <w:r w:rsidRPr="00A65C47">
        <w:t>освітніми</w:t>
      </w:r>
      <w:proofErr w:type="spellEnd"/>
      <w:r w:rsidRPr="00A65C47">
        <w:t xml:space="preserve"> потребами за </w:t>
      </w:r>
      <w:proofErr w:type="spellStart"/>
      <w:r w:rsidRPr="00A65C47">
        <w:t>рахунок</w:t>
      </w:r>
      <w:proofErr w:type="spellEnd"/>
      <w:r w:rsidRPr="00A65C47">
        <w:t xml:space="preserve"> </w:t>
      </w:r>
      <w:proofErr w:type="spellStart"/>
      <w:r w:rsidRPr="00A65C47">
        <w:t>залишку</w:t>
      </w:r>
      <w:proofErr w:type="spellEnd"/>
      <w:r w:rsidRPr="00A65C47">
        <w:t xml:space="preserve"> </w:t>
      </w:r>
      <w:proofErr w:type="spellStart"/>
      <w:r w:rsidRPr="00A65C47">
        <w:t>коштів</w:t>
      </w:r>
      <w:proofErr w:type="spellEnd"/>
      <w:r w:rsidRPr="00A65C47">
        <w:t xml:space="preserve"> </w:t>
      </w:r>
      <w:proofErr w:type="spellStart"/>
      <w:r w:rsidRPr="00A65C47">
        <w:t>субвенції</w:t>
      </w:r>
      <w:proofErr w:type="spellEnd"/>
      <w:r w:rsidRPr="00A65C47">
        <w:t xml:space="preserve"> на суму 65240 </w:t>
      </w:r>
      <w:proofErr w:type="spellStart"/>
      <w:r w:rsidRPr="00A65C47">
        <w:t>грн</w:t>
      </w:r>
      <w:proofErr w:type="spellEnd"/>
      <w:r w:rsidRPr="00A65C47">
        <w:t>;</w:t>
      </w:r>
    </w:p>
    <w:p w:rsidR="00A65C47" w:rsidRPr="00A65C47" w:rsidRDefault="00A65C47" w:rsidP="00A65C47">
      <w:pPr>
        <w:pStyle w:val="aa"/>
        <w:numPr>
          <w:ilvl w:val="0"/>
          <w:numId w:val="15"/>
        </w:numPr>
        <w:spacing w:line="360" w:lineRule="auto"/>
        <w:jc w:val="both"/>
      </w:pPr>
      <w:r w:rsidRPr="00A65C47">
        <w:t xml:space="preserve">проведена </w:t>
      </w:r>
      <w:proofErr w:type="spellStart"/>
      <w:proofErr w:type="gramStart"/>
      <w:r w:rsidRPr="00A65C47">
        <w:t>техн</w:t>
      </w:r>
      <w:proofErr w:type="gramEnd"/>
      <w:r w:rsidRPr="00A65C47">
        <w:t>ічна</w:t>
      </w:r>
      <w:proofErr w:type="spellEnd"/>
      <w:r w:rsidRPr="00A65C47">
        <w:t xml:space="preserve"> </w:t>
      </w:r>
      <w:proofErr w:type="spellStart"/>
      <w:r w:rsidRPr="00A65C47">
        <w:t>інвентаризація</w:t>
      </w:r>
      <w:proofErr w:type="spellEnd"/>
      <w:r w:rsidRPr="00A65C47">
        <w:t xml:space="preserve"> та </w:t>
      </w:r>
      <w:proofErr w:type="spellStart"/>
      <w:r w:rsidRPr="00A65C47">
        <w:t>виготовлені</w:t>
      </w:r>
      <w:proofErr w:type="spellEnd"/>
      <w:r w:rsidRPr="00A65C47">
        <w:t xml:space="preserve"> </w:t>
      </w:r>
      <w:proofErr w:type="spellStart"/>
      <w:r w:rsidRPr="00A65C47">
        <w:t>технічні</w:t>
      </w:r>
      <w:proofErr w:type="spellEnd"/>
      <w:r w:rsidRPr="00A65C47">
        <w:t xml:space="preserve"> </w:t>
      </w:r>
      <w:proofErr w:type="spellStart"/>
      <w:r w:rsidRPr="00A65C47">
        <w:t>паспорти</w:t>
      </w:r>
      <w:proofErr w:type="spellEnd"/>
    </w:p>
    <w:p w:rsidR="00A65C47" w:rsidRPr="00A65C47" w:rsidRDefault="00A65C47" w:rsidP="00A65C47">
      <w:pPr>
        <w:spacing w:after="0" w:line="36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 для будівель </w:t>
      </w:r>
      <w:proofErr w:type="spellStart"/>
      <w:r w:rsidRPr="00A65C47">
        <w:rPr>
          <w:rFonts w:ascii="Times New Roman" w:hAnsi="Times New Roman" w:cs="Times New Roman"/>
          <w:sz w:val="24"/>
          <w:szCs w:val="24"/>
        </w:rPr>
        <w:t>Монастирчанської</w:t>
      </w:r>
      <w:proofErr w:type="spellEnd"/>
      <w:r w:rsidRPr="00A65C47">
        <w:rPr>
          <w:rFonts w:ascii="Times New Roman" w:hAnsi="Times New Roman" w:cs="Times New Roman"/>
          <w:sz w:val="24"/>
          <w:szCs w:val="24"/>
        </w:rPr>
        <w:t xml:space="preserve"> та </w:t>
      </w:r>
      <w:proofErr w:type="spellStart"/>
      <w:r w:rsidRPr="00A65C47">
        <w:rPr>
          <w:rFonts w:ascii="Times New Roman" w:hAnsi="Times New Roman" w:cs="Times New Roman"/>
          <w:sz w:val="24"/>
          <w:szCs w:val="24"/>
        </w:rPr>
        <w:t>Кричківської</w:t>
      </w:r>
      <w:proofErr w:type="spellEnd"/>
      <w:r w:rsidRPr="00A65C47">
        <w:rPr>
          <w:rFonts w:ascii="Times New Roman" w:hAnsi="Times New Roman" w:cs="Times New Roman"/>
          <w:sz w:val="24"/>
          <w:szCs w:val="24"/>
        </w:rPr>
        <w:t xml:space="preserve"> гімназії – 22000 </w:t>
      </w:r>
      <w:proofErr w:type="spellStart"/>
      <w:r w:rsidRPr="00A65C47">
        <w:rPr>
          <w:rFonts w:ascii="Times New Roman" w:hAnsi="Times New Roman" w:cs="Times New Roman"/>
          <w:sz w:val="24"/>
          <w:szCs w:val="24"/>
        </w:rPr>
        <w:t>грн</w:t>
      </w:r>
      <w:proofErr w:type="spellEnd"/>
    </w:p>
    <w:p w:rsidR="00A65C47" w:rsidRPr="00A65C47" w:rsidRDefault="00A65C47" w:rsidP="00A65C47">
      <w:pPr>
        <w:pStyle w:val="aa"/>
        <w:numPr>
          <w:ilvl w:val="0"/>
          <w:numId w:val="15"/>
        </w:numPr>
        <w:spacing w:line="360" w:lineRule="auto"/>
        <w:jc w:val="both"/>
      </w:pPr>
      <w:r w:rsidRPr="00A65C47">
        <w:lastRenderedPageBreak/>
        <w:t xml:space="preserve">проведено тендер на </w:t>
      </w:r>
      <w:proofErr w:type="spellStart"/>
      <w:r w:rsidRPr="00A65C47">
        <w:t>влаштування</w:t>
      </w:r>
      <w:proofErr w:type="spellEnd"/>
      <w:r w:rsidRPr="00A65C47">
        <w:t xml:space="preserve"> </w:t>
      </w:r>
      <w:proofErr w:type="spellStart"/>
      <w:r w:rsidRPr="00A65C47">
        <w:t>водовідведення</w:t>
      </w:r>
      <w:proofErr w:type="spellEnd"/>
      <w:r w:rsidRPr="00A65C47">
        <w:t xml:space="preserve"> у </w:t>
      </w:r>
      <w:proofErr w:type="spellStart"/>
      <w:r w:rsidRPr="00A65C47">
        <w:t>Солотвинському</w:t>
      </w:r>
      <w:proofErr w:type="spellEnd"/>
    </w:p>
    <w:p w:rsidR="00A65C47" w:rsidRDefault="00A65C47" w:rsidP="00A65C47">
      <w:pPr>
        <w:spacing w:after="0" w:line="360" w:lineRule="auto"/>
        <w:jc w:val="both"/>
        <w:rPr>
          <w:rFonts w:ascii="Times New Roman" w:hAnsi="Times New Roman" w:cs="Times New Roman"/>
          <w:sz w:val="28"/>
          <w:szCs w:val="28"/>
        </w:rPr>
      </w:pPr>
      <w:r w:rsidRPr="00A65C47">
        <w:rPr>
          <w:rFonts w:ascii="Times New Roman" w:hAnsi="Times New Roman" w:cs="Times New Roman"/>
          <w:sz w:val="24"/>
          <w:szCs w:val="24"/>
        </w:rPr>
        <w:t xml:space="preserve"> ліцеї на суму – 1379110 грн</w:t>
      </w:r>
      <w:r>
        <w:rPr>
          <w:rFonts w:ascii="Times New Roman" w:hAnsi="Times New Roman" w:cs="Times New Roman"/>
          <w:sz w:val="28"/>
          <w:szCs w:val="28"/>
        </w:rPr>
        <w:t>.</w:t>
      </w:r>
    </w:p>
    <w:p w:rsidR="00A65C47" w:rsidRDefault="00A65C47" w:rsidP="00A65C47">
      <w:pPr>
        <w:spacing w:after="0" w:line="360" w:lineRule="auto"/>
        <w:jc w:val="both"/>
        <w:rPr>
          <w:rFonts w:ascii="Times New Roman" w:hAnsi="Times New Roman" w:cs="Times New Roman"/>
          <w:sz w:val="28"/>
          <w:szCs w:val="28"/>
        </w:rPr>
      </w:pPr>
    </w:p>
    <w:p w:rsidR="00A65C47" w:rsidRDefault="00A65C47" w:rsidP="00A65C47">
      <w:pPr>
        <w:spacing w:after="0" w:line="360" w:lineRule="auto"/>
        <w:jc w:val="both"/>
        <w:rPr>
          <w:rFonts w:ascii="Times New Roman" w:hAnsi="Times New Roman" w:cs="Times New Roman"/>
          <w:b/>
          <w:sz w:val="28"/>
          <w:szCs w:val="28"/>
        </w:rPr>
      </w:pPr>
      <w:r w:rsidRPr="00CA3580">
        <w:rPr>
          <w:rFonts w:ascii="Times New Roman" w:hAnsi="Times New Roman" w:cs="Times New Roman"/>
          <w:b/>
          <w:sz w:val="28"/>
          <w:szCs w:val="28"/>
        </w:rPr>
        <w:t xml:space="preserve">   </w:t>
      </w:r>
    </w:p>
    <w:p w:rsidR="00A65C47" w:rsidRDefault="00A65C47" w:rsidP="00A65C47">
      <w:pPr>
        <w:spacing w:after="0" w:line="360" w:lineRule="auto"/>
        <w:jc w:val="both"/>
        <w:rPr>
          <w:rFonts w:ascii="Times New Roman" w:hAnsi="Times New Roman" w:cs="Times New Roman"/>
          <w:b/>
          <w:sz w:val="28"/>
          <w:szCs w:val="28"/>
        </w:rPr>
      </w:pPr>
    </w:p>
    <w:p w:rsidR="00A65C47" w:rsidRDefault="00A65C47" w:rsidP="00A65C47">
      <w:pPr>
        <w:spacing w:after="0" w:line="360" w:lineRule="auto"/>
        <w:jc w:val="center"/>
        <w:rPr>
          <w:rFonts w:ascii="Times New Roman" w:hAnsi="Times New Roman" w:cs="Times New Roman"/>
          <w:b/>
          <w:sz w:val="28"/>
          <w:szCs w:val="28"/>
        </w:rPr>
      </w:pPr>
      <w:r w:rsidRPr="00CA3580">
        <w:rPr>
          <w:rFonts w:ascii="Times New Roman" w:hAnsi="Times New Roman" w:cs="Times New Roman"/>
          <w:b/>
          <w:sz w:val="28"/>
          <w:szCs w:val="28"/>
        </w:rPr>
        <w:t>ПРО СОЦІАЛЬНИЙ ЗАХИСТ ТА НАДАННЯ СОЦІАЛЬНИХ ПОСЛУГ</w:t>
      </w:r>
    </w:p>
    <w:p w:rsidR="00A65C47" w:rsidRPr="00A65C47" w:rsidRDefault="00A65C47" w:rsidP="00A65C47">
      <w:pPr>
        <w:pStyle w:val="af1"/>
        <w:ind w:firstLine="708"/>
        <w:jc w:val="both"/>
        <w:rPr>
          <w:rFonts w:ascii="Times New Roman" w:hAnsi="Times New Roman"/>
          <w:sz w:val="24"/>
          <w:szCs w:val="24"/>
        </w:rPr>
      </w:pPr>
      <w:r w:rsidRPr="00A65C47">
        <w:rPr>
          <w:rFonts w:ascii="Times New Roman" w:hAnsi="Times New Roman"/>
          <w:sz w:val="24"/>
          <w:szCs w:val="24"/>
        </w:rPr>
        <w:t xml:space="preserve">Основним напрямком соціального захисту населення є вчасне виявлення, забезпечення та надання соціальних послуг громадянам, які знаходяться в складних життєвих обставинах та потребують допомоги, на основі індивідуального та комплексного підходів до кожного підопічного, забезпечення якісного надання соціальних послуг інвалідам війни, дітям - інвалідам, </w:t>
      </w:r>
      <w:proofErr w:type="spellStart"/>
      <w:r w:rsidRPr="00A65C47">
        <w:rPr>
          <w:rFonts w:ascii="Times New Roman" w:hAnsi="Times New Roman"/>
          <w:sz w:val="24"/>
          <w:szCs w:val="24"/>
        </w:rPr>
        <w:t>інвалідам</w:t>
      </w:r>
      <w:proofErr w:type="spellEnd"/>
      <w:r w:rsidRPr="00A65C47">
        <w:rPr>
          <w:rFonts w:ascii="Times New Roman" w:hAnsi="Times New Roman"/>
          <w:sz w:val="24"/>
          <w:szCs w:val="24"/>
        </w:rPr>
        <w:t xml:space="preserve">, учасникам бойових дій, учасникам війни, «дітям війни», учасникам ліквідації аварії на ЧАЕС, багатодітним родинам, </w:t>
      </w:r>
      <w:proofErr w:type="spellStart"/>
      <w:r w:rsidRPr="00A65C47">
        <w:rPr>
          <w:rFonts w:ascii="Times New Roman" w:hAnsi="Times New Roman"/>
          <w:sz w:val="24"/>
          <w:szCs w:val="24"/>
        </w:rPr>
        <w:t>малозабезпечиним</w:t>
      </w:r>
      <w:proofErr w:type="spellEnd"/>
      <w:r w:rsidRPr="00A65C47">
        <w:rPr>
          <w:rFonts w:ascii="Times New Roman" w:hAnsi="Times New Roman"/>
          <w:sz w:val="24"/>
          <w:szCs w:val="24"/>
        </w:rPr>
        <w:t>,  учасники АТО, члени сімей загиблих та одиноким особам.</w:t>
      </w:r>
    </w:p>
    <w:p w:rsidR="00A65C47" w:rsidRPr="00A65C47" w:rsidRDefault="00A65C47" w:rsidP="00A65C47">
      <w:pPr>
        <w:pStyle w:val="af1"/>
        <w:ind w:firstLine="708"/>
        <w:jc w:val="both"/>
        <w:rPr>
          <w:rFonts w:ascii="Times New Roman" w:hAnsi="Times New Roman"/>
          <w:sz w:val="24"/>
          <w:szCs w:val="24"/>
        </w:rPr>
      </w:pPr>
      <w:r w:rsidRPr="00A65C47">
        <w:rPr>
          <w:rFonts w:ascii="Times New Roman" w:hAnsi="Times New Roman"/>
          <w:sz w:val="24"/>
          <w:szCs w:val="24"/>
        </w:rPr>
        <w:t xml:space="preserve">Станом на 1 липня 2021 року на території </w:t>
      </w:r>
      <w:proofErr w:type="spellStart"/>
      <w:r w:rsidRPr="00A65C47">
        <w:rPr>
          <w:rFonts w:ascii="Times New Roman" w:hAnsi="Times New Roman"/>
          <w:sz w:val="24"/>
          <w:szCs w:val="24"/>
        </w:rPr>
        <w:t>Солотвинської</w:t>
      </w:r>
      <w:proofErr w:type="spellEnd"/>
      <w:r w:rsidRPr="00A65C47">
        <w:rPr>
          <w:rFonts w:ascii="Times New Roman" w:hAnsi="Times New Roman"/>
          <w:sz w:val="24"/>
          <w:szCs w:val="24"/>
        </w:rPr>
        <w:t xml:space="preserve"> селищної проживають :</w:t>
      </w:r>
    </w:p>
    <w:p w:rsidR="00A65C47" w:rsidRPr="00A65C47" w:rsidRDefault="00A65C47" w:rsidP="00A65C47">
      <w:pPr>
        <w:pStyle w:val="af1"/>
        <w:jc w:val="both"/>
        <w:rPr>
          <w:rFonts w:ascii="Times New Roman" w:hAnsi="Times New Roman"/>
          <w:sz w:val="24"/>
          <w:szCs w:val="24"/>
        </w:rPr>
      </w:pPr>
      <w:r w:rsidRPr="00A65C47">
        <w:rPr>
          <w:rFonts w:ascii="Times New Roman" w:hAnsi="Times New Roman"/>
          <w:sz w:val="24"/>
          <w:szCs w:val="24"/>
        </w:rPr>
        <w:t>малозабезпечені сім’ї -929;</w:t>
      </w:r>
    </w:p>
    <w:p w:rsidR="00A65C47" w:rsidRPr="00A65C47" w:rsidRDefault="00A65C47" w:rsidP="00A65C47">
      <w:pPr>
        <w:pStyle w:val="af1"/>
        <w:jc w:val="both"/>
        <w:rPr>
          <w:rFonts w:ascii="Times New Roman" w:hAnsi="Times New Roman"/>
          <w:sz w:val="24"/>
          <w:szCs w:val="24"/>
        </w:rPr>
      </w:pPr>
      <w:r w:rsidRPr="00A65C47">
        <w:rPr>
          <w:rFonts w:ascii="Times New Roman" w:hAnsi="Times New Roman"/>
          <w:sz w:val="24"/>
          <w:szCs w:val="24"/>
        </w:rPr>
        <w:t>багатодітних сімей -406, у них дітей -1234</w:t>
      </w:r>
      <w:r w:rsidRPr="00A65C47">
        <w:rPr>
          <w:rFonts w:ascii="Times New Roman" w:hAnsi="Times New Roman"/>
          <w:i/>
          <w:iCs/>
          <w:sz w:val="24"/>
          <w:szCs w:val="24"/>
        </w:rPr>
        <w:t xml:space="preserve">      </w:t>
      </w:r>
    </w:p>
    <w:p w:rsidR="00A65C47" w:rsidRPr="00A65C47" w:rsidRDefault="00A65C47" w:rsidP="00A65C47">
      <w:pPr>
        <w:pStyle w:val="af1"/>
        <w:jc w:val="both"/>
        <w:rPr>
          <w:rFonts w:ascii="Times New Roman" w:hAnsi="Times New Roman"/>
          <w:sz w:val="24"/>
          <w:szCs w:val="24"/>
        </w:rPr>
      </w:pPr>
      <w:r w:rsidRPr="00A65C47">
        <w:rPr>
          <w:rFonts w:ascii="Times New Roman" w:hAnsi="Times New Roman"/>
          <w:sz w:val="24"/>
          <w:szCs w:val="24"/>
        </w:rPr>
        <w:t>особи з інвалідністю 718 у тому числі з них 145 дітей;</w:t>
      </w:r>
    </w:p>
    <w:p w:rsidR="00A65C47" w:rsidRPr="00A65C47" w:rsidRDefault="00A65C47" w:rsidP="00A65C47">
      <w:pPr>
        <w:pStyle w:val="af1"/>
        <w:jc w:val="both"/>
        <w:rPr>
          <w:rFonts w:ascii="Times New Roman" w:hAnsi="Times New Roman"/>
          <w:sz w:val="24"/>
          <w:szCs w:val="24"/>
        </w:rPr>
      </w:pPr>
      <w:r w:rsidRPr="00A65C47">
        <w:rPr>
          <w:rFonts w:ascii="Times New Roman" w:hAnsi="Times New Roman"/>
          <w:sz w:val="24"/>
          <w:szCs w:val="24"/>
        </w:rPr>
        <w:t>сім'ї, яким призначена державна допомога при народженні дитини</w:t>
      </w:r>
    </w:p>
    <w:p w:rsidR="00A65C47" w:rsidRPr="00A65C47" w:rsidRDefault="00A65C47" w:rsidP="00A65C47">
      <w:pPr>
        <w:pStyle w:val="af1"/>
        <w:jc w:val="both"/>
        <w:rPr>
          <w:rFonts w:ascii="Times New Roman" w:hAnsi="Times New Roman"/>
          <w:sz w:val="24"/>
          <w:szCs w:val="24"/>
        </w:rPr>
      </w:pPr>
      <w:r w:rsidRPr="00A65C47">
        <w:rPr>
          <w:rFonts w:ascii="Times New Roman" w:hAnsi="Times New Roman"/>
          <w:sz w:val="24"/>
          <w:szCs w:val="24"/>
        </w:rPr>
        <w:t>-92</w:t>
      </w:r>
    </w:p>
    <w:p w:rsidR="00A65C47" w:rsidRPr="00A65C47" w:rsidRDefault="00A65C47" w:rsidP="00A65C47">
      <w:pPr>
        <w:pStyle w:val="af1"/>
        <w:jc w:val="both"/>
        <w:rPr>
          <w:rFonts w:ascii="Times New Roman" w:hAnsi="Times New Roman"/>
          <w:sz w:val="24"/>
          <w:szCs w:val="24"/>
        </w:rPr>
      </w:pPr>
      <w:r w:rsidRPr="00A65C47">
        <w:rPr>
          <w:rFonts w:ascii="Times New Roman" w:hAnsi="Times New Roman"/>
          <w:sz w:val="24"/>
          <w:szCs w:val="24"/>
        </w:rPr>
        <w:t>кількість сімей, яким призначена державна допомога особі, яка доглядає за хворою дитиною -32</w:t>
      </w:r>
    </w:p>
    <w:p w:rsidR="00A65C47" w:rsidRPr="00A65C47" w:rsidRDefault="00A65C47" w:rsidP="00A65C47">
      <w:pPr>
        <w:pStyle w:val="af1"/>
        <w:jc w:val="both"/>
        <w:rPr>
          <w:rFonts w:ascii="Times New Roman" w:hAnsi="Times New Roman"/>
          <w:sz w:val="24"/>
          <w:szCs w:val="24"/>
        </w:rPr>
      </w:pPr>
      <w:r w:rsidRPr="00A65C47">
        <w:rPr>
          <w:rFonts w:ascii="Times New Roman" w:hAnsi="Times New Roman"/>
          <w:sz w:val="24"/>
          <w:szCs w:val="24"/>
        </w:rPr>
        <w:t>одинока матір (батько) -41</w:t>
      </w:r>
    </w:p>
    <w:p w:rsidR="00A65C47" w:rsidRPr="00A65C47" w:rsidRDefault="00A65C47" w:rsidP="00A65C47">
      <w:pPr>
        <w:pStyle w:val="af1"/>
        <w:jc w:val="both"/>
        <w:rPr>
          <w:rFonts w:ascii="Times New Roman" w:hAnsi="Times New Roman"/>
          <w:sz w:val="24"/>
          <w:szCs w:val="24"/>
        </w:rPr>
      </w:pPr>
      <w:r w:rsidRPr="00A65C47">
        <w:rPr>
          <w:rFonts w:ascii="Times New Roman" w:hAnsi="Times New Roman"/>
          <w:sz w:val="24"/>
          <w:szCs w:val="24"/>
        </w:rPr>
        <w:t>внутрішньо переміщені сім</w:t>
      </w:r>
      <w:bookmarkStart w:id="0" w:name="_Hlk69332140"/>
      <w:r w:rsidRPr="00A65C47">
        <w:rPr>
          <w:rFonts w:ascii="Times New Roman" w:hAnsi="Times New Roman"/>
          <w:sz w:val="24"/>
          <w:szCs w:val="24"/>
        </w:rPr>
        <w:t>'</w:t>
      </w:r>
      <w:bookmarkEnd w:id="0"/>
      <w:r w:rsidRPr="00A65C47">
        <w:rPr>
          <w:rFonts w:ascii="Times New Roman" w:hAnsi="Times New Roman"/>
          <w:sz w:val="24"/>
          <w:szCs w:val="24"/>
        </w:rPr>
        <w:t>ї-20</w:t>
      </w:r>
    </w:p>
    <w:p w:rsidR="00A65C47" w:rsidRPr="00A65C47" w:rsidRDefault="00A65C47" w:rsidP="00A65C47">
      <w:pPr>
        <w:pStyle w:val="af1"/>
        <w:jc w:val="both"/>
        <w:rPr>
          <w:rFonts w:ascii="Times New Roman" w:hAnsi="Times New Roman"/>
          <w:sz w:val="24"/>
          <w:szCs w:val="24"/>
        </w:rPr>
      </w:pPr>
    </w:p>
    <w:p w:rsidR="00A65C47" w:rsidRPr="00A65C47" w:rsidRDefault="00A65C47" w:rsidP="00A65C47">
      <w:pPr>
        <w:pStyle w:val="af1"/>
        <w:jc w:val="both"/>
        <w:rPr>
          <w:rFonts w:ascii="Times New Roman" w:hAnsi="Times New Roman"/>
          <w:sz w:val="24"/>
          <w:szCs w:val="24"/>
        </w:rPr>
      </w:pPr>
      <w:r w:rsidRPr="00A65C47">
        <w:rPr>
          <w:rFonts w:ascii="Times New Roman" w:hAnsi="Times New Roman"/>
          <w:sz w:val="24"/>
          <w:szCs w:val="24"/>
        </w:rPr>
        <w:t>сім'ї усиновлювачів-1</w:t>
      </w:r>
    </w:p>
    <w:p w:rsidR="00A65C47" w:rsidRPr="00A65C47" w:rsidRDefault="00A65C47" w:rsidP="00A65C47">
      <w:pPr>
        <w:pStyle w:val="af1"/>
        <w:jc w:val="both"/>
        <w:rPr>
          <w:rFonts w:ascii="Times New Roman" w:hAnsi="Times New Roman"/>
          <w:sz w:val="24"/>
          <w:szCs w:val="24"/>
        </w:rPr>
      </w:pPr>
      <w:r w:rsidRPr="00A65C47">
        <w:rPr>
          <w:rFonts w:ascii="Times New Roman" w:hAnsi="Times New Roman"/>
          <w:sz w:val="24"/>
          <w:szCs w:val="24"/>
        </w:rPr>
        <w:t>сім'ї опікунів / піклувальників -13</w:t>
      </w:r>
    </w:p>
    <w:p w:rsidR="00A65C47" w:rsidRPr="00A65C47" w:rsidRDefault="00A65C47" w:rsidP="00A65C47">
      <w:pPr>
        <w:pStyle w:val="af1"/>
        <w:jc w:val="both"/>
        <w:rPr>
          <w:rFonts w:ascii="Times New Roman" w:hAnsi="Times New Roman"/>
          <w:sz w:val="24"/>
          <w:szCs w:val="24"/>
        </w:rPr>
      </w:pPr>
      <w:r w:rsidRPr="00A65C47">
        <w:rPr>
          <w:rFonts w:ascii="Times New Roman" w:hAnsi="Times New Roman"/>
          <w:sz w:val="24"/>
          <w:szCs w:val="24"/>
        </w:rPr>
        <w:t>прийомні сім’ї-1</w:t>
      </w:r>
    </w:p>
    <w:p w:rsidR="00A65C47" w:rsidRPr="00A65C47" w:rsidRDefault="00A65C47" w:rsidP="00A65C47">
      <w:pPr>
        <w:pStyle w:val="af1"/>
        <w:jc w:val="both"/>
        <w:rPr>
          <w:rFonts w:ascii="Times New Roman" w:hAnsi="Times New Roman"/>
          <w:sz w:val="24"/>
          <w:szCs w:val="24"/>
        </w:rPr>
      </w:pPr>
      <w:r w:rsidRPr="00A65C47">
        <w:rPr>
          <w:rFonts w:ascii="Times New Roman" w:hAnsi="Times New Roman"/>
          <w:sz w:val="24"/>
          <w:szCs w:val="24"/>
        </w:rPr>
        <w:t>діти-сироти та діти, позбавлені батьківського піклування, влаштовані в ПС, ДБСТ та сім'ї опікунів / піклувальників -18</w:t>
      </w:r>
    </w:p>
    <w:p w:rsidR="00A65C47" w:rsidRPr="00A65C47" w:rsidRDefault="00A65C47" w:rsidP="00A65C47">
      <w:pPr>
        <w:pStyle w:val="af1"/>
        <w:jc w:val="both"/>
        <w:rPr>
          <w:rFonts w:ascii="Times New Roman" w:hAnsi="Times New Roman"/>
          <w:sz w:val="24"/>
          <w:szCs w:val="24"/>
          <w:lang w:eastAsia="ru-RU"/>
        </w:rPr>
      </w:pPr>
      <w:r w:rsidRPr="00A65C47">
        <w:rPr>
          <w:rFonts w:ascii="Times New Roman" w:hAnsi="Times New Roman"/>
          <w:sz w:val="24"/>
          <w:szCs w:val="24"/>
          <w:lang w:eastAsia="ru-RU"/>
        </w:rPr>
        <w:t xml:space="preserve">25 особа , які постраждали внаслідок Чорнобильської катастрофи, з них 4- 1 категорії, 15 – 2 категорія, 6 – 3 категорія. 13 осіб є </w:t>
      </w:r>
      <w:proofErr w:type="spellStart"/>
      <w:r w:rsidRPr="00A65C47">
        <w:rPr>
          <w:rFonts w:ascii="Times New Roman" w:hAnsi="Times New Roman"/>
          <w:sz w:val="24"/>
          <w:szCs w:val="24"/>
          <w:lang w:eastAsia="ru-RU"/>
        </w:rPr>
        <w:t>ліквідадорами</w:t>
      </w:r>
      <w:proofErr w:type="spellEnd"/>
      <w:r w:rsidRPr="00A65C47">
        <w:rPr>
          <w:rFonts w:ascii="Times New Roman" w:hAnsi="Times New Roman"/>
          <w:sz w:val="24"/>
          <w:szCs w:val="24"/>
          <w:lang w:eastAsia="ru-RU"/>
        </w:rPr>
        <w:t>.</w:t>
      </w:r>
    </w:p>
    <w:p w:rsidR="00A65C47" w:rsidRPr="00A65C47" w:rsidRDefault="00A65C47" w:rsidP="00A65C47">
      <w:pPr>
        <w:pStyle w:val="af1"/>
        <w:jc w:val="both"/>
        <w:rPr>
          <w:rFonts w:ascii="Times New Roman" w:hAnsi="Times New Roman"/>
          <w:sz w:val="24"/>
          <w:szCs w:val="24"/>
          <w:lang w:eastAsia="ru-RU"/>
        </w:rPr>
      </w:pPr>
      <w:r w:rsidRPr="00A65C47">
        <w:rPr>
          <w:rFonts w:ascii="Times New Roman" w:hAnsi="Times New Roman"/>
          <w:sz w:val="24"/>
          <w:szCs w:val="24"/>
          <w:lang w:eastAsia="ru-RU"/>
        </w:rPr>
        <w:t>86 – учасники АТО</w:t>
      </w:r>
    </w:p>
    <w:p w:rsidR="00A65C47" w:rsidRPr="00A65C47" w:rsidRDefault="00A65C47" w:rsidP="00A65C47">
      <w:pPr>
        <w:pStyle w:val="af1"/>
        <w:jc w:val="both"/>
        <w:rPr>
          <w:rFonts w:ascii="Times New Roman" w:hAnsi="Times New Roman"/>
          <w:sz w:val="24"/>
          <w:szCs w:val="24"/>
          <w:lang w:eastAsia="ru-RU"/>
        </w:rPr>
      </w:pPr>
      <w:r w:rsidRPr="00A65C47">
        <w:rPr>
          <w:rFonts w:ascii="Times New Roman" w:hAnsi="Times New Roman"/>
          <w:sz w:val="24"/>
          <w:szCs w:val="24"/>
          <w:lang w:eastAsia="ru-RU"/>
        </w:rPr>
        <w:t>44  - ветерани Афганістану</w:t>
      </w:r>
    </w:p>
    <w:p w:rsidR="00A65C47" w:rsidRPr="00A65C47" w:rsidRDefault="00A65C47" w:rsidP="00A65C47">
      <w:pPr>
        <w:spacing w:after="0" w:line="240" w:lineRule="auto"/>
        <w:ind w:firstLine="502"/>
        <w:jc w:val="both"/>
        <w:rPr>
          <w:rFonts w:ascii="Times New Roman" w:eastAsia="Times New Roman" w:hAnsi="Times New Roman" w:cs="Times New Roman"/>
          <w:sz w:val="24"/>
          <w:szCs w:val="24"/>
          <w:lang w:eastAsia="ru-RU"/>
        </w:rPr>
      </w:pPr>
      <w:r w:rsidRPr="00A65C47">
        <w:rPr>
          <w:rFonts w:ascii="Times New Roman" w:eastAsia="Times New Roman" w:hAnsi="Times New Roman" w:cs="Times New Roman"/>
          <w:sz w:val="24"/>
          <w:szCs w:val="24"/>
          <w:lang w:eastAsia="ru-RU"/>
        </w:rPr>
        <w:t xml:space="preserve">З метою соціального захисту незахищеної категорії громадян за </w:t>
      </w:r>
      <w:r w:rsidRPr="00A65C47">
        <w:rPr>
          <w:rFonts w:ascii="Times New Roman" w:eastAsia="Times New Roman" w:hAnsi="Times New Roman" w:cs="Times New Roman"/>
          <w:sz w:val="24"/>
          <w:szCs w:val="24"/>
          <w:lang w:val="en-US" w:eastAsia="ru-RU"/>
        </w:rPr>
        <w:t>I</w:t>
      </w:r>
      <w:r w:rsidRPr="00A65C47">
        <w:rPr>
          <w:rFonts w:ascii="Times New Roman" w:eastAsia="Times New Roman" w:hAnsi="Times New Roman" w:cs="Times New Roman"/>
          <w:sz w:val="24"/>
          <w:szCs w:val="24"/>
          <w:lang w:eastAsia="ru-RU"/>
        </w:rPr>
        <w:t xml:space="preserve"> півріччя з бюджету селищної ради виплачено:</w:t>
      </w:r>
    </w:p>
    <w:p w:rsidR="00A65C47" w:rsidRPr="00A65C47" w:rsidRDefault="00A65C47" w:rsidP="00A65C47">
      <w:pPr>
        <w:spacing w:after="0" w:line="240" w:lineRule="auto"/>
        <w:ind w:firstLine="502"/>
        <w:jc w:val="both"/>
        <w:rPr>
          <w:rFonts w:ascii="Times New Roman" w:eastAsia="Times New Roman" w:hAnsi="Times New Roman" w:cs="Times New Roman"/>
          <w:sz w:val="24"/>
          <w:szCs w:val="24"/>
          <w:lang w:eastAsia="ru-RU"/>
        </w:rPr>
      </w:pPr>
      <w:proofErr w:type="spellStart"/>
      <w:r w:rsidRPr="00A65C47">
        <w:rPr>
          <w:rFonts w:ascii="Times New Roman" w:eastAsia="Times New Roman" w:hAnsi="Times New Roman" w:cs="Times New Roman"/>
          <w:sz w:val="24"/>
          <w:szCs w:val="24"/>
          <w:lang w:eastAsia="ru-RU"/>
        </w:rPr>
        <w:t>-подарункові</w:t>
      </w:r>
      <w:proofErr w:type="spellEnd"/>
      <w:r w:rsidRPr="00A65C47">
        <w:rPr>
          <w:rFonts w:ascii="Times New Roman" w:eastAsia="Times New Roman" w:hAnsi="Times New Roman" w:cs="Times New Roman"/>
          <w:sz w:val="24"/>
          <w:szCs w:val="24"/>
          <w:lang w:eastAsia="ru-RU"/>
        </w:rPr>
        <w:t xml:space="preserve"> пакети до дня великодніх свят одиноким громадянам та тим, які опинилися в складних життєвих обставинах 80 особам – 40000 </w:t>
      </w:r>
      <w:proofErr w:type="spellStart"/>
      <w:r w:rsidRPr="00A65C47">
        <w:rPr>
          <w:rFonts w:ascii="Times New Roman" w:eastAsia="Times New Roman" w:hAnsi="Times New Roman" w:cs="Times New Roman"/>
          <w:sz w:val="24"/>
          <w:szCs w:val="24"/>
          <w:lang w:eastAsia="ru-RU"/>
        </w:rPr>
        <w:t>грн</w:t>
      </w:r>
      <w:proofErr w:type="spellEnd"/>
      <w:r w:rsidRPr="00A65C47">
        <w:rPr>
          <w:rFonts w:ascii="Times New Roman" w:eastAsia="Times New Roman" w:hAnsi="Times New Roman" w:cs="Times New Roman"/>
          <w:sz w:val="24"/>
          <w:szCs w:val="24"/>
          <w:lang w:eastAsia="ru-RU"/>
        </w:rPr>
        <w:t>;</w:t>
      </w:r>
    </w:p>
    <w:p w:rsidR="00A65C47" w:rsidRPr="00A65C47" w:rsidRDefault="00A65C47" w:rsidP="00A65C47">
      <w:pPr>
        <w:spacing w:after="0" w:line="240" w:lineRule="auto"/>
        <w:jc w:val="both"/>
        <w:rPr>
          <w:rFonts w:ascii="Times New Roman" w:eastAsia="Times New Roman" w:hAnsi="Times New Roman" w:cs="Times New Roman"/>
          <w:sz w:val="24"/>
          <w:szCs w:val="24"/>
          <w:lang w:eastAsia="ru-RU"/>
        </w:rPr>
      </w:pPr>
      <w:r w:rsidRPr="00A65C47">
        <w:rPr>
          <w:rFonts w:ascii="Times New Roman" w:eastAsia="Times New Roman" w:hAnsi="Times New Roman" w:cs="Times New Roman"/>
          <w:sz w:val="24"/>
          <w:szCs w:val="24"/>
          <w:lang w:eastAsia="ru-RU"/>
        </w:rPr>
        <w:t xml:space="preserve">       - для </w:t>
      </w:r>
      <w:r w:rsidRPr="00A65C47">
        <w:rPr>
          <w:rFonts w:ascii="Times New Roman" w:hAnsi="Times New Roman" w:cs="Times New Roman"/>
          <w:sz w:val="24"/>
          <w:szCs w:val="24"/>
        </w:rPr>
        <w:t xml:space="preserve">надання одноразової грошової допомоги на лікування та вирішення невідкладних соціально-побутових питань </w:t>
      </w:r>
      <w:r w:rsidRPr="00A65C47">
        <w:rPr>
          <w:rFonts w:ascii="Times New Roman" w:eastAsia="Times New Roman" w:hAnsi="Times New Roman" w:cs="Times New Roman"/>
          <w:sz w:val="24"/>
          <w:szCs w:val="24"/>
          <w:lang w:eastAsia="ru-RU"/>
        </w:rPr>
        <w:t xml:space="preserve"> 88 громадянам на суму  70300 </w:t>
      </w:r>
      <w:proofErr w:type="spellStart"/>
      <w:r w:rsidRPr="00A65C47">
        <w:rPr>
          <w:rFonts w:ascii="Times New Roman" w:eastAsia="Times New Roman" w:hAnsi="Times New Roman" w:cs="Times New Roman"/>
          <w:sz w:val="24"/>
          <w:szCs w:val="24"/>
          <w:lang w:eastAsia="ru-RU"/>
        </w:rPr>
        <w:t>грн</w:t>
      </w:r>
      <w:proofErr w:type="spellEnd"/>
      <w:r w:rsidRPr="00A65C47">
        <w:rPr>
          <w:rFonts w:ascii="Times New Roman" w:eastAsia="Times New Roman" w:hAnsi="Times New Roman" w:cs="Times New Roman"/>
          <w:sz w:val="24"/>
          <w:szCs w:val="24"/>
          <w:lang w:eastAsia="ru-RU"/>
        </w:rPr>
        <w:t>;</w:t>
      </w:r>
    </w:p>
    <w:p w:rsidR="00A65C47" w:rsidRPr="00A65C47" w:rsidRDefault="00A65C47" w:rsidP="00A65C47">
      <w:pPr>
        <w:pStyle w:val="af1"/>
        <w:jc w:val="both"/>
        <w:rPr>
          <w:rFonts w:ascii="Times New Roman" w:hAnsi="Times New Roman"/>
          <w:sz w:val="24"/>
          <w:szCs w:val="24"/>
        </w:rPr>
      </w:pPr>
      <w:r w:rsidRPr="00A65C47">
        <w:rPr>
          <w:rFonts w:ascii="Times New Roman" w:hAnsi="Times New Roman"/>
          <w:sz w:val="24"/>
          <w:szCs w:val="24"/>
          <w:lang w:val="ru-RU" w:eastAsia="ru-RU"/>
        </w:rPr>
        <w:t xml:space="preserve">      - </w:t>
      </w:r>
      <w:proofErr w:type="spellStart"/>
      <w:r w:rsidRPr="00A65C47">
        <w:rPr>
          <w:rFonts w:ascii="Times New Roman" w:hAnsi="Times New Roman"/>
          <w:sz w:val="24"/>
          <w:szCs w:val="24"/>
          <w:lang w:val="ru-RU" w:eastAsia="ru-RU"/>
        </w:rPr>
        <w:t>надано</w:t>
      </w:r>
      <w:proofErr w:type="spellEnd"/>
      <w:r w:rsidRPr="00A65C47">
        <w:rPr>
          <w:rFonts w:ascii="Times New Roman" w:hAnsi="Times New Roman"/>
          <w:sz w:val="24"/>
          <w:szCs w:val="24"/>
        </w:rPr>
        <w:t xml:space="preserve"> одноразову грошову допомогу на поховання </w:t>
      </w:r>
      <w:r w:rsidRPr="00A65C47">
        <w:rPr>
          <w:rFonts w:ascii="Times New Roman" w:hAnsi="Times New Roman"/>
          <w:sz w:val="24"/>
          <w:szCs w:val="24"/>
          <w:lang w:val="ru-RU"/>
        </w:rPr>
        <w:t>16</w:t>
      </w:r>
      <w:r w:rsidRPr="00A65C47">
        <w:rPr>
          <w:rFonts w:ascii="Times New Roman" w:hAnsi="Times New Roman"/>
          <w:sz w:val="24"/>
          <w:szCs w:val="24"/>
        </w:rPr>
        <w:t xml:space="preserve"> громадянам на суму </w:t>
      </w:r>
      <w:r w:rsidRPr="00A65C47">
        <w:rPr>
          <w:rFonts w:ascii="Times New Roman" w:hAnsi="Times New Roman"/>
          <w:sz w:val="24"/>
          <w:szCs w:val="24"/>
          <w:lang w:val="ru-RU"/>
        </w:rPr>
        <w:t>42</w:t>
      </w:r>
      <w:r w:rsidRPr="00A65C47">
        <w:rPr>
          <w:rFonts w:ascii="Times New Roman" w:hAnsi="Times New Roman"/>
          <w:sz w:val="24"/>
          <w:szCs w:val="24"/>
        </w:rPr>
        <w:t xml:space="preserve">500 </w:t>
      </w:r>
      <w:proofErr w:type="spellStart"/>
      <w:r w:rsidRPr="00A65C47">
        <w:rPr>
          <w:rFonts w:ascii="Times New Roman" w:hAnsi="Times New Roman"/>
          <w:sz w:val="24"/>
          <w:szCs w:val="24"/>
        </w:rPr>
        <w:t>грн</w:t>
      </w:r>
      <w:proofErr w:type="spellEnd"/>
      <w:r w:rsidRPr="00A65C47">
        <w:rPr>
          <w:rFonts w:ascii="Times New Roman" w:hAnsi="Times New Roman"/>
          <w:sz w:val="24"/>
          <w:szCs w:val="24"/>
        </w:rPr>
        <w:t>;</w:t>
      </w:r>
    </w:p>
    <w:p w:rsidR="00A65C47" w:rsidRPr="00A65C47" w:rsidRDefault="00A65C47" w:rsidP="00A65C47">
      <w:pPr>
        <w:pStyle w:val="af1"/>
        <w:jc w:val="both"/>
        <w:rPr>
          <w:rFonts w:ascii="Times New Roman" w:hAnsi="Times New Roman"/>
          <w:sz w:val="24"/>
          <w:szCs w:val="24"/>
        </w:rPr>
      </w:pPr>
      <w:r w:rsidRPr="00A65C47">
        <w:rPr>
          <w:rFonts w:ascii="Times New Roman" w:hAnsi="Times New Roman"/>
          <w:sz w:val="24"/>
          <w:szCs w:val="24"/>
        </w:rPr>
        <w:t xml:space="preserve">      </w:t>
      </w:r>
      <w:r w:rsidRPr="00A65C47">
        <w:rPr>
          <w:rFonts w:ascii="Times New Roman" w:hAnsi="Times New Roman"/>
          <w:sz w:val="24"/>
          <w:szCs w:val="24"/>
          <w:lang w:val="ru-RU"/>
        </w:rPr>
        <w:t xml:space="preserve">- </w:t>
      </w:r>
      <w:r w:rsidRPr="00A65C47">
        <w:rPr>
          <w:rFonts w:ascii="Times New Roman" w:hAnsi="Times New Roman"/>
          <w:sz w:val="24"/>
          <w:szCs w:val="24"/>
        </w:rPr>
        <w:t xml:space="preserve">щомісячна </w:t>
      </w:r>
      <w:proofErr w:type="gramStart"/>
      <w:r w:rsidRPr="00A65C47">
        <w:rPr>
          <w:rFonts w:ascii="Times New Roman" w:hAnsi="Times New Roman"/>
          <w:sz w:val="24"/>
          <w:szCs w:val="24"/>
        </w:rPr>
        <w:t>матер</w:t>
      </w:r>
      <w:proofErr w:type="gramEnd"/>
      <w:r w:rsidRPr="00A65C47">
        <w:rPr>
          <w:rFonts w:ascii="Times New Roman" w:hAnsi="Times New Roman"/>
          <w:sz w:val="24"/>
          <w:szCs w:val="24"/>
        </w:rPr>
        <w:t xml:space="preserve">іальна допомога хворим з нирковою недостатністю  на суму 12600 </w:t>
      </w:r>
      <w:proofErr w:type="spellStart"/>
      <w:r w:rsidRPr="00A65C47">
        <w:rPr>
          <w:rFonts w:ascii="Times New Roman" w:hAnsi="Times New Roman"/>
          <w:sz w:val="24"/>
          <w:szCs w:val="24"/>
        </w:rPr>
        <w:t>грн</w:t>
      </w:r>
      <w:proofErr w:type="spellEnd"/>
      <w:r w:rsidRPr="00A65C47">
        <w:rPr>
          <w:rFonts w:ascii="Times New Roman" w:hAnsi="Times New Roman"/>
          <w:sz w:val="24"/>
          <w:szCs w:val="24"/>
        </w:rPr>
        <w:t xml:space="preserve"> для 6 осіб;</w:t>
      </w:r>
    </w:p>
    <w:p w:rsidR="00A65C47" w:rsidRPr="00A65C47" w:rsidRDefault="00A65C47" w:rsidP="00A65C47">
      <w:pPr>
        <w:pStyle w:val="af1"/>
        <w:jc w:val="both"/>
        <w:rPr>
          <w:rFonts w:ascii="Times New Roman" w:hAnsi="Times New Roman"/>
          <w:sz w:val="24"/>
          <w:szCs w:val="24"/>
        </w:rPr>
      </w:pPr>
      <w:r w:rsidRPr="00A65C47">
        <w:rPr>
          <w:rFonts w:ascii="Times New Roman" w:hAnsi="Times New Roman"/>
          <w:sz w:val="24"/>
          <w:szCs w:val="24"/>
        </w:rPr>
        <w:t xml:space="preserve">      - з нагоди відзначення 14 березня Дня добровольця надано одноразову грошову допомогу 1 учаснику антитерористичної операції  (на території </w:t>
      </w:r>
      <w:proofErr w:type="spellStart"/>
      <w:r w:rsidRPr="00A65C47">
        <w:rPr>
          <w:rFonts w:ascii="Times New Roman" w:hAnsi="Times New Roman"/>
          <w:sz w:val="24"/>
          <w:szCs w:val="24"/>
        </w:rPr>
        <w:t>Солотвинської</w:t>
      </w:r>
      <w:proofErr w:type="spellEnd"/>
      <w:r w:rsidRPr="00A65C47">
        <w:rPr>
          <w:rFonts w:ascii="Times New Roman" w:hAnsi="Times New Roman"/>
          <w:sz w:val="24"/>
          <w:szCs w:val="24"/>
        </w:rPr>
        <w:t xml:space="preserve"> с/р одна особа має статус добровольця житель </w:t>
      </w:r>
      <w:proofErr w:type="spellStart"/>
      <w:r w:rsidRPr="00A65C47">
        <w:rPr>
          <w:rFonts w:ascii="Times New Roman" w:hAnsi="Times New Roman"/>
          <w:sz w:val="24"/>
          <w:szCs w:val="24"/>
        </w:rPr>
        <w:t>с.Кричка</w:t>
      </w:r>
      <w:proofErr w:type="spellEnd"/>
      <w:r w:rsidRPr="00A65C47">
        <w:rPr>
          <w:rFonts w:ascii="Times New Roman" w:hAnsi="Times New Roman"/>
          <w:sz w:val="24"/>
          <w:szCs w:val="24"/>
        </w:rPr>
        <w:t xml:space="preserve">) на суму 1000 грн. </w:t>
      </w:r>
    </w:p>
    <w:p w:rsidR="00A65C47" w:rsidRPr="00A65C47" w:rsidRDefault="00A65C47" w:rsidP="00A65C47">
      <w:pPr>
        <w:pStyle w:val="af1"/>
        <w:jc w:val="both"/>
        <w:rPr>
          <w:rFonts w:ascii="Times New Roman" w:hAnsi="Times New Roman"/>
          <w:sz w:val="24"/>
          <w:szCs w:val="24"/>
        </w:rPr>
      </w:pPr>
      <w:r w:rsidRPr="00A65C47">
        <w:rPr>
          <w:rFonts w:ascii="Times New Roman" w:hAnsi="Times New Roman"/>
          <w:sz w:val="24"/>
          <w:szCs w:val="24"/>
        </w:rPr>
        <w:t xml:space="preserve">- з метою підтримки сімей загиблих і постраждалих під час масових акцій громадського протесту в період з 21 листопада 2013 року по 21 лютого 2014 року, учасників бойових дій, осіб залучалися і брали безпосередню участь в  антитерористичній операції  в районах її проведення виплачено одноразову допомогу матері загиблого </w:t>
      </w:r>
      <w:proofErr w:type="spellStart"/>
      <w:r w:rsidRPr="00A65C47">
        <w:rPr>
          <w:rFonts w:ascii="Times New Roman" w:hAnsi="Times New Roman"/>
          <w:sz w:val="24"/>
          <w:szCs w:val="24"/>
        </w:rPr>
        <w:t>Суслика</w:t>
      </w:r>
      <w:proofErr w:type="spellEnd"/>
      <w:r w:rsidRPr="00A65C47">
        <w:rPr>
          <w:rFonts w:ascii="Times New Roman" w:hAnsi="Times New Roman"/>
          <w:sz w:val="24"/>
          <w:szCs w:val="24"/>
        </w:rPr>
        <w:t xml:space="preserve"> Володимира </w:t>
      </w:r>
      <w:r w:rsidRPr="00A65C47">
        <w:rPr>
          <w:rFonts w:ascii="Times New Roman" w:hAnsi="Times New Roman"/>
          <w:sz w:val="24"/>
          <w:szCs w:val="24"/>
        </w:rPr>
        <w:lastRenderedPageBreak/>
        <w:t xml:space="preserve">Михайлович жителя </w:t>
      </w:r>
      <w:proofErr w:type="spellStart"/>
      <w:r w:rsidRPr="00A65C47">
        <w:rPr>
          <w:rFonts w:ascii="Times New Roman" w:hAnsi="Times New Roman"/>
          <w:sz w:val="24"/>
          <w:szCs w:val="24"/>
        </w:rPr>
        <w:t>с.Монастирчани</w:t>
      </w:r>
      <w:proofErr w:type="spellEnd"/>
      <w:r w:rsidRPr="00A65C47">
        <w:rPr>
          <w:rFonts w:ascii="Times New Roman" w:hAnsi="Times New Roman"/>
          <w:sz w:val="24"/>
          <w:szCs w:val="24"/>
        </w:rPr>
        <w:t xml:space="preserve"> 2000 грн. , щомісячно передбачена виплата в розмірі 2250 грн.</w:t>
      </w:r>
    </w:p>
    <w:p w:rsidR="00A65C47" w:rsidRPr="00A65C47" w:rsidRDefault="00A65C47" w:rsidP="00A65C47">
      <w:pPr>
        <w:spacing w:after="0" w:line="240" w:lineRule="auto"/>
        <w:jc w:val="both"/>
        <w:rPr>
          <w:rFonts w:ascii="Times New Roman" w:eastAsia="Times New Roman" w:hAnsi="Times New Roman" w:cs="Times New Roman"/>
          <w:sz w:val="24"/>
          <w:szCs w:val="24"/>
          <w:lang w:eastAsia="ru-RU"/>
        </w:rPr>
      </w:pPr>
      <w:r w:rsidRPr="00A65C47">
        <w:rPr>
          <w:rFonts w:ascii="Times New Roman" w:eastAsia="Times New Roman" w:hAnsi="Times New Roman" w:cs="Times New Roman"/>
          <w:sz w:val="24"/>
          <w:szCs w:val="24"/>
          <w:lang w:eastAsia="ru-RU"/>
        </w:rPr>
        <w:t xml:space="preserve"> - </w:t>
      </w:r>
      <w:proofErr w:type="spellStart"/>
      <w:r w:rsidRPr="00A65C47">
        <w:rPr>
          <w:rFonts w:ascii="Times New Roman" w:eastAsia="Times New Roman" w:hAnsi="Times New Roman" w:cs="Times New Roman"/>
          <w:sz w:val="24"/>
          <w:szCs w:val="24"/>
          <w:lang w:eastAsia="ru-RU"/>
        </w:rPr>
        <w:t>відшкодовуются</w:t>
      </w:r>
      <w:proofErr w:type="spellEnd"/>
      <w:r w:rsidRPr="00A65C47">
        <w:rPr>
          <w:rFonts w:ascii="Times New Roman" w:eastAsia="Times New Roman" w:hAnsi="Times New Roman" w:cs="Times New Roman"/>
          <w:sz w:val="24"/>
          <w:szCs w:val="24"/>
          <w:lang w:eastAsia="ru-RU"/>
        </w:rPr>
        <w:t xml:space="preserve"> кошти інвалідам по зору І групи за оплату електроенергії та природного газу для </w:t>
      </w:r>
      <w:r w:rsidRPr="00A65C47">
        <w:rPr>
          <w:rFonts w:ascii="Times New Roman" w:eastAsia="Times New Roman" w:hAnsi="Times New Roman" w:cs="Times New Roman"/>
          <w:b/>
          <w:bCs/>
          <w:sz w:val="24"/>
          <w:szCs w:val="24"/>
          <w:lang w:eastAsia="ru-RU"/>
        </w:rPr>
        <w:t>7</w:t>
      </w:r>
      <w:r w:rsidRPr="00A65C47">
        <w:rPr>
          <w:rFonts w:ascii="Times New Roman" w:eastAsia="Times New Roman" w:hAnsi="Times New Roman" w:cs="Times New Roman"/>
          <w:sz w:val="24"/>
          <w:szCs w:val="24"/>
          <w:lang w:eastAsia="ru-RU"/>
        </w:rPr>
        <w:t xml:space="preserve"> осіб;</w:t>
      </w:r>
    </w:p>
    <w:p w:rsidR="00A65C47" w:rsidRPr="00A65C47" w:rsidRDefault="00A65C47" w:rsidP="00A65C47">
      <w:pPr>
        <w:spacing w:after="0" w:line="240" w:lineRule="auto"/>
        <w:jc w:val="both"/>
        <w:rPr>
          <w:rFonts w:ascii="Times New Roman" w:eastAsia="Times New Roman" w:hAnsi="Times New Roman" w:cs="Times New Roman"/>
          <w:sz w:val="24"/>
          <w:szCs w:val="24"/>
          <w:lang w:eastAsia="ru-RU"/>
        </w:rPr>
      </w:pPr>
      <w:r w:rsidRPr="00A65C47">
        <w:rPr>
          <w:rFonts w:ascii="Times New Roman" w:eastAsia="Times New Roman" w:hAnsi="Times New Roman" w:cs="Times New Roman"/>
          <w:sz w:val="24"/>
          <w:szCs w:val="24"/>
          <w:lang w:eastAsia="ru-RU"/>
        </w:rPr>
        <w:t xml:space="preserve">- з нагоди 32 річниці виведення військ з Республіки Афганістан 7 учасникам бойових дій </w:t>
      </w:r>
      <w:proofErr w:type="spellStart"/>
      <w:r w:rsidRPr="00A65C47">
        <w:rPr>
          <w:rFonts w:ascii="Times New Roman" w:eastAsia="Times New Roman" w:hAnsi="Times New Roman" w:cs="Times New Roman"/>
          <w:sz w:val="24"/>
          <w:szCs w:val="24"/>
          <w:lang w:eastAsia="ru-RU"/>
        </w:rPr>
        <w:t>виплачано</w:t>
      </w:r>
      <w:proofErr w:type="spellEnd"/>
      <w:r w:rsidRPr="00A65C47">
        <w:rPr>
          <w:rFonts w:ascii="Times New Roman" w:eastAsia="Times New Roman" w:hAnsi="Times New Roman" w:cs="Times New Roman"/>
          <w:sz w:val="24"/>
          <w:szCs w:val="24"/>
          <w:lang w:eastAsia="ru-RU"/>
        </w:rPr>
        <w:t xml:space="preserve"> одноразову грошову допомогу на суму 3500 грн.</w:t>
      </w:r>
    </w:p>
    <w:p w:rsidR="00A65C47" w:rsidRPr="00A65C47" w:rsidRDefault="00A65C47" w:rsidP="00A65C47">
      <w:pPr>
        <w:spacing w:after="0" w:line="240" w:lineRule="auto"/>
        <w:jc w:val="both"/>
        <w:rPr>
          <w:rFonts w:ascii="Times New Roman" w:eastAsia="Times New Roman" w:hAnsi="Times New Roman" w:cs="Times New Roman"/>
          <w:sz w:val="24"/>
          <w:szCs w:val="24"/>
          <w:lang w:eastAsia="ru-RU"/>
        </w:rPr>
      </w:pPr>
      <w:r w:rsidRPr="00A65C47">
        <w:rPr>
          <w:rFonts w:ascii="Times New Roman" w:hAnsi="Times New Roman" w:cs="Times New Roman"/>
          <w:sz w:val="24"/>
          <w:szCs w:val="24"/>
        </w:rPr>
        <w:t xml:space="preserve">- з нагоди відзначення 23 березня Дня Героїв надано одноразову грошову допомогу 5 особам в сумі 5000 </w:t>
      </w:r>
      <w:proofErr w:type="spellStart"/>
      <w:r w:rsidRPr="00A65C47">
        <w:rPr>
          <w:rFonts w:ascii="Times New Roman" w:hAnsi="Times New Roman" w:cs="Times New Roman"/>
          <w:sz w:val="24"/>
          <w:szCs w:val="24"/>
        </w:rPr>
        <w:t>грн</w:t>
      </w:r>
      <w:proofErr w:type="spellEnd"/>
      <w:r w:rsidRPr="00A65C47">
        <w:rPr>
          <w:rFonts w:ascii="Times New Roman" w:hAnsi="Times New Roman" w:cs="Times New Roman"/>
          <w:sz w:val="24"/>
          <w:szCs w:val="24"/>
        </w:rPr>
        <w:t>;</w:t>
      </w:r>
    </w:p>
    <w:p w:rsidR="00A65C47" w:rsidRPr="00A65C47" w:rsidRDefault="00A65C47" w:rsidP="00A65C47">
      <w:pPr>
        <w:spacing w:after="0" w:line="240" w:lineRule="auto"/>
        <w:jc w:val="both"/>
        <w:rPr>
          <w:rFonts w:ascii="Times New Roman" w:eastAsia="Times New Roman" w:hAnsi="Times New Roman" w:cs="Times New Roman"/>
          <w:sz w:val="24"/>
          <w:szCs w:val="24"/>
          <w:lang w:eastAsia="ru-RU"/>
        </w:rPr>
      </w:pPr>
      <w:r w:rsidRPr="00A65C47">
        <w:rPr>
          <w:rFonts w:ascii="Times New Roman" w:eastAsia="Times New Roman" w:hAnsi="Times New Roman" w:cs="Times New Roman"/>
          <w:sz w:val="24"/>
          <w:szCs w:val="24"/>
          <w:lang w:eastAsia="ru-RU"/>
        </w:rPr>
        <w:t>- виплати компенсації за послуги з догляду на непрофесійній основі  6 особам в сумі 56565,13 грн.</w:t>
      </w:r>
    </w:p>
    <w:p w:rsidR="00A65C47" w:rsidRPr="00A65C47" w:rsidRDefault="00A65C47" w:rsidP="00A65C47">
      <w:pPr>
        <w:spacing w:after="0" w:line="240" w:lineRule="auto"/>
        <w:jc w:val="both"/>
        <w:rPr>
          <w:rFonts w:ascii="Times New Roman" w:hAnsi="Times New Roman" w:cs="Times New Roman"/>
          <w:sz w:val="24"/>
          <w:szCs w:val="24"/>
          <w:lang w:eastAsia="uk-UA"/>
        </w:rPr>
      </w:pPr>
      <w:r w:rsidRPr="00A65C47">
        <w:rPr>
          <w:rFonts w:ascii="Times New Roman" w:eastAsia="Times New Roman" w:hAnsi="Times New Roman" w:cs="Times New Roman"/>
          <w:sz w:val="24"/>
          <w:szCs w:val="24"/>
          <w:lang w:eastAsia="ru-RU"/>
        </w:rPr>
        <w:t xml:space="preserve">- щомісячна допомога сім’ї загиблого </w:t>
      </w:r>
      <w:proofErr w:type="spellStart"/>
      <w:r w:rsidRPr="00A65C47">
        <w:rPr>
          <w:rFonts w:ascii="Times New Roman" w:hAnsi="Times New Roman" w:cs="Times New Roman"/>
          <w:sz w:val="24"/>
          <w:szCs w:val="24"/>
          <w:lang w:eastAsia="uk-UA"/>
        </w:rPr>
        <w:t>Суслика</w:t>
      </w:r>
      <w:proofErr w:type="spellEnd"/>
      <w:r w:rsidRPr="00A65C47">
        <w:rPr>
          <w:rFonts w:ascii="Times New Roman" w:hAnsi="Times New Roman" w:cs="Times New Roman"/>
          <w:sz w:val="24"/>
          <w:szCs w:val="24"/>
          <w:lang w:eastAsia="uk-UA"/>
        </w:rPr>
        <w:t xml:space="preserve"> Володимира Михайлович жителя </w:t>
      </w:r>
      <w:proofErr w:type="spellStart"/>
      <w:r w:rsidRPr="00A65C47">
        <w:rPr>
          <w:rFonts w:ascii="Times New Roman" w:hAnsi="Times New Roman" w:cs="Times New Roman"/>
          <w:sz w:val="24"/>
          <w:szCs w:val="24"/>
          <w:lang w:eastAsia="uk-UA"/>
        </w:rPr>
        <w:t>с.Монастирчани</w:t>
      </w:r>
      <w:proofErr w:type="spellEnd"/>
      <w:r w:rsidRPr="00A65C47">
        <w:rPr>
          <w:rFonts w:ascii="Times New Roman" w:hAnsi="Times New Roman" w:cs="Times New Roman"/>
          <w:sz w:val="24"/>
          <w:szCs w:val="24"/>
          <w:lang w:eastAsia="uk-UA"/>
        </w:rPr>
        <w:t xml:space="preserve"> в сумі 13134 грн.</w:t>
      </w:r>
    </w:p>
    <w:p w:rsidR="00A65C47" w:rsidRPr="00A65C47" w:rsidRDefault="00A65C47" w:rsidP="00A65C47">
      <w:pPr>
        <w:spacing w:after="0" w:line="240" w:lineRule="auto"/>
        <w:jc w:val="both"/>
        <w:rPr>
          <w:rFonts w:ascii="Times New Roman" w:eastAsia="Times New Roman" w:hAnsi="Times New Roman" w:cs="Times New Roman"/>
          <w:sz w:val="24"/>
          <w:szCs w:val="24"/>
          <w:lang w:eastAsia="uk-UA"/>
        </w:rPr>
      </w:pPr>
      <w:r w:rsidRPr="00A65C47">
        <w:rPr>
          <w:rFonts w:ascii="Times New Roman" w:hAnsi="Times New Roman" w:cs="Times New Roman"/>
          <w:color w:val="000000" w:themeColor="text1"/>
          <w:sz w:val="24"/>
          <w:szCs w:val="24"/>
          <w:shd w:val="clear" w:color="auto" w:fill="FFFFFF"/>
        </w:rPr>
        <w:t>Уповноваженими особами відділу соціального захисту   забезпечується надання консультації громадянам з питань  соціальної допомоги, житлових субсидій, пільг. Здійснюється прийом документів на всі види соціальних допомог та пільг, пов’язаних із наданням соціальної підтримки населенню.</w:t>
      </w:r>
    </w:p>
    <w:p w:rsidR="00A65C47" w:rsidRPr="00A65C47" w:rsidRDefault="00A65C47" w:rsidP="00A65C47">
      <w:pPr>
        <w:pStyle w:val="af1"/>
        <w:ind w:firstLine="708"/>
        <w:jc w:val="both"/>
        <w:rPr>
          <w:rFonts w:ascii="Times New Roman" w:hAnsi="Times New Roman"/>
          <w:color w:val="333333"/>
          <w:sz w:val="24"/>
          <w:szCs w:val="24"/>
          <w:shd w:val="clear" w:color="auto" w:fill="FFFFFF"/>
        </w:rPr>
      </w:pPr>
      <w:r w:rsidRPr="00A65C47">
        <w:rPr>
          <w:rFonts w:ascii="Times New Roman" w:hAnsi="Times New Roman"/>
          <w:color w:val="333333"/>
          <w:sz w:val="24"/>
          <w:szCs w:val="24"/>
          <w:shd w:val="clear" w:color="auto" w:fill="FFFFFF"/>
        </w:rPr>
        <w:t>З 1 січня 2020 року набула чинності нова редакція Закону України </w:t>
      </w:r>
      <w:hyperlink r:id="rId7" w:tgtFrame="_blank" w:history="1">
        <w:r w:rsidRPr="00A65C47">
          <w:rPr>
            <w:rStyle w:val="af6"/>
            <w:rFonts w:ascii="Times New Roman" w:hAnsi="Times New Roman"/>
            <w:color w:val="000000" w:themeColor="text1"/>
            <w:sz w:val="24"/>
            <w:szCs w:val="24"/>
            <w:shd w:val="clear" w:color="auto" w:fill="FFFFFF"/>
          </w:rPr>
          <w:t>«Про соціальні послуги»</w:t>
        </w:r>
      </w:hyperlink>
      <w:r w:rsidRPr="00A65C47">
        <w:rPr>
          <w:rFonts w:ascii="Times New Roman" w:hAnsi="Times New Roman"/>
          <w:color w:val="000000" w:themeColor="text1"/>
          <w:sz w:val="24"/>
          <w:szCs w:val="24"/>
          <w:shd w:val="clear" w:color="auto" w:fill="FFFFFF"/>
        </w:rPr>
        <w:t>.</w:t>
      </w:r>
      <w:r w:rsidRPr="00A65C47">
        <w:rPr>
          <w:rFonts w:ascii="Times New Roman" w:hAnsi="Times New Roman"/>
          <w:color w:val="333333"/>
          <w:sz w:val="24"/>
          <w:szCs w:val="24"/>
          <w:shd w:val="clear" w:color="auto" w:fill="FFFFFF"/>
        </w:rPr>
        <w:t xml:space="preserve"> </w:t>
      </w:r>
    </w:p>
    <w:p w:rsidR="00A65C47" w:rsidRPr="00A65C47" w:rsidRDefault="00A65C47" w:rsidP="00A65C47">
      <w:pPr>
        <w:pStyle w:val="af1"/>
        <w:ind w:firstLine="708"/>
        <w:jc w:val="both"/>
        <w:rPr>
          <w:rFonts w:ascii="Times New Roman" w:hAnsi="Times New Roman"/>
          <w:sz w:val="24"/>
          <w:szCs w:val="24"/>
        </w:rPr>
      </w:pPr>
      <w:r w:rsidRPr="00A65C47">
        <w:rPr>
          <w:rFonts w:ascii="Times New Roman" w:hAnsi="Times New Roman"/>
          <w:sz w:val="24"/>
          <w:szCs w:val="24"/>
        </w:rPr>
        <w:t xml:space="preserve">Соціальними групами, які потенційно можуть потребувати таких послуг, є особи похилого віку, безробітні, особи з інвалідністю в т.ч. діти. Також соціальних послуг потребують, особи, які постраждали від насильницьких та інших  протиправних дій,  інші категорії мешканців територіальної громади. Відділом соціальних послуг управління </w:t>
      </w:r>
      <w:proofErr w:type="spellStart"/>
      <w:r w:rsidRPr="00A65C47">
        <w:rPr>
          <w:rFonts w:ascii="Times New Roman" w:hAnsi="Times New Roman"/>
          <w:sz w:val="24"/>
          <w:szCs w:val="24"/>
        </w:rPr>
        <w:t>соціальноготзахисту</w:t>
      </w:r>
      <w:proofErr w:type="spellEnd"/>
      <w:r w:rsidRPr="00A65C47">
        <w:rPr>
          <w:rFonts w:ascii="Times New Roman" w:hAnsi="Times New Roman"/>
          <w:sz w:val="24"/>
          <w:szCs w:val="24"/>
        </w:rPr>
        <w:t xml:space="preserve"> населення передбачено надання таких соціальних послуг як:</w:t>
      </w:r>
    </w:p>
    <w:p w:rsidR="00A65C47" w:rsidRPr="00A65C47" w:rsidRDefault="00A65C47" w:rsidP="00A65C47">
      <w:pPr>
        <w:pStyle w:val="af1"/>
        <w:jc w:val="both"/>
        <w:rPr>
          <w:rFonts w:ascii="Times New Roman" w:hAnsi="Times New Roman"/>
          <w:sz w:val="24"/>
          <w:szCs w:val="24"/>
        </w:rPr>
      </w:pPr>
      <w:r w:rsidRPr="00A65C47">
        <w:rPr>
          <w:rFonts w:ascii="Times New Roman" w:hAnsi="Times New Roman"/>
          <w:sz w:val="24"/>
          <w:szCs w:val="24"/>
        </w:rPr>
        <w:t xml:space="preserve">консультування, соціальна профілактика,соціальна адаптація,інформування, соціальний супровід сімей / осіб, які перебувають у складних життєвих обставинах, соціальний супровід сімей, у яких виховуються діти-сироти і діти, позбавлені батьківського піклування, кризове і </w:t>
      </w:r>
      <w:proofErr w:type="spellStart"/>
      <w:r w:rsidRPr="00A65C47">
        <w:rPr>
          <w:rFonts w:ascii="Times New Roman" w:hAnsi="Times New Roman"/>
          <w:sz w:val="24"/>
          <w:szCs w:val="24"/>
        </w:rPr>
        <w:t>екстренне</w:t>
      </w:r>
      <w:proofErr w:type="spellEnd"/>
      <w:r w:rsidRPr="00A65C47">
        <w:rPr>
          <w:rFonts w:ascii="Times New Roman" w:hAnsi="Times New Roman"/>
          <w:sz w:val="24"/>
          <w:szCs w:val="24"/>
        </w:rPr>
        <w:t xml:space="preserve"> втручання, догляд вдома, денний догляд.</w:t>
      </w:r>
    </w:p>
    <w:p w:rsidR="00A65C47" w:rsidRPr="00A65C47" w:rsidRDefault="00A65C47" w:rsidP="00A65C47">
      <w:pPr>
        <w:spacing w:after="0" w:line="360" w:lineRule="auto"/>
        <w:jc w:val="both"/>
        <w:rPr>
          <w:rFonts w:ascii="Times New Roman" w:hAnsi="Times New Roman" w:cs="Times New Roman"/>
          <w:b/>
          <w:sz w:val="24"/>
          <w:szCs w:val="24"/>
        </w:rPr>
      </w:pPr>
    </w:p>
    <w:p w:rsidR="00A65C47" w:rsidRDefault="00A65C47" w:rsidP="00A65C47">
      <w:pPr>
        <w:spacing w:after="0" w:line="360" w:lineRule="auto"/>
        <w:jc w:val="center"/>
        <w:rPr>
          <w:rFonts w:ascii="Times New Roman" w:hAnsi="Times New Roman"/>
          <w:b/>
          <w:sz w:val="40"/>
          <w:szCs w:val="40"/>
        </w:rPr>
      </w:pPr>
    </w:p>
    <w:p w:rsidR="00A65C47" w:rsidRPr="00D05F3F" w:rsidRDefault="00A65C47" w:rsidP="00A65C47">
      <w:pPr>
        <w:spacing w:after="0" w:line="360" w:lineRule="auto"/>
        <w:jc w:val="center"/>
        <w:rPr>
          <w:rFonts w:ascii="Times New Roman" w:hAnsi="Times New Roman"/>
          <w:b/>
          <w:sz w:val="40"/>
          <w:szCs w:val="40"/>
        </w:rPr>
      </w:pPr>
      <w:r>
        <w:rPr>
          <w:rFonts w:ascii="Times New Roman" w:hAnsi="Times New Roman"/>
          <w:b/>
          <w:sz w:val="40"/>
          <w:szCs w:val="40"/>
        </w:rPr>
        <w:t>Відділ економіки та соціально-економічного планування</w:t>
      </w:r>
    </w:p>
    <w:p w:rsidR="00A65C47" w:rsidRPr="00F646B7" w:rsidRDefault="00A65C47" w:rsidP="00A65C47">
      <w:pPr>
        <w:spacing w:after="0" w:line="360" w:lineRule="auto"/>
        <w:jc w:val="both"/>
        <w:rPr>
          <w:rFonts w:ascii="Times New Roman" w:hAnsi="Times New Roman" w:cs="Times New Roman"/>
          <w:b/>
          <w:sz w:val="28"/>
          <w:szCs w:val="28"/>
        </w:rPr>
      </w:pPr>
    </w:p>
    <w:p w:rsidR="00A65C47" w:rsidRPr="00A65C47" w:rsidRDefault="00A65C47" w:rsidP="00A65C47">
      <w:pPr>
        <w:tabs>
          <w:tab w:val="left" w:pos="5310"/>
        </w:tabs>
        <w:spacing w:after="0" w:line="240" w:lineRule="auto"/>
        <w:jc w:val="both"/>
        <w:rPr>
          <w:rFonts w:ascii="Times New Roman" w:hAnsi="Times New Roman"/>
          <w:sz w:val="24"/>
          <w:szCs w:val="24"/>
        </w:rPr>
      </w:pPr>
      <w:r w:rsidRPr="00A65C47">
        <w:rPr>
          <w:rFonts w:ascii="Times New Roman" w:hAnsi="Times New Roman"/>
          <w:sz w:val="24"/>
          <w:szCs w:val="24"/>
        </w:rPr>
        <w:t xml:space="preserve">      Основним з напрямків діяльності місцевих органів влади є залучення міжнародних проектів. Для соціально-економічного розвитку громади </w:t>
      </w:r>
      <w:proofErr w:type="spellStart"/>
      <w:r w:rsidRPr="00A65C47">
        <w:rPr>
          <w:rFonts w:ascii="Times New Roman" w:hAnsi="Times New Roman"/>
          <w:sz w:val="24"/>
          <w:szCs w:val="24"/>
        </w:rPr>
        <w:t>Солотвинська</w:t>
      </w:r>
      <w:proofErr w:type="spellEnd"/>
      <w:r w:rsidRPr="00A65C47">
        <w:rPr>
          <w:rFonts w:ascii="Times New Roman" w:hAnsi="Times New Roman"/>
          <w:sz w:val="24"/>
          <w:szCs w:val="24"/>
        </w:rPr>
        <w:t xml:space="preserve"> селищна рада також активна працює в даному напрямку. </w:t>
      </w:r>
    </w:p>
    <w:p w:rsidR="00A65C47" w:rsidRPr="00A65C47" w:rsidRDefault="00A65C47" w:rsidP="00A65C47">
      <w:pPr>
        <w:tabs>
          <w:tab w:val="left" w:pos="5310"/>
        </w:tabs>
        <w:spacing w:after="0" w:line="24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      З метою формування сприятливого інвестиційного клімату, найбільш широкого залучення вітчизняних та іноземних інвестиційних ресурсів в розвиток економіки, соціальної сфери, медицини, освіти та культури у 2021 році активізована робота щодо залучення позабюджетних коштів, зокрема, міжнародної технічної допомоги у соціально-економічний розвиток </w:t>
      </w:r>
      <w:proofErr w:type="spellStart"/>
      <w:r w:rsidRPr="00A65C47">
        <w:rPr>
          <w:rFonts w:ascii="Times New Roman" w:hAnsi="Times New Roman" w:cs="Times New Roman"/>
          <w:sz w:val="24"/>
          <w:szCs w:val="24"/>
        </w:rPr>
        <w:t>Солотвинської</w:t>
      </w:r>
      <w:proofErr w:type="spellEnd"/>
      <w:r w:rsidRPr="00A65C47">
        <w:rPr>
          <w:rFonts w:ascii="Times New Roman" w:hAnsi="Times New Roman" w:cs="Times New Roman"/>
          <w:sz w:val="24"/>
          <w:szCs w:val="24"/>
        </w:rPr>
        <w:t xml:space="preserve"> селищної ради шляхом взяття активної участі у конкурсах на залучення грантів.</w:t>
      </w:r>
    </w:p>
    <w:p w:rsidR="00A65C47" w:rsidRPr="00A65C47" w:rsidRDefault="00A65C47" w:rsidP="00A65C47">
      <w:pPr>
        <w:tabs>
          <w:tab w:val="left" w:pos="5310"/>
        </w:tabs>
        <w:spacing w:after="0" w:line="240" w:lineRule="auto"/>
        <w:ind w:left="915"/>
        <w:jc w:val="both"/>
        <w:rPr>
          <w:rFonts w:ascii="Times New Roman" w:hAnsi="Times New Roman"/>
          <w:sz w:val="24"/>
          <w:szCs w:val="24"/>
        </w:rPr>
      </w:pPr>
      <w:r w:rsidRPr="00A65C47">
        <w:rPr>
          <w:rFonts w:ascii="Times New Roman" w:hAnsi="Times New Roman"/>
          <w:sz w:val="24"/>
          <w:szCs w:val="24"/>
        </w:rPr>
        <w:t xml:space="preserve">Так за </w:t>
      </w:r>
      <w:r w:rsidRPr="00A65C47">
        <w:rPr>
          <w:rFonts w:ascii="Times New Roman" w:hAnsi="Times New Roman"/>
          <w:sz w:val="24"/>
          <w:szCs w:val="24"/>
          <w:lang w:val="en-US"/>
        </w:rPr>
        <w:t>I</w:t>
      </w:r>
      <w:r w:rsidRPr="00A65C47">
        <w:rPr>
          <w:rFonts w:ascii="Times New Roman" w:hAnsi="Times New Roman"/>
          <w:sz w:val="24"/>
          <w:szCs w:val="24"/>
        </w:rPr>
        <w:t xml:space="preserve"> півріччя 2021 року було реалізовано такі проекти: </w:t>
      </w:r>
    </w:p>
    <w:p w:rsidR="00A65C47" w:rsidRPr="00A65C47" w:rsidRDefault="00A65C47" w:rsidP="00A65C47">
      <w:pPr>
        <w:tabs>
          <w:tab w:val="left" w:pos="5310"/>
        </w:tabs>
        <w:spacing w:after="0" w:line="240" w:lineRule="auto"/>
        <w:ind w:left="1080"/>
        <w:jc w:val="both"/>
        <w:rPr>
          <w:rFonts w:ascii="Times New Roman" w:hAnsi="Times New Roman"/>
          <w:sz w:val="24"/>
          <w:szCs w:val="24"/>
        </w:rPr>
      </w:pPr>
    </w:p>
    <w:p w:rsidR="00A65C47" w:rsidRPr="00A65C47" w:rsidRDefault="00A65C47" w:rsidP="00A65C47">
      <w:pPr>
        <w:tabs>
          <w:tab w:val="left" w:pos="5310"/>
        </w:tabs>
        <w:spacing w:after="0" w:line="240" w:lineRule="auto"/>
        <w:jc w:val="both"/>
        <w:rPr>
          <w:rFonts w:ascii="Times New Roman" w:hAnsi="Times New Roman"/>
          <w:sz w:val="24"/>
          <w:szCs w:val="24"/>
        </w:rPr>
      </w:pPr>
      <w:r w:rsidRPr="00A65C47">
        <w:rPr>
          <w:rFonts w:ascii="Times New Roman" w:hAnsi="Times New Roman"/>
          <w:sz w:val="24"/>
          <w:szCs w:val="24"/>
        </w:rPr>
        <w:t xml:space="preserve">      1.За кошти Міжнародної організації з міграції спільно з посольством Великобританії в Україні було відкрито в </w:t>
      </w:r>
      <w:proofErr w:type="spellStart"/>
      <w:r w:rsidRPr="00A65C47">
        <w:rPr>
          <w:rFonts w:ascii="Times New Roman" w:hAnsi="Times New Roman"/>
          <w:sz w:val="24"/>
          <w:szCs w:val="24"/>
        </w:rPr>
        <w:t>Манявському</w:t>
      </w:r>
      <w:proofErr w:type="spellEnd"/>
      <w:r w:rsidRPr="00A65C47">
        <w:rPr>
          <w:rFonts w:ascii="Times New Roman" w:hAnsi="Times New Roman"/>
          <w:sz w:val="24"/>
          <w:szCs w:val="24"/>
        </w:rPr>
        <w:t xml:space="preserve"> ліцеї </w:t>
      </w:r>
      <w:proofErr w:type="spellStart"/>
      <w:r w:rsidRPr="00A65C47">
        <w:rPr>
          <w:rFonts w:ascii="Times New Roman" w:hAnsi="Times New Roman"/>
          <w:sz w:val="24"/>
          <w:szCs w:val="24"/>
        </w:rPr>
        <w:t>Еко-школу</w:t>
      </w:r>
      <w:proofErr w:type="spellEnd"/>
      <w:r w:rsidRPr="00A65C47">
        <w:rPr>
          <w:rFonts w:ascii="Times New Roman" w:hAnsi="Times New Roman"/>
          <w:sz w:val="24"/>
          <w:szCs w:val="24"/>
        </w:rPr>
        <w:t xml:space="preserve">, для якої придбано обладнання для визначення якості води, фотокамеру для </w:t>
      </w:r>
      <w:proofErr w:type="spellStart"/>
      <w:r w:rsidRPr="00A65C47">
        <w:rPr>
          <w:rFonts w:ascii="Times New Roman" w:hAnsi="Times New Roman"/>
          <w:sz w:val="24"/>
          <w:szCs w:val="24"/>
        </w:rPr>
        <w:t>відеотрансляцій</w:t>
      </w:r>
      <w:proofErr w:type="spellEnd"/>
      <w:r w:rsidRPr="00A65C47">
        <w:rPr>
          <w:rFonts w:ascii="Times New Roman" w:hAnsi="Times New Roman"/>
          <w:sz w:val="24"/>
          <w:szCs w:val="24"/>
        </w:rPr>
        <w:t xml:space="preserve"> уроків ,  навчальні посібники на суму 169981грн. А також для моніторингу якості довкілля та запобігання виникненню надзвичайних ситуацій придбано </w:t>
      </w:r>
      <w:proofErr w:type="spellStart"/>
      <w:r w:rsidRPr="00A65C47">
        <w:rPr>
          <w:rFonts w:ascii="Times New Roman" w:hAnsi="Times New Roman"/>
          <w:sz w:val="24"/>
          <w:szCs w:val="24"/>
        </w:rPr>
        <w:t>квадрокоптер</w:t>
      </w:r>
      <w:proofErr w:type="spellEnd"/>
      <w:r w:rsidRPr="00A65C47">
        <w:rPr>
          <w:rFonts w:ascii="Times New Roman" w:hAnsi="Times New Roman"/>
          <w:sz w:val="24"/>
          <w:szCs w:val="24"/>
        </w:rPr>
        <w:t xml:space="preserve"> на суму 90019 грн.</w:t>
      </w:r>
    </w:p>
    <w:p w:rsidR="00A65C47" w:rsidRPr="00A65C47" w:rsidRDefault="00A65C47" w:rsidP="00A65C47">
      <w:pPr>
        <w:tabs>
          <w:tab w:val="left" w:pos="5310"/>
        </w:tabs>
        <w:spacing w:after="0" w:line="240" w:lineRule="auto"/>
        <w:jc w:val="both"/>
        <w:rPr>
          <w:rFonts w:ascii="Times New Roman" w:hAnsi="Times New Roman"/>
          <w:sz w:val="24"/>
          <w:szCs w:val="24"/>
        </w:rPr>
      </w:pPr>
      <w:r w:rsidRPr="00A65C47">
        <w:rPr>
          <w:rFonts w:ascii="Times New Roman" w:hAnsi="Times New Roman"/>
          <w:sz w:val="24"/>
          <w:szCs w:val="24"/>
        </w:rPr>
        <w:lastRenderedPageBreak/>
        <w:t xml:space="preserve">     2.Подано заявку в ДФРР на добудову незавершеного будівництва 3-й корпус </w:t>
      </w:r>
      <w:proofErr w:type="spellStart"/>
      <w:r w:rsidRPr="00A65C47">
        <w:rPr>
          <w:rFonts w:ascii="Times New Roman" w:hAnsi="Times New Roman"/>
          <w:sz w:val="24"/>
          <w:szCs w:val="24"/>
        </w:rPr>
        <w:t>Солотвинського</w:t>
      </w:r>
      <w:proofErr w:type="spellEnd"/>
      <w:r w:rsidRPr="00A65C47">
        <w:rPr>
          <w:rFonts w:ascii="Times New Roman" w:hAnsi="Times New Roman"/>
          <w:sz w:val="24"/>
          <w:szCs w:val="24"/>
        </w:rPr>
        <w:t xml:space="preserve"> ліцею, в якому розміщені їдальня, спортивний та актовий зали, бібліотека, роздягальня, душові та санвузли. Сума проекту складає 15694852 грн.</w:t>
      </w:r>
    </w:p>
    <w:p w:rsidR="00A65C47" w:rsidRPr="00A65C47" w:rsidRDefault="00A65C47" w:rsidP="00A65C47">
      <w:pPr>
        <w:tabs>
          <w:tab w:val="left" w:pos="5310"/>
        </w:tabs>
        <w:spacing w:after="0" w:line="240" w:lineRule="auto"/>
        <w:jc w:val="both"/>
        <w:rPr>
          <w:rFonts w:ascii="Times New Roman" w:hAnsi="Times New Roman"/>
          <w:sz w:val="24"/>
          <w:szCs w:val="24"/>
        </w:rPr>
      </w:pPr>
      <w:r w:rsidRPr="00A65C47">
        <w:rPr>
          <w:rFonts w:ascii="Times New Roman" w:hAnsi="Times New Roman"/>
          <w:sz w:val="24"/>
          <w:szCs w:val="24"/>
        </w:rPr>
        <w:t xml:space="preserve">      3. Подано заявку в ДФРР на капітальний ремонт КНП «</w:t>
      </w:r>
      <w:proofErr w:type="spellStart"/>
      <w:r w:rsidRPr="00A65C47">
        <w:rPr>
          <w:rFonts w:ascii="Times New Roman" w:hAnsi="Times New Roman"/>
          <w:sz w:val="24"/>
          <w:szCs w:val="24"/>
        </w:rPr>
        <w:t>Солотвинська</w:t>
      </w:r>
      <w:proofErr w:type="spellEnd"/>
      <w:r w:rsidRPr="00A65C47">
        <w:rPr>
          <w:rFonts w:ascii="Times New Roman" w:hAnsi="Times New Roman"/>
          <w:sz w:val="24"/>
          <w:szCs w:val="24"/>
        </w:rPr>
        <w:t xml:space="preserve"> лікарня» в рамках здійснення заходів з енергозбереження. Сума проекту складає 10127098 </w:t>
      </w:r>
      <w:proofErr w:type="spellStart"/>
      <w:r w:rsidRPr="00A65C47">
        <w:rPr>
          <w:rFonts w:ascii="Times New Roman" w:hAnsi="Times New Roman"/>
          <w:sz w:val="24"/>
          <w:szCs w:val="24"/>
        </w:rPr>
        <w:t>грн</w:t>
      </w:r>
      <w:proofErr w:type="spellEnd"/>
    </w:p>
    <w:p w:rsidR="00A65C47" w:rsidRPr="00A65C47" w:rsidRDefault="00A65C47" w:rsidP="00A65C47">
      <w:pPr>
        <w:tabs>
          <w:tab w:val="left" w:pos="5310"/>
        </w:tabs>
        <w:spacing w:after="0" w:line="240" w:lineRule="auto"/>
        <w:jc w:val="both"/>
        <w:rPr>
          <w:rFonts w:ascii="Times New Roman" w:hAnsi="Times New Roman"/>
          <w:sz w:val="24"/>
          <w:szCs w:val="24"/>
        </w:rPr>
      </w:pPr>
      <w:r w:rsidRPr="00A65C47">
        <w:rPr>
          <w:rFonts w:ascii="Times New Roman" w:hAnsi="Times New Roman"/>
          <w:sz w:val="24"/>
          <w:szCs w:val="24"/>
        </w:rPr>
        <w:t xml:space="preserve">      4.Подана заявка в Міжнародну організацію з міграції для відкриття </w:t>
      </w:r>
      <w:proofErr w:type="spellStart"/>
      <w:r w:rsidRPr="00A65C47">
        <w:rPr>
          <w:rFonts w:ascii="Times New Roman" w:hAnsi="Times New Roman"/>
          <w:sz w:val="24"/>
          <w:szCs w:val="24"/>
        </w:rPr>
        <w:t>ЦНАПу</w:t>
      </w:r>
      <w:proofErr w:type="spellEnd"/>
      <w:r w:rsidRPr="00A65C47">
        <w:rPr>
          <w:rFonts w:ascii="Times New Roman" w:hAnsi="Times New Roman"/>
          <w:sz w:val="24"/>
          <w:szCs w:val="24"/>
        </w:rPr>
        <w:t xml:space="preserve">  на території </w:t>
      </w:r>
      <w:proofErr w:type="spellStart"/>
      <w:r w:rsidRPr="00A65C47">
        <w:rPr>
          <w:rFonts w:ascii="Times New Roman" w:hAnsi="Times New Roman"/>
          <w:sz w:val="24"/>
          <w:szCs w:val="24"/>
        </w:rPr>
        <w:t>Солотвинської</w:t>
      </w:r>
      <w:proofErr w:type="spellEnd"/>
      <w:r w:rsidRPr="00A65C47">
        <w:rPr>
          <w:rFonts w:ascii="Times New Roman" w:hAnsi="Times New Roman"/>
          <w:sz w:val="24"/>
          <w:szCs w:val="24"/>
        </w:rPr>
        <w:t xml:space="preserve"> громади. Вартість проекту 1000000 </w:t>
      </w:r>
      <w:proofErr w:type="spellStart"/>
      <w:r w:rsidRPr="00A65C47">
        <w:rPr>
          <w:rFonts w:ascii="Times New Roman" w:hAnsi="Times New Roman"/>
          <w:sz w:val="24"/>
          <w:szCs w:val="24"/>
        </w:rPr>
        <w:t>грн</w:t>
      </w:r>
      <w:proofErr w:type="spellEnd"/>
      <w:r w:rsidRPr="00A65C47">
        <w:rPr>
          <w:rFonts w:ascii="Times New Roman" w:hAnsi="Times New Roman"/>
          <w:sz w:val="24"/>
          <w:szCs w:val="24"/>
        </w:rPr>
        <w:t xml:space="preserve"> з </w:t>
      </w:r>
      <w:proofErr w:type="spellStart"/>
      <w:r w:rsidRPr="00A65C47">
        <w:rPr>
          <w:rFonts w:ascii="Times New Roman" w:hAnsi="Times New Roman"/>
          <w:sz w:val="24"/>
          <w:szCs w:val="24"/>
        </w:rPr>
        <w:t>співфінансуванням</w:t>
      </w:r>
      <w:proofErr w:type="spellEnd"/>
      <w:r w:rsidRPr="00A65C47">
        <w:rPr>
          <w:rFonts w:ascii="Times New Roman" w:hAnsi="Times New Roman"/>
          <w:sz w:val="24"/>
          <w:szCs w:val="24"/>
        </w:rPr>
        <w:t xml:space="preserve"> 50%:50%.</w:t>
      </w:r>
    </w:p>
    <w:p w:rsidR="00A65C47" w:rsidRPr="00A65C47" w:rsidRDefault="00A65C47" w:rsidP="00A65C47">
      <w:pPr>
        <w:tabs>
          <w:tab w:val="left" w:pos="5310"/>
        </w:tabs>
        <w:spacing w:after="0" w:line="240" w:lineRule="auto"/>
        <w:jc w:val="both"/>
        <w:rPr>
          <w:rFonts w:ascii="Times New Roman" w:hAnsi="Times New Roman"/>
          <w:sz w:val="24"/>
          <w:szCs w:val="24"/>
        </w:rPr>
      </w:pPr>
      <w:r w:rsidRPr="00A65C47">
        <w:rPr>
          <w:rFonts w:ascii="Times New Roman" w:hAnsi="Times New Roman"/>
          <w:sz w:val="24"/>
          <w:szCs w:val="24"/>
        </w:rPr>
        <w:t xml:space="preserve">      5.Подана заявка на участь в </w:t>
      </w:r>
      <w:r w:rsidRPr="00A65C47">
        <w:rPr>
          <w:rFonts w:ascii="Times New Roman" w:hAnsi="Times New Roman"/>
          <w:sz w:val="24"/>
          <w:szCs w:val="24"/>
          <w:lang w:val="en-US"/>
        </w:rPr>
        <w:t>V</w:t>
      </w:r>
      <w:r w:rsidRPr="00A65C47">
        <w:rPr>
          <w:rFonts w:ascii="Times New Roman" w:hAnsi="Times New Roman"/>
          <w:sz w:val="24"/>
          <w:szCs w:val="24"/>
        </w:rPr>
        <w:t xml:space="preserve"> етапі конкурсу на розробку в 2021р. «Планів Дій Сталого Енергетичного Розвитку та Клімату (</w:t>
      </w:r>
      <w:r w:rsidRPr="00A65C47">
        <w:rPr>
          <w:rFonts w:ascii="Times New Roman" w:hAnsi="Times New Roman"/>
          <w:sz w:val="24"/>
          <w:szCs w:val="24"/>
          <w:lang w:val="en-US"/>
        </w:rPr>
        <w:t>SECAP</w:t>
      </w:r>
      <w:r w:rsidRPr="00A65C47">
        <w:rPr>
          <w:rFonts w:ascii="Times New Roman" w:hAnsi="Times New Roman"/>
          <w:sz w:val="24"/>
          <w:szCs w:val="24"/>
        </w:rPr>
        <w:t>) до 2030р. серед малих та середніх громад України  .</w:t>
      </w:r>
    </w:p>
    <w:p w:rsidR="00A65C47" w:rsidRPr="00A65C47" w:rsidRDefault="00A65C47" w:rsidP="00A65C47">
      <w:pPr>
        <w:tabs>
          <w:tab w:val="left" w:pos="5310"/>
        </w:tabs>
        <w:spacing w:after="0" w:line="240" w:lineRule="auto"/>
        <w:jc w:val="both"/>
        <w:rPr>
          <w:rFonts w:ascii="Times New Roman" w:hAnsi="Times New Roman"/>
          <w:sz w:val="24"/>
          <w:szCs w:val="24"/>
        </w:rPr>
      </w:pPr>
      <w:r w:rsidRPr="00A65C47">
        <w:rPr>
          <w:rFonts w:ascii="Times New Roman" w:hAnsi="Times New Roman"/>
          <w:sz w:val="24"/>
          <w:szCs w:val="24"/>
        </w:rPr>
        <w:t xml:space="preserve">      6.Проект «Австрійські доти в </w:t>
      </w:r>
      <w:proofErr w:type="spellStart"/>
      <w:r w:rsidRPr="00A65C47">
        <w:rPr>
          <w:rFonts w:ascii="Times New Roman" w:hAnsi="Times New Roman"/>
          <w:sz w:val="24"/>
          <w:szCs w:val="24"/>
        </w:rPr>
        <w:t>Богрівці</w:t>
      </w:r>
      <w:proofErr w:type="spellEnd"/>
      <w:r w:rsidRPr="00A65C47">
        <w:rPr>
          <w:rFonts w:ascii="Times New Roman" w:hAnsi="Times New Roman"/>
          <w:sz w:val="24"/>
          <w:szCs w:val="24"/>
        </w:rPr>
        <w:t xml:space="preserve"> – свідки Великої війни» ( донор – </w:t>
      </w:r>
      <w:r w:rsidRPr="00A65C47">
        <w:rPr>
          <w:rFonts w:ascii="Times New Roman" w:hAnsi="Times New Roman"/>
          <w:sz w:val="24"/>
          <w:szCs w:val="24"/>
          <w:lang w:val="en-US"/>
        </w:rPr>
        <w:t>House</w:t>
      </w:r>
      <w:r w:rsidRPr="00A65C47">
        <w:rPr>
          <w:rFonts w:ascii="Times New Roman" w:hAnsi="Times New Roman"/>
          <w:sz w:val="24"/>
          <w:szCs w:val="24"/>
        </w:rPr>
        <w:t xml:space="preserve"> </w:t>
      </w:r>
      <w:r w:rsidRPr="00A65C47">
        <w:rPr>
          <w:rFonts w:ascii="Times New Roman" w:hAnsi="Times New Roman"/>
          <w:sz w:val="24"/>
          <w:szCs w:val="24"/>
          <w:lang w:val="en-US"/>
        </w:rPr>
        <w:t>of</w:t>
      </w:r>
      <w:r w:rsidRPr="00A65C47">
        <w:rPr>
          <w:rFonts w:ascii="Times New Roman" w:hAnsi="Times New Roman"/>
          <w:sz w:val="24"/>
          <w:szCs w:val="24"/>
        </w:rPr>
        <w:t xml:space="preserve"> </w:t>
      </w:r>
      <w:r w:rsidRPr="00A65C47">
        <w:rPr>
          <w:rFonts w:ascii="Times New Roman" w:hAnsi="Times New Roman"/>
          <w:sz w:val="24"/>
          <w:szCs w:val="24"/>
          <w:lang w:val="en-US"/>
        </w:rPr>
        <w:t>Europe</w:t>
      </w:r>
      <w:r w:rsidRPr="00A65C47">
        <w:rPr>
          <w:rFonts w:ascii="Times New Roman" w:hAnsi="Times New Roman"/>
          <w:sz w:val="24"/>
          <w:szCs w:val="24"/>
        </w:rPr>
        <w:t xml:space="preserve">) – </w:t>
      </w:r>
      <w:proofErr w:type="spellStart"/>
      <w:r w:rsidRPr="00A65C47">
        <w:rPr>
          <w:rFonts w:ascii="Times New Roman" w:hAnsi="Times New Roman"/>
          <w:sz w:val="24"/>
          <w:szCs w:val="24"/>
        </w:rPr>
        <w:t>співфінансування</w:t>
      </w:r>
      <w:proofErr w:type="spellEnd"/>
      <w:r w:rsidRPr="00A65C47">
        <w:rPr>
          <w:rFonts w:ascii="Times New Roman" w:hAnsi="Times New Roman"/>
          <w:sz w:val="24"/>
          <w:szCs w:val="24"/>
        </w:rPr>
        <w:t xml:space="preserve"> 66840 </w:t>
      </w:r>
      <w:proofErr w:type="spellStart"/>
      <w:r w:rsidRPr="00A65C47">
        <w:rPr>
          <w:rFonts w:ascii="Times New Roman" w:hAnsi="Times New Roman"/>
          <w:sz w:val="24"/>
          <w:szCs w:val="24"/>
        </w:rPr>
        <w:t>грн</w:t>
      </w:r>
      <w:proofErr w:type="spellEnd"/>
    </w:p>
    <w:p w:rsidR="00A65C47" w:rsidRPr="00A65C47" w:rsidRDefault="00A65C47" w:rsidP="00A65C47">
      <w:pPr>
        <w:tabs>
          <w:tab w:val="left" w:pos="5310"/>
        </w:tabs>
        <w:spacing w:after="0" w:line="240" w:lineRule="auto"/>
        <w:jc w:val="both"/>
        <w:rPr>
          <w:rFonts w:ascii="Times New Roman" w:hAnsi="Times New Roman"/>
          <w:sz w:val="24"/>
          <w:szCs w:val="24"/>
        </w:rPr>
      </w:pPr>
      <w:r w:rsidRPr="00A65C47">
        <w:rPr>
          <w:rFonts w:ascii="Times New Roman" w:hAnsi="Times New Roman"/>
          <w:sz w:val="24"/>
          <w:szCs w:val="24"/>
        </w:rPr>
        <w:t xml:space="preserve">      7. Проект «Культура крізь призму сучасних технологій» ( донор – </w:t>
      </w:r>
      <w:r w:rsidRPr="00A65C47">
        <w:rPr>
          <w:rFonts w:ascii="Times New Roman" w:hAnsi="Times New Roman"/>
          <w:sz w:val="24"/>
          <w:szCs w:val="24"/>
          <w:lang w:val="en-US"/>
        </w:rPr>
        <w:t>House</w:t>
      </w:r>
      <w:r w:rsidRPr="00A65C47">
        <w:rPr>
          <w:rFonts w:ascii="Times New Roman" w:hAnsi="Times New Roman"/>
          <w:sz w:val="24"/>
          <w:szCs w:val="24"/>
        </w:rPr>
        <w:t xml:space="preserve"> </w:t>
      </w:r>
      <w:r w:rsidRPr="00A65C47">
        <w:rPr>
          <w:rFonts w:ascii="Times New Roman" w:hAnsi="Times New Roman"/>
          <w:sz w:val="24"/>
          <w:szCs w:val="24"/>
          <w:lang w:val="en-US"/>
        </w:rPr>
        <w:t>of</w:t>
      </w:r>
      <w:r w:rsidRPr="00A65C47">
        <w:rPr>
          <w:rFonts w:ascii="Times New Roman" w:hAnsi="Times New Roman"/>
          <w:sz w:val="24"/>
          <w:szCs w:val="24"/>
        </w:rPr>
        <w:t xml:space="preserve"> </w:t>
      </w:r>
      <w:r w:rsidRPr="00A65C47">
        <w:rPr>
          <w:rFonts w:ascii="Times New Roman" w:hAnsi="Times New Roman"/>
          <w:sz w:val="24"/>
          <w:szCs w:val="24"/>
          <w:lang w:val="en-US"/>
        </w:rPr>
        <w:t>Europe</w:t>
      </w:r>
      <w:r w:rsidRPr="00A65C47">
        <w:rPr>
          <w:rFonts w:ascii="Times New Roman" w:hAnsi="Times New Roman"/>
          <w:sz w:val="24"/>
          <w:szCs w:val="24"/>
        </w:rPr>
        <w:t xml:space="preserve">) – </w:t>
      </w:r>
      <w:proofErr w:type="spellStart"/>
      <w:r w:rsidRPr="00A65C47">
        <w:rPr>
          <w:rFonts w:ascii="Times New Roman" w:hAnsi="Times New Roman"/>
          <w:sz w:val="24"/>
          <w:szCs w:val="24"/>
        </w:rPr>
        <w:t>співфінансування</w:t>
      </w:r>
      <w:proofErr w:type="spellEnd"/>
      <w:r w:rsidRPr="00A65C47">
        <w:rPr>
          <w:rFonts w:ascii="Times New Roman" w:hAnsi="Times New Roman"/>
          <w:sz w:val="24"/>
          <w:szCs w:val="24"/>
        </w:rPr>
        <w:t xml:space="preserve"> 10000 </w:t>
      </w:r>
      <w:proofErr w:type="spellStart"/>
      <w:r w:rsidRPr="00A65C47">
        <w:rPr>
          <w:rFonts w:ascii="Times New Roman" w:hAnsi="Times New Roman"/>
          <w:sz w:val="24"/>
          <w:szCs w:val="24"/>
        </w:rPr>
        <w:t>грн</w:t>
      </w:r>
      <w:proofErr w:type="spellEnd"/>
    </w:p>
    <w:p w:rsidR="00A65C47" w:rsidRPr="00A65C47" w:rsidRDefault="00A65C47" w:rsidP="00A65C47">
      <w:pPr>
        <w:spacing w:after="0" w:line="360" w:lineRule="auto"/>
        <w:rPr>
          <w:rFonts w:ascii="Times New Roman" w:hAnsi="Times New Roman" w:cs="Times New Roman"/>
          <w:b/>
          <w:sz w:val="24"/>
          <w:szCs w:val="24"/>
        </w:rPr>
      </w:pPr>
      <w:r w:rsidRPr="00A65C47">
        <w:rPr>
          <w:rFonts w:ascii="Times New Roman" w:hAnsi="Times New Roman" w:cs="Times New Roman"/>
          <w:b/>
          <w:sz w:val="24"/>
          <w:szCs w:val="24"/>
        </w:rPr>
        <w:t xml:space="preserve">        </w:t>
      </w:r>
    </w:p>
    <w:p w:rsidR="00A65C47" w:rsidRPr="00A65C47" w:rsidRDefault="00A65C47" w:rsidP="00A65C47">
      <w:pPr>
        <w:spacing w:after="0" w:line="360" w:lineRule="auto"/>
        <w:rPr>
          <w:rFonts w:ascii="Times New Roman" w:hAnsi="Times New Roman" w:cs="Times New Roman"/>
          <w:sz w:val="24"/>
          <w:szCs w:val="24"/>
        </w:rPr>
      </w:pPr>
      <w:r w:rsidRPr="00A65C47">
        <w:rPr>
          <w:rFonts w:ascii="Times New Roman" w:hAnsi="Times New Roman" w:cs="Times New Roman"/>
          <w:b/>
          <w:sz w:val="24"/>
          <w:szCs w:val="24"/>
        </w:rPr>
        <w:t xml:space="preserve">         </w:t>
      </w:r>
      <w:r w:rsidRPr="00A65C47">
        <w:rPr>
          <w:rFonts w:ascii="Times New Roman" w:hAnsi="Times New Roman" w:cs="Times New Roman"/>
          <w:sz w:val="24"/>
          <w:szCs w:val="24"/>
        </w:rPr>
        <w:t xml:space="preserve">Протягом  1 півріччя 2021 року </w:t>
      </w:r>
      <w:proofErr w:type="spellStart"/>
      <w:r w:rsidRPr="00A65C47">
        <w:rPr>
          <w:rFonts w:ascii="Times New Roman" w:hAnsi="Times New Roman" w:cs="Times New Roman"/>
          <w:sz w:val="24"/>
          <w:szCs w:val="24"/>
        </w:rPr>
        <w:t>Солотвинською</w:t>
      </w:r>
      <w:proofErr w:type="spellEnd"/>
      <w:r w:rsidRPr="00A65C47">
        <w:rPr>
          <w:rFonts w:ascii="Times New Roman" w:hAnsi="Times New Roman" w:cs="Times New Roman"/>
          <w:sz w:val="24"/>
          <w:szCs w:val="24"/>
        </w:rPr>
        <w:t xml:space="preserve"> селищною радою були підписані такі меморандуми:</w:t>
      </w:r>
    </w:p>
    <w:p w:rsidR="00A65C47" w:rsidRPr="00A65C47" w:rsidRDefault="00A65C47" w:rsidP="00A65C47">
      <w:pPr>
        <w:pStyle w:val="aa"/>
        <w:numPr>
          <w:ilvl w:val="0"/>
          <w:numId w:val="16"/>
        </w:numPr>
        <w:spacing w:line="360" w:lineRule="auto"/>
        <w:jc w:val="both"/>
      </w:pPr>
      <w:r w:rsidRPr="00A65C47">
        <w:t xml:space="preserve">Меморандум про </w:t>
      </w:r>
      <w:proofErr w:type="spellStart"/>
      <w:r w:rsidRPr="00A65C47">
        <w:t>співпрацю</w:t>
      </w:r>
      <w:proofErr w:type="spellEnd"/>
      <w:r w:rsidRPr="00A65C47">
        <w:t xml:space="preserve"> з </w:t>
      </w:r>
      <w:proofErr w:type="spellStart"/>
      <w:r w:rsidRPr="00A65C47">
        <w:t>міським</w:t>
      </w:r>
      <w:proofErr w:type="spellEnd"/>
      <w:r w:rsidRPr="00A65C47">
        <w:t xml:space="preserve"> головою м. </w:t>
      </w:r>
      <w:proofErr w:type="spellStart"/>
      <w:r w:rsidRPr="00A65C47">
        <w:t>Івано-Франківська</w:t>
      </w:r>
      <w:proofErr w:type="spellEnd"/>
      <w:r w:rsidRPr="00A65C47">
        <w:t xml:space="preserve"> Русланом </w:t>
      </w:r>
      <w:proofErr w:type="spellStart"/>
      <w:r w:rsidRPr="00A65C47">
        <w:t>Марцинківим</w:t>
      </w:r>
      <w:proofErr w:type="spellEnd"/>
      <w:r w:rsidRPr="00A65C47">
        <w:t>.</w:t>
      </w:r>
    </w:p>
    <w:p w:rsidR="00A65C47" w:rsidRPr="00A65C47" w:rsidRDefault="00A65C47" w:rsidP="00A65C47">
      <w:pPr>
        <w:pStyle w:val="aa"/>
        <w:numPr>
          <w:ilvl w:val="0"/>
          <w:numId w:val="16"/>
        </w:numPr>
        <w:spacing w:line="360" w:lineRule="auto"/>
        <w:jc w:val="both"/>
      </w:pPr>
      <w:r w:rsidRPr="00A65C47">
        <w:t xml:space="preserve">Меморандум про </w:t>
      </w:r>
      <w:proofErr w:type="spellStart"/>
      <w:r w:rsidRPr="00A65C47">
        <w:t>співпрацю</w:t>
      </w:r>
      <w:proofErr w:type="spellEnd"/>
      <w:r w:rsidRPr="00A65C47">
        <w:t xml:space="preserve"> з </w:t>
      </w:r>
      <w:proofErr w:type="spellStart"/>
      <w:r w:rsidRPr="00A65C47">
        <w:t>Івано-Франківським</w:t>
      </w:r>
      <w:proofErr w:type="spellEnd"/>
      <w:r w:rsidRPr="00A65C47">
        <w:t xml:space="preserve"> </w:t>
      </w:r>
      <w:proofErr w:type="spellStart"/>
      <w:r w:rsidRPr="00A65C47">
        <w:t>університетом</w:t>
      </w:r>
      <w:proofErr w:type="spellEnd"/>
      <w:r w:rsidRPr="00A65C47">
        <w:t xml:space="preserve"> Короля Данила, </w:t>
      </w:r>
      <w:proofErr w:type="spellStart"/>
      <w:r w:rsidRPr="00A65C47">
        <w:t>який</w:t>
      </w:r>
      <w:proofErr w:type="spellEnd"/>
      <w:r w:rsidRPr="00A65C47">
        <w:t xml:space="preserve"> </w:t>
      </w:r>
      <w:proofErr w:type="spellStart"/>
      <w:r w:rsidRPr="00A65C47">
        <w:t>передбачає</w:t>
      </w:r>
      <w:proofErr w:type="spellEnd"/>
      <w:r w:rsidRPr="00A65C47">
        <w:t xml:space="preserve"> </w:t>
      </w:r>
      <w:proofErr w:type="spellStart"/>
      <w:r w:rsidRPr="00A65C47">
        <w:t>наступні</w:t>
      </w:r>
      <w:proofErr w:type="spellEnd"/>
      <w:r w:rsidRPr="00A65C47">
        <w:t xml:space="preserve"> </w:t>
      </w:r>
      <w:proofErr w:type="spellStart"/>
      <w:proofErr w:type="gramStart"/>
      <w:r w:rsidRPr="00A65C47">
        <w:t>пр</w:t>
      </w:r>
      <w:proofErr w:type="gramEnd"/>
      <w:r w:rsidRPr="00A65C47">
        <w:t>іорітетні</w:t>
      </w:r>
      <w:proofErr w:type="spellEnd"/>
      <w:r w:rsidRPr="00A65C47">
        <w:t xml:space="preserve"> напрямки та </w:t>
      </w:r>
      <w:proofErr w:type="spellStart"/>
      <w:r w:rsidRPr="00A65C47">
        <w:t>сфери</w:t>
      </w:r>
      <w:proofErr w:type="spellEnd"/>
      <w:r w:rsidRPr="00A65C47">
        <w:t xml:space="preserve"> </w:t>
      </w:r>
      <w:proofErr w:type="spellStart"/>
      <w:r w:rsidRPr="00A65C47">
        <w:t>взаємного</w:t>
      </w:r>
      <w:proofErr w:type="spellEnd"/>
      <w:r w:rsidRPr="00A65C47">
        <w:t xml:space="preserve"> </w:t>
      </w:r>
      <w:proofErr w:type="spellStart"/>
      <w:r w:rsidRPr="00A65C47">
        <w:t>співробітництва</w:t>
      </w:r>
      <w:proofErr w:type="spellEnd"/>
      <w:r w:rsidRPr="00A65C47">
        <w:t xml:space="preserve">: </w:t>
      </w:r>
      <w:proofErr w:type="spellStart"/>
      <w:r w:rsidRPr="00A65C47">
        <w:t>інформаційну</w:t>
      </w:r>
      <w:proofErr w:type="spellEnd"/>
      <w:r w:rsidRPr="00A65C47">
        <w:t xml:space="preserve"> </w:t>
      </w:r>
      <w:proofErr w:type="spellStart"/>
      <w:r w:rsidRPr="00A65C47">
        <w:t>співпрацю</w:t>
      </w:r>
      <w:proofErr w:type="spellEnd"/>
      <w:r w:rsidRPr="00A65C47">
        <w:t xml:space="preserve">, </w:t>
      </w:r>
      <w:proofErr w:type="spellStart"/>
      <w:r w:rsidRPr="00A65C47">
        <w:t>проведення</w:t>
      </w:r>
      <w:proofErr w:type="spellEnd"/>
      <w:r w:rsidRPr="00A65C47">
        <w:t xml:space="preserve"> </w:t>
      </w:r>
      <w:proofErr w:type="spellStart"/>
      <w:r w:rsidRPr="00A65C47">
        <w:t>спільних</w:t>
      </w:r>
      <w:proofErr w:type="spellEnd"/>
      <w:r w:rsidRPr="00A65C47">
        <w:t xml:space="preserve"> </w:t>
      </w:r>
      <w:proofErr w:type="spellStart"/>
      <w:r w:rsidRPr="00A65C47">
        <w:t>науково-практичних</w:t>
      </w:r>
      <w:proofErr w:type="spellEnd"/>
      <w:r w:rsidRPr="00A65C47">
        <w:t xml:space="preserve">, </w:t>
      </w:r>
      <w:proofErr w:type="spellStart"/>
      <w:r w:rsidRPr="00A65C47">
        <w:t>методичних</w:t>
      </w:r>
      <w:proofErr w:type="spellEnd"/>
      <w:r w:rsidRPr="00A65C47">
        <w:t xml:space="preserve">, </w:t>
      </w:r>
      <w:proofErr w:type="spellStart"/>
      <w:r w:rsidRPr="00A65C47">
        <w:t>правоосвітніх</w:t>
      </w:r>
      <w:proofErr w:type="spellEnd"/>
      <w:r w:rsidRPr="00A65C47">
        <w:t xml:space="preserve">, </w:t>
      </w:r>
      <w:proofErr w:type="spellStart"/>
      <w:r w:rsidRPr="00A65C47">
        <w:t>спортивних</w:t>
      </w:r>
      <w:proofErr w:type="spellEnd"/>
      <w:r w:rsidRPr="00A65C47">
        <w:t xml:space="preserve">, </w:t>
      </w:r>
      <w:proofErr w:type="spellStart"/>
      <w:r w:rsidRPr="00A65C47">
        <w:t>інформаційних</w:t>
      </w:r>
      <w:proofErr w:type="spellEnd"/>
      <w:r w:rsidRPr="00A65C47">
        <w:t xml:space="preserve"> та </w:t>
      </w:r>
      <w:proofErr w:type="spellStart"/>
      <w:r w:rsidRPr="00A65C47">
        <w:t>комунікативних</w:t>
      </w:r>
      <w:proofErr w:type="spellEnd"/>
      <w:r w:rsidRPr="00A65C47">
        <w:t xml:space="preserve"> </w:t>
      </w:r>
      <w:proofErr w:type="spellStart"/>
      <w:r w:rsidRPr="00A65C47">
        <w:t>заходів</w:t>
      </w:r>
      <w:proofErr w:type="spellEnd"/>
      <w:r w:rsidRPr="00A65C47">
        <w:t xml:space="preserve">, </w:t>
      </w:r>
      <w:proofErr w:type="spellStart"/>
      <w:r w:rsidRPr="00A65C47">
        <w:t>обмін</w:t>
      </w:r>
      <w:proofErr w:type="spellEnd"/>
      <w:r w:rsidRPr="00A65C47">
        <w:t xml:space="preserve"> </w:t>
      </w:r>
      <w:proofErr w:type="spellStart"/>
      <w:r w:rsidRPr="00A65C47">
        <w:t>досвідом</w:t>
      </w:r>
      <w:proofErr w:type="spellEnd"/>
      <w:r w:rsidRPr="00A65C47">
        <w:t xml:space="preserve"> та </w:t>
      </w:r>
      <w:proofErr w:type="spellStart"/>
      <w:r w:rsidRPr="00A65C47">
        <w:t>кращими</w:t>
      </w:r>
      <w:proofErr w:type="spellEnd"/>
      <w:r w:rsidRPr="00A65C47">
        <w:t xml:space="preserve"> практиками.</w:t>
      </w:r>
    </w:p>
    <w:p w:rsidR="00A65C47" w:rsidRPr="00A65C47" w:rsidRDefault="00A65C47" w:rsidP="00A65C47">
      <w:pPr>
        <w:pStyle w:val="aa"/>
        <w:numPr>
          <w:ilvl w:val="0"/>
          <w:numId w:val="16"/>
        </w:numPr>
        <w:spacing w:line="360" w:lineRule="auto"/>
        <w:jc w:val="both"/>
      </w:pPr>
      <w:r w:rsidRPr="00A65C47">
        <w:t xml:space="preserve">Меморандум про </w:t>
      </w:r>
      <w:proofErr w:type="spellStart"/>
      <w:r w:rsidRPr="00A65C47">
        <w:t>співпрацю</w:t>
      </w:r>
      <w:proofErr w:type="spellEnd"/>
      <w:r w:rsidRPr="00A65C47">
        <w:t xml:space="preserve"> з </w:t>
      </w:r>
      <w:proofErr w:type="spellStart"/>
      <w:r w:rsidRPr="00A65C47">
        <w:t>Головним</w:t>
      </w:r>
      <w:proofErr w:type="spellEnd"/>
      <w:r w:rsidRPr="00A65C47">
        <w:t xml:space="preserve"> </w:t>
      </w:r>
      <w:proofErr w:type="spellStart"/>
      <w:r w:rsidRPr="00A65C47">
        <w:t>управлінням</w:t>
      </w:r>
      <w:proofErr w:type="spellEnd"/>
      <w:r w:rsidRPr="00A65C47">
        <w:t xml:space="preserve"> </w:t>
      </w:r>
      <w:proofErr w:type="spellStart"/>
      <w:r w:rsidRPr="00A65C47">
        <w:t>Держспоживслужби</w:t>
      </w:r>
      <w:proofErr w:type="spellEnd"/>
      <w:r w:rsidRPr="00A65C47">
        <w:t xml:space="preserve"> в </w:t>
      </w:r>
      <w:proofErr w:type="spellStart"/>
      <w:r w:rsidRPr="00A65C47">
        <w:t>Івано-Франківській</w:t>
      </w:r>
      <w:proofErr w:type="spellEnd"/>
      <w:r w:rsidRPr="00A65C47">
        <w:t xml:space="preserve"> </w:t>
      </w:r>
      <w:proofErr w:type="spellStart"/>
      <w:r w:rsidRPr="00A65C47">
        <w:t>області</w:t>
      </w:r>
      <w:proofErr w:type="spellEnd"/>
      <w:r w:rsidRPr="00A65C47">
        <w:t xml:space="preserve">, </w:t>
      </w:r>
      <w:proofErr w:type="spellStart"/>
      <w:r w:rsidRPr="00A65C47">
        <w:t>який</w:t>
      </w:r>
      <w:proofErr w:type="spellEnd"/>
      <w:r w:rsidRPr="00A65C47">
        <w:t xml:space="preserve"> </w:t>
      </w:r>
      <w:proofErr w:type="spellStart"/>
      <w:r w:rsidRPr="00A65C47">
        <w:t>передбачає</w:t>
      </w:r>
      <w:proofErr w:type="spellEnd"/>
      <w:r w:rsidRPr="00A65C47">
        <w:t xml:space="preserve"> </w:t>
      </w:r>
      <w:proofErr w:type="spellStart"/>
      <w:r w:rsidRPr="00A65C47">
        <w:t>координацію</w:t>
      </w:r>
      <w:proofErr w:type="spellEnd"/>
      <w:r w:rsidRPr="00A65C47">
        <w:t xml:space="preserve"> </w:t>
      </w:r>
      <w:proofErr w:type="spellStart"/>
      <w:r w:rsidRPr="00A65C47">
        <w:t>спільних</w:t>
      </w:r>
      <w:proofErr w:type="spellEnd"/>
      <w:r w:rsidRPr="00A65C47">
        <w:t xml:space="preserve"> </w:t>
      </w:r>
      <w:proofErr w:type="spellStart"/>
      <w:r w:rsidRPr="00A65C47">
        <w:t>дій</w:t>
      </w:r>
      <w:proofErr w:type="spellEnd"/>
      <w:r w:rsidRPr="00A65C47">
        <w:t xml:space="preserve"> при </w:t>
      </w:r>
      <w:proofErr w:type="spellStart"/>
      <w:r w:rsidRPr="00A65C47">
        <w:t>здійсненні</w:t>
      </w:r>
      <w:proofErr w:type="spellEnd"/>
      <w:r w:rsidRPr="00A65C47">
        <w:t xml:space="preserve"> </w:t>
      </w:r>
      <w:proofErr w:type="spellStart"/>
      <w:r w:rsidRPr="00A65C47">
        <w:t>відповідних</w:t>
      </w:r>
      <w:proofErr w:type="spellEnd"/>
      <w:r w:rsidRPr="00A65C47">
        <w:t xml:space="preserve"> </w:t>
      </w:r>
      <w:proofErr w:type="spellStart"/>
      <w:r w:rsidRPr="00A65C47">
        <w:t>повноважень</w:t>
      </w:r>
      <w:proofErr w:type="spellEnd"/>
      <w:r w:rsidRPr="00A65C47">
        <w:t xml:space="preserve"> на </w:t>
      </w:r>
      <w:proofErr w:type="spellStart"/>
      <w:r w:rsidRPr="00A65C47">
        <w:t>території</w:t>
      </w:r>
      <w:proofErr w:type="spellEnd"/>
      <w:r w:rsidRPr="00A65C47">
        <w:t xml:space="preserve"> </w:t>
      </w:r>
      <w:proofErr w:type="spellStart"/>
      <w:r w:rsidRPr="00A65C47">
        <w:t>громади</w:t>
      </w:r>
      <w:proofErr w:type="spellEnd"/>
      <w:r w:rsidRPr="00A65C47">
        <w:t xml:space="preserve">, </w:t>
      </w:r>
      <w:proofErr w:type="spellStart"/>
      <w:r w:rsidRPr="00A65C47">
        <w:t>зокрема</w:t>
      </w:r>
      <w:proofErr w:type="spellEnd"/>
      <w:r w:rsidRPr="00A65C47">
        <w:t xml:space="preserve"> у </w:t>
      </w:r>
      <w:proofErr w:type="spellStart"/>
      <w:r w:rsidRPr="00A65C47">
        <w:t>сфері</w:t>
      </w:r>
      <w:proofErr w:type="spellEnd"/>
      <w:r w:rsidRPr="00A65C47">
        <w:t xml:space="preserve"> </w:t>
      </w:r>
      <w:proofErr w:type="spellStart"/>
      <w:r w:rsidRPr="00A65C47">
        <w:t>ветеринарної</w:t>
      </w:r>
      <w:proofErr w:type="spellEnd"/>
      <w:r w:rsidRPr="00A65C47">
        <w:t xml:space="preserve"> </w:t>
      </w:r>
      <w:proofErr w:type="spellStart"/>
      <w:r w:rsidRPr="00A65C47">
        <w:t>медицини</w:t>
      </w:r>
      <w:proofErr w:type="spellEnd"/>
      <w:r w:rsidRPr="00A65C47">
        <w:t xml:space="preserve">, </w:t>
      </w:r>
      <w:proofErr w:type="spellStart"/>
      <w:r w:rsidRPr="00A65C47">
        <w:t>безпечності</w:t>
      </w:r>
      <w:proofErr w:type="spellEnd"/>
      <w:r w:rsidRPr="00A65C47">
        <w:t xml:space="preserve"> та </w:t>
      </w:r>
      <w:proofErr w:type="spellStart"/>
      <w:r w:rsidRPr="00A65C47">
        <w:t>якості</w:t>
      </w:r>
      <w:proofErr w:type="spellEnd"/>
      <w:r w:rsidRPr="00A65C47">
        <w:t xml:space="preserve"> </w:t>
      </w:r>
      <w:proofErr w:type="spellStart"/>
      <w:r w:rsidRPr="00A65C47">
        <w:t>харчових</w:t>
      </w:r>
      <w:proofErr w:type="spellEnd"/>
      <w:r w:rsidRPr="00A65C47">
        <w:t xml:space="preserve"> </w:t>
      </w:r>
      <w:proofErr w:type="spellStart"/>
      <w:r w:rsidRPr="00A65C47">
        <w:t>продуктів</w:t>
      </w:r>
      <w:proofErr w:type="spellEnd"/>
      <w:r w:rsidRPr="00A65C47">
        <w:t xml:space="preserve">, </w:t>
      </w:r>
      <w:proofErr w:type="spellStart"/>
      <w:r w:rsidRPr="00A65C47">
        <w:t>санітарно-епідемічного</w:t>
      </w:r>
      <w:proofErr w:type="spellEnd"/>
      <w:r w:rsidRPr="00A65C47">
        <w:t xml:space="preserve"> </w:t>
      </w:r>
      <w:proofErr w:type="spellStart"/>
      <w:r w:rsidRPr="00A65C47">
        <w:t>благополуччя</w:t>
      </w:r>
      <w:proofErr w:type="spellEnd"/>
      <w:r w:rsidRPr="00A65C47">
        <w:t xml:space="preserve"> та </w:t>
      </w:r>
      <w:proofErr w:type="spellStart"/>
      <w:r w:rsidRPr="00A65C47">
        <w:t>інше</w:t>
      </w:r>
      <w:proofErr w:type="spellEnd"/>
      <w:r w:rsidRPr="00A65C47">
        <w:t xml:space="preserve">.              </w:t>
      </w:r>
    </w:p>
    <w:p w:rsidR="00A65C47" w:rsidRPr="00A65C47" w:rsidRDefault="00A65C47" w:rsidP="00A65C47">
      <w:pPr>
        <w:pStyle w:val="aa"/>
        <w:numPr>
          <w:ilvl w:val="0"/>
          <w:numId w:val="16"/>
        </w:numPr>
        <w:spacing w:line="360" w:lineRule="auto"/>
        <w:jc w:val="both"/>
      </w:pPr>
      <w:r w:rsidRPr="00A65C47">
        <w:t xml:space="preserve">Меморандум про </w:t>
      </w:r>
      <w:proofErr w:type="spellStart"/>
      <w:r w:rsidRPr="00A65C47">
        <w:t>взаєморозуміння</w:t>
      </w:r>
      <w:proofErr w:type="spellEnd"/>
      <w:r w:rsidRPr="00A65C47">
        <w:t xml:space="preserve"> та </w:t>
      </w:r>
      <w:proofErr w:type="spellStart"/>
      <w:r w:rsidRPr="00A65C47">
        <w:t>співпрацю</w:t>
      </w:r>
      <w:proofErr w:type="spellEnd"/>
      <w:r w:rsidRPr="00A65C47">
        <w:t xml:space="preserve"> </w:t>
      </w:r>
      <w:proofErr w:type="spellStart"/>
      <w:r w:rsidRPr="00A65C47">
        <w:t>між</w:t>
      </w:r>
      <w:proofErr w:type="spellEnd"/>
      <w:r w:rsidRPr="00A65C47">
        <w:t xml:space="preserve"> </w:t>
      </w:r>
      <w:proofErr w:type="spellStart"/>
      <w:r w:rsidRPr="00A65C47">
        <w:t>Солотвинською</w:t>
      </w:r>
      <w:proofErr w:type="spellEnd"/>
      <w:r w:rsidRPr="00A65C47">
        <w:t xml:space="preserve"> </w:t>
      </w:r>
      <w:proofErr w:type="spellStart"/>
      <w:r w:rsidRPr="00A65C47">
        <w:t>селищною</w:t>
      </w:r>
      <w:proofErr w:type="spellEnd"/>
      <w:r w:rsidRPr="00A65C47">
        <w:t xml:space="preserve"> радою та </w:t>
      </w:r>
      <w:proofErr w:type="spellStart"/>
      <w:r w:rsidRPr="00A65C47">
        <w:t>Міжнародною</w:t>
      </w:r>
      <w:proofErr w:type="spellEnd"/>
      <w:r w:rsidRPr="00A65C47">
        <w:t xml:space="preserve"> </w:t>
      </w:r>
      <w:proofErr w:type="spellStart"/>
      <w:r w:rsidRPr="00A65C47">
        <w:t>благодійною</w:t>
      </w:r>
      <w:proofErr w:type="spellEnd"/>
      <w:r w:rsidRPr="00A65C47">
        <w:t xml:space="preserve"> </w:t>
      </w:r>
      <w:proofErr w:type="spellStart"/>
      <w:r w:rsidRPr="00A65C47">
        <w:t>організацією</w:t>
      </w:r>
      <w:proofErr w:type="spellEnd"/>
      <w:r w:rsidRPr="00A65C47">
        <w:t xml:space="preserve"> «Фонд </w:t>
      </w:r>
      <w:proofErr w:type="spellStart"/>
      <w:r w:rsidRPr="00A65C47">
        <w:t>Східна</w:t>
      </w:r>
      <w:proofErr w:type="spellEnd"/>
      <w:r w:rsidRPr="00A65C47">
        <w:t xml:space="preserve"> </w:t>
      </w:r>
      <w:proofErr w:type="spellStart"/>
      <w:r w:rsidRPr="00A65C47">
        <w:t>Європа</w:t>
      </w:r>
      <w:proofErr w:type="spellEnd"/>
      <w:r w:rsidRPr="00A65C47">
        <w:t xml:space="preserve">»   </w:t>
      </w:r>
      <w:proofErr w:type="spellStart"/>
      <w:r w:rsidRPr="00A65C47">
        <w:t>щодо</w:t>
      </w:r>
      <w:proofErr w:type="spellEnd"/>
      <w:r w:rsidRPr="00A65C47">
        <w:t xml:space="preserve"> </w:t>
      </w:r>
      <w:proofErr w:type="spellStart"/>
      <w:r w:rsidRPr="00A65C47">
        <w:t>впровадження</w:t>
      </w:r>
      <w:proofErr w:type="spellEnd"/>
      <w:r w:rsidRPr="00A65C47">
        <w:t xml:space="preserve"> </w:t>
      </w:r>
      <w:proofErr w:type="spellStart"/>
      <w:r w:rsidRPr="00A65C47">
        <w:t>Єдиної</w:t>
      </w:r>
      <w:proofErr w:type="spellEnd"/>
      <w:r w:rsidRPr="00A65C47">
        <w:t xml:space="preserve"> </w:t>
      </w:r>
      <w:proofErr w:type="spellStart"/>
      <w:r w:rsidRPr="00A65C47">
        <w:t>платформи</w:t>
      </w:r>
      <w:proofErr w:type="spellEnd"/>
      <w:r w:rsidRPr="00A65C47">
        <w:t xml:space="preserve"> </w:t>
      </w:r>
      <w:proofErr w:type="spellStart"/>
      <w:r w:rsidRPr="00A65C47">
        <w:t>місцевої</w:t>
      </w:r>
      <w:proofErr w:type="spellEnd"/>
      <w:r w:rsidRPr="00A65C47">
        <w:t xml:space="preserve"> </w:t>
      </w:r>
      <w:proofErr w:type="spellStart"/>
      <w:r w:rsidRPr="00A65C47">
        <w:t>електронної</w:t>
      </w:r>
      <w:proofErr w:type="spellEnd"/>
      <w:r w:rsidRPr="00A65C47">
        <w:t xml:space="preserve"> </w:t>
      </w:r>
      <w:proofErr w:type="spellStart"/>
      <w:r w:rsidRPr="00A65C47">
        <w:t>демократії</w:t>
      </w:r>
      <w:proofErr w:type="spellEnd"/>
      <w:r w:rsidRPr="00A65C47">
        <w:t xml:space="preserve"> «</w:t>
      </w:r>
      <w:r w:rsidRPr="00A65C47">
        <w:rPr>
          <w:lang w:val="en-US"/>
        </w:rPr>
        <w:t>e</w:t>
      </w:r>
      <w:r w:rsidRPr="00A65C47">
        <w:t>-</w:t>
      </w:r>
      <w:r w:rsidRPr="00A65C47">
        <w:rPr>
          <w:lang w:val="en-US"/>
        </w:rPr>
        <w:t>Dem</w:t>
      </w:r>
      <w:r w:rsidRPr="00A65C47">
        <w:t xml:space="preserve">» та Конструктора </w:t>
      </w:r>
      <w:proofErr w:type="spellStart"/>
      <w:r w:rsidRPr="00A65C47">
        <w:t>сайті</w:t>
      </w:r>
      <w:proofErr w:type="gramStart"/>
      <w:r w:rsidRPr="00A65C47">
        <w:t>в</w:t>
      </w:r>
      <w:proofErr w:type="spellEnd"/>
      <w:proofErr w:type="gramEnd"/>
      <w:r w:rsidRPr="00A65C47">
        <w:t xml:space="preserve"> </w:t>
      </w:r>
      <w:proofErr w:type="gramStart"/>
      <w:r w:rsidRPr="00A65C47">
        <w:t>та</w:t>
      </w:r>
      <w:proofErr w:type="gramEnd"/>
      <w:r w:rsidRPr="00A65C47">
        <w:t xml:space="preserve"> чат-</w:t>
      </w:r>
      <w:proofErr w:type="spellStart"/>
      <w:r w:rsidRPr="00A65C47">
        <w:t>ботів</w:t>
      </w:r>
      <w:proofErr w:type="spellEnd"/>
      <w:r w:rsidRPr="00A65C47">
        <w:t xml:space="preserve"> </w:t>
      </w:r>
      <w:proofErr w:type="spellStart"/>
      <w:r w:rsidRPr="00A65C47">
        <w:t>територіальних</w:t>
      </w:r>
      <w:proofErr w:type="spellEnd"/>
      <w:r w:rsidRPr="00A65C47">
        <w:t xml:space="preserve"> громад «</w:t>
      </w:r>
      <w:proofErr w:type="spellStart"/>
      <w:r w:rsidRPr="00A65C47">
        <w:rPr>
          <w:lang w:val="en-US"/>
        </w:rPr>
        <w:t>ToolKit</w:t>
      </w:r>
      <w:proofErr w:type="spellEnd"/>
      <w:r w:rsidRPr="00A65C47">
        <w:t>».</w:t>
      </w:r>
    </w:p>
    <w:p w:rsidR="00A65C47" w:rsidRDefault="00A65C47" w:rsidP="00A65C4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A65C47" w:rsidRDefault="00A65C47" w:rsidP="00A65C47">
      <w:pPr>
        <w:spacing w:after="0" w:line="360" w:lineRule="auto"/>
        <w:jc w:val="both"/>
        <w:rPr>
          <w:rFonts w:ascii="Times New Roman" w:hAnsi="Times New Roman" w:cs="Times New Roman"/>
          <w:b/>
          <w:sz w:val="28"/>
          <w:szCs w:val="28"/>
        </w:rPr>
      </w:pPr>
    </w:p>
    <w:p w:rsidR="00A65C47" w:rsidRDefault="00A65C47" w:rsidP="00A65C4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ЗЕМЕЛЬНИЙ ВІДДІЛ ТА ЕКОЛОГІЯ</w:t>
      </w:r>
    </w:p>
    <w:p w:rsidR="00A65C47" w:rsidRDefault="00A65C47" w:rsidP="00A65C47">
      <w:pPr>
        <w:spacing w:after="0" w:line="360" w:lineRule="auto"/>
        <w:jc w:val="both"/>
        <w:rPr>
          <w:rFonts w:ascii="Times New Roman" w:hAnsi="Times New Roman" w:cs="Times New Roman"/>
          <w:b/>
          <w:sz w:val="28"/>
          <w:szCs w:val="28"/>
        </w:rPr>
      </w:pPr>
    </w:p>
    <w:p w:rsidR="00A65C47" w:rsidRPr="00A65C47" w:rsidRDefault="00A65C47" w:rsidP="00A65C47">
      <w:pPr>
        <w:spacing w:after="0" w:line="36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    За перші шість місяців 2021 року відділом земельних ресурсів та екології розглянуто 617 заяв фізичних та юридичних осіб.</w:t>
      </w:r>
    </w:p>
    <w:p w:rsidR="00A65C47" w:rsidRPr="00A65C47" w:rsidRDefault="00A65C47" w:rsidP="00A65C47">
      <w:pPr>
        <w:spacing w:after="0" w:line="36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    Підготовлено 290 проектів рішень та 23 договори оренди землі.</w:t>
      </w:r>
    </w:p>
    <w:p w:rsidR="00A65C47" w:rsidRPr="00A65C47" w:rsidRDefault="00A65C47" w:rsidP="00A65C47">
      <w:pPr>
        <w:spacing w:after="0" w:line="360" w:lineRule="auto"/>
        <w:jc w:val="both"/>
        <w:rPr>
          <w:rFonts w:ascii="Times New Roman" w:hAnsi="Times New Roman" w:cs="Times New Roman"/>
          <w:sz w:val="24"/>
          <w:szCs w:val="24"/>
        </w:rPr>
      </w:pPr>
      <w:r w:rsidRPr="00A65C47">
        <w:rPr>
          <w:rFonts w:ascii="Times New Roman" w:hAnsi="Times New Roman" w:cs="Times New Roman"/>
          <w:sz w:val="24"/>
          <w:szCs w:val="24"/>
        </w:rPr>
        <w:lastRenderedPageBreak/>
        <w:t xml:space="preserve">    Спеціалістами відділу розглянуто 23 скарги та надано відповіді на них.</w:t>
      </w:r>
    </w:p>
    <w:p w:rsidR="00A65C47" w:rsidRPr="00A65C47" w:rsidRDefault="00A65C47" w:rsidP="00A65C47">
      <w:pPr>
        <w:spacing w:after="0" w:line="36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    Перевірено та погоджено 240 документацій із землеустрою, підготовлено 240 викопіювань з проекту формування територій, 100 викопіювань з генерального плану населеного пункту, видано 30 довідок про шифр </w:t>
      </w:r>
      <w:proofErr w:type="spellStart"/>
      <w:r w:rsidRPr="00A65C47">
        <w:rPr>
          <w:rFonts w:ascii="Times New Roman" w:hAnsi="Times New Roman" w:cs="Times New Roman"/>
          <w:sz w:val="24"/>
          <w:szCs w:val="24"/>
        </w:rPr>
        <w:t>грунту</w:t>
      </w:r>
      <w:proofErr w:type="spellEnd"/>
      <w:r w:rsidRPr="00A65C47">
        <w:rPr>
          <w:rFonts w:ascii="Times New Roman" w:hAnsi="Times New Roman" w:cs="Times New Roman"/>
          <w:sz w:val="24"/>
          <w:szCs w:val="24"/>
        </w:rPr>
        <w:t>.</w:t>
      </w:r>
    </w:p>
    <w:p w:rsidR="00A65C47" w:rsidRPr="00A65C47" w:rsidRDefault="00A65C47" w:rsidP="00A65C47">
      <w:pPr>
        <w:spacing w:after="0" w:line="36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     Спеціалістами відділу надано інформацію у ГУ ДПС в Івано-Франківській області по змінах на нарахування земельного податку фізичних і юридичних осіб по всіх населених пунктах громади та видрукувано повідомлення-рішення по сплаті земельного податку фізичних осіб.</w:t>
      </w:r>
    </w:p>
    <w:p w:rsidR="00A65C47" w:rsidRPr="00A65C47" w:rsidRDefault="00A65C47" w:rsidP="00A65C47">
      <w:pPr>
        <w:spacing w:after="0" w:line="36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    Проведено поновлення нормативно-грошової оцінки населених пунктів </w:t>
      </w:r>
      <w:proofErr w:type="spellStart"/>
      <w:r w:rsidRPr="00A65C47">
        <w:rPr>
          <w:rFonts w:ascii="Times New Roman" w:hAnsi="Times New Roman" w:cs="Times New Roman"/>
          <w:sz w:val="24"/>
          <w:szCs w:val="24"/>
        </w:rPr>
        <w:t>с.Гута</w:t>
      </w:r>
      <w:proofErr w:type="spellEnd"/>
      <w:r w:rsidRPr="00A65C47">
        <w:rPr>
          <w:rFonts w:ascii="Times New Roman" w:hAnsi="Times New Roman" w:cs="Times New Roman"/>
          <w:sz w:val="24"/>
          <w:szCs w:val="24"/>
        </w:rPr>
        <w:t xml:space="preserve">, </w:t>
      </w:r>
      <w:proofErr w:type="spellStart"/>
      <w:r w:rsidRPr="00A65C47">
        <w:rPr>
          <w:rFonts w:ascii="Times New Roman" w:hAnsi="Times New Roman" w:cs="Times New Roman"/>
          <w:sz w:val="24"/>
          <w:szCs w:val="24"/>
        </w:rPr>
        <w:t>с.Стара</w:t>
      </w:r>
      <w:proofErr w:type="spellEnd"/>
      <w:r w:rsidRPr="00A65C47">
        <w:rPr>
          <w:rFonts w:ascii="Times New Roman" w:hAnsi="Times New Roman" w:cs="Times New Roman"/>
          <w:sz w:val="24"/>
          <w:szCs w:val="24"/>
        </w:rPr>
        <w:t xml:space="preserve"> Гута, </w:t>
      </w:r>
      <w:proofErr w:type="spellStart"/>
      <w:r w:rsidRPr="00A65C47">
        <w:rPr>
          <w:rFonts w:ascii="Times New Roman" w:hAnsi="Times New Roman" w:cs="Times New Roman"/>
          <w:sz w:val="24"/>
          <w:szCs w:val="24"/>
        </w:rPr>
        <w:t>с.Манява</w:t>
      </w:r>
      <w:proofErr w:type="spellEnd"/>
      <w:r w:rsidRPr="00A65C47">
        <w:rPr>
          <w:rFonts w:ascii="Times New Roman" w:hAnsi="Times New Roman" w:cs="Times New Roman"/>
          <w:sz w:val="24"/>
          <w:szCs w:val="24"/>
        </w:rPr>
        <w:t>, с-ще Бойки, яка вступить в дію з 01.01.2022 року.</w:t>
      </w:r>
    </w:p>
    <w:p w:rsidR="00A65C47" w:rsidRPr="00293D4D" w:rsidRDefault="00A65C47" w:rsidP="00A65C47">
      <w:pPr>
        <w:spacing w:after="0" w:line="360" w:lineRule="auto"/>
        <w:jc w:val="both"/>
        <w:rPr>
          <w:rFonts w:ascii="Times New Roman" w:hAnsi="Times New Roman" w:cs="Times New Roman"/>
          <w:sz w:val="28"/>
          <w:szCs w:val="28"/>
        </w:rPr>
      </w:pPr>
      <w:r w:rsidRPr="00A65C47">
        <w:rPr>
          <w:rFonts w:ascii="Times New Roman" w:hAnsi="Times New Roman" w:cs="Times New Roman"/>
          <w:sz w:val="24"/>
          <w:szCs w:val="24"/>
        </w:rPr>
        <w:t xml:space="preserve">   Включено земельні ділянки сільськогосподарського призначення комунальної власності в перелік тих, право оренди яких може бути продане на земельних торгах у формі аукціону</w:t>
      </w:r>
      <w:r>
        <w:rPr>
          <w:rFonts w:ascii="Times New Roman" w:hAnsi="Times New Roman" w:cs="Times New Roman"/>
          <w:sz w:val="28"/>
          <w:szCs w:val="28"/>
        </w:rPr>
        <w:t>.</w:t>
      </w:r>
    </w:p>
    <w:p w:rsidR="00A65C47" w:rsidRDefault="00A65C47" w:rsidP="00A65C47">
      <w:pPr>
        <w:spacing w:after="0" w:line="360" w:lineRule="auto"/>
        <w:jc w:val="both"/>
        <w:rPr>
          <w:rFonts w:ascii="Times New Roman" w:hAnsi="Times New Roman" w:cs="Times New Roman"/>
          <w:b/>
          <w:sz w:val="28"/>
          <w:szCs w:val="28"/>
        </w:rPr>
      </w:pPr>
    </w:p>
    <w:p w:rsidR="00A65C47" w:rsidRDefault="00A65C47" w:rsidP="00A65C47">
      <w:pPr>
        <w:spacing w:after="0" w:line="240" w:lineRule="auto"/>
        <w:ind w:left="690"/>
        <w:jc w:val="center"/>
        <w:rPr>
          <w:rFonts w:ascii="Times New Roman" w:hAnsi="Times New Roman"/>
          <w:b/>
          <w:sz w:val="40"/>
          <w:szCs w:val="40"/>
        </w:rPr>
      </w:pPr>
      <w:r>
        <w:rPr>
          <w:rFonts w:ascii="Times New Roman" w:hAnsi="Times New Roman" w:cs="Times New Roman"/>
          <w:b/>
          <w:sz w:val="28"/>
          <w:szCs w:val="28"/>
        </w:rPr>
        <w:t xml:space="preserve"> </w:t>
      </w:r>
      <w:r w:rsidRPr="00D612C2">
        <w:rPr>
          <w:rFonts w:ascii="Times New Roman" w:hAnsi="Times New Roman"/>
          <w:b/>
          <w:sz w:val="40"/>
          <w:szCs w:val="40"/>
        </w:rPr>
        <w:t>Про відділ культури, туризму, національностей та релігій</w:t>
      </w:r>
    </w:p>
    <w:p w:rsidR="00A65C47" w:rsidRDefault="00A65C47" w:rsidP="00A65C47">
      <w:pPr>
        <w:spacing w:after="0" w:line="240" w:lineRule="auto"/>
        <w:ind w:left="690"/>
        <w:rPr>
          <w:rFonts w:ascii="Times New Roman" w:hAnsi="Times New Roman"/>
          <w:sz w:val="28"/>
          <w:szCs w:val="28"/>
        </w:rPr>
      </w:pPr>
    </w:p>
    <w:p w:rsidR="00A65C47" w:rsidRPr="00A65C47" w:rsidRDefault="00A65C47" w:rsidP="00A65C47">
      <w:pPr>
        <w:spacing w:after="0" w:line="24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   Протягом звітного періоду закладами культури, що належать відділу культури, туризму, національностей та релігій проведено 58 масових заходів різноманітної тематики. В тому числі фестиваль гаївок та борщу «Великодні дзвони», духовний фестиваль хорової пісні «Воскресіння Твоє Величаємо». В базовому будинку культури організовано та проведено понад два десятки масових заходів. Митці та вихованці нашої громади взяли участь у виставці жінок абстракціоністів «</w:t>
      </w:r>
      <w:proofErr w:type="spellStart"/>
      <w:r w:rsidRPr="00A65C47">
        <w:rPr>
          <w:rFonts w:ascii="Times New Roman" w:hAnsi="Times New Roman" w:cs="Times New Roman"/>
          <w:sz w:val="24"/>
          <w:szCs w:val="24"/>
        </w:rPr>
        <w:t>Сузіря</w:t>
      </w:r>
      <w:proofErr w:type="spellEnd"/>
      <w:r w:rsidRPr="00A65C47">
        <w:rPr>
          <w:rFonts w:ascii="Times New Roman" w:hAnsi="Times New Roman" w:cs="Times New Roman"/>
          <w:sz w:val="24"/>
          <w:szCs w:val="24"/>
        </w:rPr>
        <w:t xml:space="preserve"> Діви», що проходив в музеї мистецтв Прикарпаття, обласному конкурсі читців міста Івано-Франківська (</w:t>
      </w:r>
      <w:proofErr w:type="spellStart"/>
      <w:r w:rsidRPr="00A65C47">
        <w:rPr>
          <w:rFonts w:ascii="Times New Roman" w:hAnsi="Times New Roman" w:cs="Times New Roman"/>
          <w:sz w:val="24"/>
          <w:szCs w:val="24"/>
        </w:rPr>
        <w:t>онлайн</w:t>
      </w:r>
      <w:proofErr w:type="spellEnd"/>
      <w:r w:rsidRPr="00A65C47">
        <w:rPr>
          <w:rFonts w:ascii="Times New Roman" w:hAnsi="Times New Roman" w:cs="Times New Roman"/>
          <w:sz w:val="24"/>
          <w:szCs w:val="24"/>
        </w:rPr>
        <w:t xml:space="preserve">), кубок із </w:t>
      </w:r>
      <w:proofErr w:type="spellStart"/>
      <w:r w:rsidRPr="00A65C47">
        <w:rPr>
          <w:rFonts w:ascii="Times New Roman" w:hAnsi="Times New Roman" w:cs="Times New Roman"/>
          <w:sz w:val="24"/>
          <w:szCs w:val="24"/>
        </w:rPr>
        <w:t>зендокай</w:t>
      </w:r>
      <w:proofErr w:type="spellEnd"/>
      <w:r w:rsidRPr="00A65C47">
        <w:rPr>
          <w:rFonts w:ascii="Times New Roman" w:hAnsi="Times New Roman" w:cs="Times New Roman"/>
          <w:sz w:val="24"/>
          <w:szCs w:val="24"/>
        </w:rPr>
        <w:t xml:space="preserve"> карате-до в м. Івано-Франківськ, виставці мистецького братства «Ми є» в Івано-Франківському краєзнавчому музею, а також чемпіонаті України </w:t>
      </w:r>
      <w:proofErr w:type="spellStart"/>
      <w:r w:rsidRPr="00A65C47">
        <w:rPr>
          <w:rFonts w:ascii="Times New Roman" w:hAnsi="Times New Roman" w:cs="Times New Roman"/>
          <w:sz w:val="24"/>
          <w:szCs w:val="24"/>
        </w:rPr>
        <w:t>зендокай</w:t>
      </w:r>
      <w:proofErr w:type="spellEnd"/>
      <w:r w:rsidRPr="00A65C47">
        <w:rPr>
          <w:rFonts w:ascii="Times New Roman" w:hAnsi="Times New Roman" w:cs="Times New Roman"/>
          <w:sz w:val="24"/>
          <w:szCs w:val="24"/>
        </w:rPr>
        <w:t xml:space="preserve"> карате-до в місті Вінниця. </w:t>
      </w:r>
    </w:p>
    <w:p w:rsidR="00A65C47" w:rsidRPr="00A65C47" w:rsidRDefault="00A65C47" w:rsidP="00A65C47">
      <w:pPr>
        <w:spacing w:after="0" w:line="240" w:lineRule="auto"/>
        <w:jc w:val="both"/>
        <w:rPr>
          <w:rFonts w:ascii="Times New Roman" w:hAnsi="Times New Roman" w:cs="Times New Roman"/>
          <w:sz w:val="24"/>
          <w:szCs w:val="24"/>
        </w:rPr>
      </w:pPr>
      <w:r w:rsidRPr="00A65C47">
        <w:rPr>
          <w:rFonts w:ascii="Times New Roman" w:hAnsi="Times New Roman" w:cs="Times New Roman"/>
          <w:sz w:val="24"/>
          <w:szCs w:val="24"/>
        </w:rPr>
        <w:tab/>
        <w:t xml:space="preserve">Відділом культури проведено колегію та розглянуто ряд культурно-мистецьких питань. У травні місяці спільно з управлінням міжнародного співробітництва, євроінтеграції, туризму та інвестицій Івано-Франківської ОДА </w:t>
      </w:r>
      <w:proofErr w:type="spellStart"/>
      <w:r w:rsidRPr="00A65C47">
        <w:rPr>
          <w:rFonts w:ascii="Times New Roman" w:hAnsi="Times New Roman" w:cs="Times New Roman"/>
          <w:sz w:val="24"/>
          <w:szCs w:val="24"/>
        </w:rPr>
        <w:t>відзнято</w:t>
      </w:r>
      <w:proofErr w:type="spellEnd"/>
      <w:r w:rsidRPr="00A65C47">
        <w:rPr>
          <w:rFonts w:ascii="Times New Roman" w:hAnsi="Times New Roman" w:cs="Times New Roman"/>
          <w:sz w:val="24"/>
          <w:szCs w:val="24"/>
        </w:rPr>
        <w:t xml:space="preserve"> </w:t>
      </w:r>
      <w:proofErr w:type="spellStart"/>
      <w:r w:rsidRPr="00A65C47">
        <w:rPr>
          <w:rFonts w:ascii="Times New Roman" w:hAnsi="Times New Roman" w:cs="Times New Roman"/>
          <w:sz w:val="24"/>
          <w:szCs w:val="24"/>
        </w:rPr>
        <w:t>Манявський</w:t>
      </w:r>
      <w:proofErr w:type="spellEnd"/>
      <w:r w:rsidRPr="00A65C47">
        <w:rPr>
          <w:rFonts w:ascii="Times New Roman" w:hAnsi="Times New Roman" w:cs="Times New Roman"/>
          <w:sz w:val="24"/>
          <w:szCs w:val="24"/>
        </w:rPr>
        <w:t xml:space="preserve"> монастир із занесенням на </w:t>
      </w:r>
      <w:proofErr w:type="spellStart"/>
      <w:r w:rsidRPr="00A65C47">
        <w:rPr>
          <w:rFonts w:ascii="Times New Roman" w:hAnsi="Times New Roman" w:cs="Times New Roman"/>
          <w:sz w:val="24"/>
          <w:szCs w:val="24"/>
        </w:rPr>
        <w:t>гугл-карту</w:t>
      </w:r>
      <w:proofErr w:type="spellEnd"/>
      <w:r w:rsidRPr="00A65C47">
        <w:rPr>
          <w:rFonts w:ascii="Times New Roman" w:hAnsi="Times New Roman" w:cs="Times New Roman"/>
          <w:sz w:val="24"/>
          <w:szCs w:val="24"/>
        </w:rPr>
        <w:t xml:space="preserve">, презентація якої відбудеться на День Незалежності України. </w:t>
      </w:r>
    </w:p>
    <w:p w:rsidR="00A65C47" w:rsidRPr="00A65C47" w:rsidRDefault="00A65C47" w:rsidP="00A65C47">
      <w:pPr>
        <w:spacing w:after="0" w:line="240" w:lineRule="auto"/>
        <w:jc w:val="both"/>
        <w:rPr>
          <w:rFonts w:ascii="Times New Roman" w:hAnsi="Times New Roman" w:cs="Times New Roman"/>
          <w:sz w:val="24"/>
          <w:szCs w:val="24"/>
        </w:rPr>
      </w:pPr>
      <w:r w:rsidRPr="00A65C47">
        <w:rPr>
          <w:rFonts w:ascii="Times New Roman" w:hAnsi="Times New Roman" w:cs="Times New Roman"/>
          <w:sz w:val="24"/>
          <w:szCs w:val="24"/>
        </w:rPr>
        <w:tab/>
        <w:t xml:space="preserve">За перше півріччя, відділом культури придбано принтер, вивіски на заклади культури, закуплено матеріали на ремонт коридору в базовому будинку культури. За спонсорські кошти придбано ростову ляльку. </w:t>
      </w:r>
    </w:p>
    <w:p w:rsidR="00A65C47" w:rsidRPr="00A65C47" w:rsidRDefault="00A65C47" w:rsidP="00A65C47">
      <w:pPr>
        <w:spacing w:after="0" w:line="240" w:lineRule="auto"/>
        <w:jc w:val="both"/>
        <w:rPr>
          <w:rFonts w:ascii="Times New Roman" w:hAnsi="Times New Roman" w:cs="Times New Roman"/>
          <w:sz w:val="24"/>
          <w:szCs w:val="24"/>
        </w:rPr>
      </w:pPr>
    </w:p>
    <w:p w:rsidR="00A65C47" w:rsidRDefault="00A65C47" w:rsidP="00A65C47">
      <w:pPr>
        <w:spacing w:after="0" w:line="360" w:lineRule="auto"/>
        <w:jc w:val="both"/>
        <w:rPr>
          <w:rFonts w:ascii="Times New Roman" w:hAnsi="Times New Roman" w:cs="Times New Roman"/>
          <w:b/>
          <w:sz w:val="28"/>
          <w:szCs w:val="28"/>
        </w:rPr>
      </w:pPr>
    </w:p>
    <w:p w:rsidR="00A65C47" w:rsidRDefault="00A65C47" w:rsidP="00A65C4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ПРО БЛАГОУСТРІЙ ТА ЖИТЛОВО-КОМУНАЛЬНЕ ГОСПОДАРСТВО</w:t>
      </w:r>
    </w:p>
    <w:p w:rsidR="00A65C47" w:rsidRDefault="00A65C47" w:rsidP="00A65C4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65C47" w:rsidRPr="00A65C47" w:rsidRDefault="00A65C47" w:rsidP="00A65C47">
      <w:pPr>
        <w:spacing w:after="100" w:afterAutospacing="1" w:line="36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      Інфраструктура </w:t>
      </w:r>
      <w:proofErr w:type="spellStart"/>
      <w:r w:rsidRPr="00A65C47">
        <w:rPr>
          <w:rFonts w:ascii="Times New Roman" w:hAnsi="Times New Roman" w:cs="Times New Roman"/>
          <w:sz w:val="24"/>
          <w:szCs w:val="24"/>
        </w:rPr>
        <w:t>Солотвинської</w:t>
      </w:r>
      <w:proofErr w:type="spellEnd"/>
      <w:r w:rsidRPr="00A65C47">
        <w:rPr>
          <w:rFonts w:ascii="Times New Roman" w:hAnsi="Times New Roman" w:cs="Times New Roman"/>
          <w:sz w:val="24"/>
          <w:szCs w:val="24"/>
        </w:rPr>
        <w:t xml:space="preserve"> селищної територіальної громади є вкрай застарілою, тому потребує її розвитку та модернізації. Питання по благоустрою є одним із </w:t>
      </w:r>
      <w:proofErr w:type="spellStart"/>
      <w:r w:rsidRPr="00A65C47">
        <w:rPr>
          <w:rFonts w:ascii="Times New Roman" w:hAnsi="Times New Roman" w:cs="Times New Roman"/>
          <w:sz w:val="24"/>
          <w:szCs w:val="24"/>
        </w:rPr>
        <w:t>пріорітетних</w:t>
      </w:r>
      <w:proofErr w:type="spellEnd"/>
      <w:r w:rsidRPr="00A65C47">
        <w:rPr>
          <w:rFonts w:ascii="Times New Roman" w:hAnsi="Times New Roman" w:cs="Times New Roman"/>
          <w:sz w:val="24"/>
          <w:szCs w:val="24"/>
        </w:rPr>
        <w:t xml:space="preserve"> питань селищної ради, адже селище Солотвин та села є візитною карткою громади. Всі роботи по благоустрою виконуються відділом житлово-комунального господарства .</w:t>
      </w:r>
    </w:p>
    <w:p w:rsidR="00A65C47" w:rsidRPr="00A65C47" w:rsidRDefault="00A65C47" w:rsidP="00A65C47">
      <w:pPr>
        <w:spacing w:after="100" w:afterAutospacing="1" w:line="360" w:lineRule="auto"/>
        <w:jc w:val="both"/>
        <w:rPr>
          <w:rFonts w:ascii="Times New Roman" w:hAnsi="Times New Roman" w:cs="Times New Roman"/>
          <w:sz w:val="24"/>
          <w:szCs w:val="24"/>
        </w:rPr>
      </w:pPr>
      <w:r w:rsidRPr="00A65C47">
        <w:rPr>
          <w:rFonts w:ascii="Times New Roman" w:hAnsi="Times New Roman" w:cs="Times New Roman"/>
          <w:sz w:val="24"/>
          <w:szCs w:val="24"/>
        </w:rPr>
        <w:lastRenderedPageBreak/>
        <w:t xml:space="preserve">   Так за 1 півріччя 2021 року житлово-комунальним господарством та виконавчим комітетом селищної ради здійснено </w:t>
      </w:r>
      <w:proofErr w:type="spellStart"/>
      <w:r w:rsidRPr="00A65C47">
        <w:rPr>
          <w:rFonts w:ascii="Times New Roman" w:hAnsi="Times New Roman" w:cs="Times New Roman"/>
          <w:sz w:val="24"/>
          <w:szCs w:val="24"/>
        </w:rPr>
        <w:t>об»їзди</w:t>
      </w:r>
      <w:proofErr w:type="spellEnd"/>
      <w:r w:rsidRPr="00A65C47">
        <w:rPr>
          <w:rFonts w:ascii="Times New Roman" w:hAnsi="Times New Roman" w:cs="Times New Roman"/>
          <w:sz w:val="24"/>
          <w:szCs w:val="24"/>
        </w:rPr>
        <w:t xml:space="preserve"> території громади, де виявлено та ліквідовано стихійні сміттєзвалища, проведено вивіз сміття, прибирання вулиць. До роботи також долучалися жителі громади, яким не байдужий вигляд їхнього населеного пункту.</w:t>
      </w:r>
    </w:p>
    <w:p w:rsidR="00A65C47" w:rsidRPr="00A65C47" w:rsidRDefault="00A65C47" w:rsidP="00A65C47">
      <w:pPr>
        <w:spacing w:after="100" w:afterAutospacing="1" w:line="36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   Так за 1 півріччя 2021 року доходи </w:t>
      </w:r>
      <w:proofErr w:type="spellStart"/>
      <w:r w:rsidRPr="00A65C47">
        <w:rPr>
          <w:rFonts w:ascii="Times New Roman" w:hAnsi="Times New Roman" w:cs="Times New Roman"/>
          <w:sz w:val="24"/>
          <w:szCs w:val="24"/>
        </w:rPr>
        <w:t>Солотвинського</w:t>
      </w:r>
      <w:proofErr w:type="spellEnd"/>
      <w:r w:rsidRPr="00A65C47">
        <w:rPr>
          <w:rFonts w:ascii="Times New Roman" w:hAnsi="Times New Roman" w:cs="Times New Roman"/>
          <w:sz w:val="24"/>
          <w:szCs w:val="24"/>
        </w:rPr>
        <w:t xml:space="preserve"> житлово-комунального господарства становлять 554938 </w:t>
      </w:r>
      <w:proofErr w:type="spellStart"/>
      <w:r w:rsidRPr="00A65C47">
        <w:rPr>
          <w:rFonts w:ascii="Times New Roman" w:hAnsi="Times New Roman" w:cs="Times New Roman"/>
          <w:sz w:val="24"/>
          <w:szCs w:val="24"/>
        </w:rPr>
        <w:t>грн</w:t>
      </w:r>
      <w:proofErr w:type="spellEnd"/>
      <w:r w:rsidRPr="00A65C47">
        <w:rPr>
          <w:rFonts w:ascii="Times New Roman" w:hAnsi="Times New Roman" w:cs="Times New Roman"/>
          <w:sz w:val="24"/>
          <w:szCs w:val="24"/>
        </w:rPr>
        <w:t>, а саме:</w:t>
      </w:r>
    </w:p>
    <w:p w:rsidR="00A65C47" w:rsidRPr="00A65C47" w:rsidRDefault="00A65C47" w:rsidP="00A65C47">
      <w:pPr>
        <w:pStyle w:val="aa"/>
        <w:numPr>
          <w:ilvl w:val="0"/>
          <w:numId w:val="15"/>
        </w:numPr>
        <w:spacing w:after="100" w:afterAutospacing="1" w:line="360" w:lineRule="auto"/>
        <w:jc w:val="both"/>
      </w:pPr>
      <w:r w:rsidRPr="00A65C47">
        <w:t xml:space="preserve">плата за </w:t>
      </w:r>
      <w:proofErr w:type="spellStart"/>
      <w:r w:rsidRPr="00A65C47">
        <w:t>прибирання</w:t>
      </w:r>
      <w:proofErr w:type="spellEnd"/>
      <w:r w:rsidRPr="00A65C47">
        <w:t xml:space="preserve"> (базар) – 155652 </w:t>
      </w:r>
      <w:proofErr w:type="spellStart"/>
      <w:r w:rsidRPr="00A65C47">
        <w:t>грн</w:t>
      </w:r>
      <w:proofErr w:type="spellEnd"/>
      <w:r w:rsidRPr="00A65C47">
        <w:t>;</w:t>
      </w:r>
    </w:p>
    <w:p w:rsidR="00A65C47" w:rsidRPr="00A65C47" w:rsidRDefault="00A65C47" w:rsidP="00A65C47">
      <w:pPr>
        <w:pStyle w:val="aa"/>
        <w:numPr>
          <w:ilvl w:val="0"/>
          <w:numId w:val="15"/>
        </w:numPr>
        <w:spacing w:after="100" w:afterAutospacing="1" w:line="360" w:lineRule="auto"/>
        <w:jc w:val="both"/>
      </w:pPr>
      <w:r w:rsidRPr="00A65C47">
        <w:t xml:space="preserve">оплата </w:t>
      </w:r>
      <w:proofErr w:type="spellStart"/>
      <w:r w:rsidRPr="00A65C47">
        <w:t>від</w:t>
      </w:r>
      <w:proofErr w:type="spellEnd"/>
      <w:r w:rsidRPr="00A65C47">
        <w:t xml:space="preserve"> </w:t>
      </w:r>
      <w:proofErr w:type="spellStart"/>
      <w:r w:rsidRPr="00A65C47">
        <w:t>населення</w:t>
      </w:r>
      <w:proofErr w:type="spellEnd"/>
      <w:r w:rsidRPr="00A65C47">
        <w:t xml:space="preserve"> за </w:t>
      </w:r>
      <w:proofErr w:type="spellStart"/>
      <w:r w:rsidRPr="00A65C47">
        <w:t>вивезення</w:t>
      </w:r>
      <w:proofErr w:type="spellEnd"/>
      <w:r w:rsidRPr="00A65C47">
        <w:t xml:space="preserve"> </w:t>
      </w:r>
      <w:proofErr w:type="spellStart"/>
      <w:r w:rsidRPr="00A65C47">
        <w:t>сміття</w:t>
      </w:r>
      <w:proofErr w:type="spellEnd"/>
      <w:r w:rsidRPr="00A65C47">
        <w:t xml:space="preserve"> – 258285 </w:t>
      </w:r>
      <w:proofErr w:type="spellStart"/>
      <w:r w:rsidRPr="00A65C47">
        <w:t>грн</w:t>
      </w:r>
      <w:proofErr w:type="spellEnd"/>
      <w:r w:rsidRPr="00A65C47">
        <w:t>;</w:t>
      </w:r>
    </w:p>
    <w:p w:rsidR="00A65C47" w:rsidRPr="00A65C47" w:rsidRDefault="00A65C47" w:rsidP="00A65C47">
      <w:pPr>
        <w:pStyle w:val="aa"/>
        <w:numPr>
          <w:ilvl w:val="0"/>
          <w:numId w:val="15"/>
        </w:numPr>
        <w:spacing w:after="100" w:afterAutospacing="1" w:line="360" w:lineRule="auto"/>
        <w:jc w:val="both"/>
      </w:pPr>
      <w:proofErr w:type="spellStart"/>
      <w:r w:rsidRPr="00A65C47">
        <w:t>послуги</w:t>
      </w:r>
      <w:proofErr w:type="spellEnd"/>
      <w:r w:rsidRPr="00A65C47">
        <w:t xml:space="preserve"> «Біотал-50» - 87646 </w:t>
      </w:r>
      <w:proofErr w:type="spellStart"/>
      <w:r w:rsidRPr="00A65C47">
        <w:t>грн</w:t>
      </w:r>
      <w:proofErr w:type="spellEnd"/>
      <w:r w:rsidRPr="00A65C47">
        <w:t>;</w:t>
      </w:r>
    </w:p>
    <w:p w:rsidR="00A65C47" w:rsidRPr="00A65C47" w:rsidRDefault="00A65C47" w:rsidP="00A65C47">
      <w:pPr>
        <w:pStyle w:val="aa"/>
        <w:numPr>
          <w:ilvl w:val="0"/>
          <w:numId w:val="15"/>
        </w:numPr>
        <w:spacing w:after="100" w:afterAutospacing="1" w:line="360" w:lineRule="auto"/>
        <w:jc w:val="both"/>
      </w:pPr>
      <w:r w:rsidRPr="00A65C47">
        <w:t xml:space="preserve">за </w:t>
      </w:r>
      <w:proofErr w:type="spellStart"/>
      <w:r w:rsidRPr="00A65C47">
        <w:t>прибирання</w:t>
      </w:r>
      <w:proofErr w:type="spellEnd"/>
      <w:r w:rsidRPr="00A65C47">
        <w:t xml:space="preserve"> в </w:t>
      </w:r>
      <w:proofErr w:type="spellStart"/>
      <w:r w:rsidRPr="00A65C47">
        <w:t>туалеті</w:t>
      </w:r>
      <w:proofErr w:type="spellEnd"/>
      <w:r w:rsidRPr="00A65C47">
        <w:t xml:space="preserve"> – 8880 </w:t>
      </w:r>
      <w:proofErr w:type="spellStart"/>
      <w:r w:rsidRPr="00A65C47">
        <w:t>грн</w:t>
      </w:r>
      <w:proofErr w:type="spellEnd"/>
      <w:r w:rsidRPr="00A65C47">
        <w:t>;</w:t>
      </w:r>
    </w:p>
    <w:p w:rsidR="00A65C47" w:rsidRPr="00A65C47" w:rsidRDefault="00A65C47" w:rsidP="00A65C47">
      <w:pPr>
        <w:pStyle w:val="aa"/>
        <w:numPr>
          <w:ilvl w:val="0"/>
          <w:numId w:val="15"/>
        </w:numPr>
        <w:spacing w:after="100" w:afterAutospacing="1" w:line="360" w:lineRule="auto"/>
        <w:jc w:val="both"/>
      </w:pPr>
      <w:r w:rsidRPr="00A65C47">
        <w:t xml:space="preserve">оплата за </w:t>
      </w:r>
      <w:proofErr w:type="spellStart"/>
      <w:r w:rsidRPr="00A65C47">
        <w:t>вивезення</w:t>
      </w:r>
      <w:proofErr w:type="spellEnd"/>
      <w:r w:rsidRPr="00A65C47">
        <w:t xml:space="preserve"> ТПВ </w:t>
      </w:r>
      <w:proofErr w:type="spellStart"/>
      <w:r w:rsidRPr="00A65C47">
        <w:t>від</w:t>
      </w:r>
      <w:proofErr w:type="spellEnd"/>
      <w:r w:rsidRPr="00A65C47">
        <w:t xml:space="preserve"> </w:t>
      </w:r>
      <w:proofErr w:type="spellStart"/>
      <w:proofErr w:type="gramStart"/>
      <w:r w:rsidRPr="00A65C47">
        <w:t>п</w:t>
      </w:r>
      <w:proofErr w:type="gramEnd"/>
      <w:r w:rsidRPr="00A65C47">
        <w:t>ідприємців</w:t>
      </w:r>
      <w:proofErr w:type="spellEnd"/>
      <w:r w:rsidRPr="00A65C47">
        <w:t xml:space="preserve"> – 22140 </w:t>
      </w:r>
      <w:proofErr w:type="spellStart"/>
      <w:r w:rsidRPr="00A65C47">
        <w:t>грн</w:t>
      </w:r>
      <w:proofErr w:type="spellEnd"/>
      <w:r w:rsidRPr="00A65C47">
        <w:t>;</w:t>
      </w:r>
    </w:p>
    <w:p w:rsidR="00A65C47" w:rsidRPr="00A65C47" w:rsidRDefault="00A65C47" w:rsidP="00A65C47">
      <w:pPr>
        <w:pStyle w:val="aa"/>
        <w:numPr>
          <w:ilvl w:val="0"/>
          <w:numId w:val="15"/>
        </w:numPr>
        <w:spacing w:after="100" w:afterAutospacing="1" w:line="360" w:lineRule="auto"/>
        <w:jc w:val="both"/>
      </w:pPr>
      <w:r w:rsidRPr="00A65C47">
        <w:t xml:space="preserve">оплата за </w:t>
      </w:r>
      <w:proofErr w:type="spellStart"/>
      <w:r w:rsidRPr="00A65C47">
        <w:t>вивезення</w:t>
      </w:r>
      <w:proofErr w:type="spellEnd"/>
      <w:r w:rsidRPr="00A65C47">
        <w:t xml:space="preserve"> ТПВ </w:t>
      </w:r>
      <w:proofErr w:type="spellStart"/>
      <w:r w:rsidRPr="00A65C47">
        <w:t>від</w:t>
      </w:r>
      <w:proofErr w:type="spellEnd"/>
      <w:r w:rsidRPr="00A65C47">
        <w:t xml:space="preserve"> </w:t>
      </w:r>
      <w:proofErr w:type="spellStart"/>
      <w:proofErr w:type="gramStart"/>
      <w:r w:rsidRPr="00A65C47">
        <w:t>п</w:t>
      </w:r>
      <w:proofErr w:type="gramEnd"/>
      <w:r w:rsidRPr="00A65C47">
        <w:t>ідприємств</w:t>
      </w:r>
      <w:proofErr w:type="spellEnd"/>
      <w:r w:rsidRPr="00A65C47">
        <w:t xml:space="preserve"> – 22335 грн.</w:t>
      </w:r>
    </w:p>
    <w:p w:rsidR="00A65C47" w:rsidRPr="00A65C47" w:rsidRDefault="00A65C47" w:rsidP="00A65C47">
      <w:pPr>
        <w:spacing w:after="100" w:afterAutospacing="1" w:line="36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   Видатки за 1 півріччя 2021 року складають:</w:t>
      </w:r>
    </w:p>
    <w:p w:rsidR="00A65C47" w:rsidRPr="00A65C47" w:rsidRDefault="00A65C47" w:rsidP="00A65C47">
      <w:pPr>
        <w:pStyle w:val="aa"/>
        <w:numPr>
          <w:ilvl w:val="0"/>
          <w:numId w:val="15"/>
        </w:numPr>
        <w:spacing w:after="100" w:afterAutospacing="1" w:line="360" w:lineRule="auto"/>
        <w:jc w:val="both"/>
      </w:pPr>
      <w:proofErr w:type="spellStart"/>
      <w:r w:rsidRPr="00A65C47">
        <w:t>купівля</w:t>
      </w:r>
      <w:proofErr w:type="spellEnd"/>
      <w:r w:rsidRPr="00A65C47">
        <w:t xml:space="preserve"> </w:t>
      </w:r>
      <w:proofErr w:type="spellStart"/>
      <w:r w:rsidRPr="00A65C47">
        <w:t>робочого</w:t>
      </w:r>
      <w:proofErr w:type="spellEnd"/>
      <w:r w:rsidRPr="00A65C47">
        <w:t xml:space="preserve"> </w:t>
      </w:r>
      <w:proofErr w:type="spellStart"/>
      <w:r w:rsidRPr="00A65C47">
        <w:t>інвентаря</w:t>
      </w:r>
      <w:proofErr w:type="spellEnd"/>
      <w:r w:rsidRPr="00A65C47">
        <w:t xml:space="preserve"> – 6641 </w:t>
      </w:r>
      <w:proofErr w:type="spellStart"/>
      <w:r w:rsidRPr="00A65C47">
        <w:t>грн</w:t>
      </w:r>
      <w:proofErr w:type="spellEnd"/>
      <w:r w:rsidRPr="00A65C47">
        <w:t>;</w:t>
      </w:r>
    </w:p>
    <w:p w:rsidR="00A65C47" w:rsidRPr="00A65C47" w:rsidRDefault="00A65C47" w:rsidP="00A65C47">
      <w:pPr>
        <w:pStyle w:val="aa"/>
        <w:numPr>
          <w:ilvl w:val="0"/>
          <w:numId w:val="15"/>
        </w:numPr>
        <w:spacing w:after="100" w:afterAutospacing="1" w:line="360" w:lineRule="auto"/>
        <w:jc w:val="both"/>
      </w:pPr>
      <w:proofErr w:type="spellStart"/>
      <w:r w:rsidRPr="00A65C47">
        <w:t>обслуговування</w:t>
      </w:r>
      <w:proofErr w:type="spellEnd"/>
      <w:r w:rsidRPr="00A65C47">
        <w:t xml:space="preserve"> </w:t>
      </w:r>
      <w:proofErr w:type="spellStart"/>
      <w:r w:rsidRPr="00A65C47">
        <w:t>касового</w:t>
      </w:r>
      <w:proofErr w:type="spellEnd"/>
      <w:r w:rsidRPr="00A65C47">
        <w:t xml:space="preserve"> </w:t>
      </w:r>
      <w:proofErr w:type="spellStart"/>
      <w:r w:rsidRPr="00A65C47">
        <w:t>апарату</w:t>
      </w:r>
      <w:proofErr w:type="spellEnd"/>
      <w:r w:rsidRPr="00A65C47">
        <w:t xml:space="preserve"> – 1790 </w:t>
      </w:r>
      <w:proofErr w:type="spellStart"/>
      <w:r w:rsidRPr="00A65C47">
        <w:t>грн</w:t>
      </w:r>
      <w:proofErr w:type="spellEnd"/>
      <w:r w:rsidRPr="00A65C47">
        <w:t>;</w:t>
      </w:r>
    </w:p>
    <w:p w:rsidR="00A65C47" w:rsidRPr="00A65C47" w:rsidRDefault="00A65C47" w:rsidP="00A65C47">
      <w:pPr>
        <w:pStyle w:val="aa"/>
        <w:numPr>
          <w:ilvl w:val="0"/>
          <w:numId w:val="15"/>
        </w:numPr>
        <w:spacing w:after="100" w:afterAutospacing="1" w:line="360" w:lineRule="auto"/>
        <w:jc w:val="both"/>
      </w:pPr>
      <w:r w:rsidRPr="00A65C47">
        <w:t xml:space="preserve">на </w:t>
      </w:r>
      <w:proofErr w:type="spellStart"/>
      <w:r w:rsidRPr="00A65C47">
        <w:t>придбання</w:t>
      </w:r>
      <w:proofErr w:type="spellEnd"/>
      <w:r w:rsidRPr="00A65C47">
        <w:t xml:space="preserve"> </w:t>
      </w:r>
      <w:proofErr w:type="spellStart"/>
      <w:r w:rsidRPr="00A65C47">
        <w:t>пального</w:t>
      </w:r>
      <w:proofErr w:type="spellEnd"/>
      <w:r w:rsidRPr="00A65C47">
        <w:t xml:space="preserve">, </w:t>
      </w:r>
      <w:proofErr w:type="spellStart"/>
      <w:r w:rsidRPr="00A65C47">
        <w:t>заміна</w:t>
      </w:r>
      <w:proofErr w:type="spellEnd"/>
      <w:r w:rsidRPr="00A65C47">
        <w:t xml:space="preserve"> масла – 107693 </w:t>
      </w:r>
      <w:proofErr w:type="spellStart"/>
      <w:r w:rsidRPr="00A65C47">
        <w:t>грн</w:t>
      </w:r>
      <w:proofErr w:type="spellEnd"/>
      <w:r w:rsidRPr="00A65C47">
        <w:t>;</w:t>
      </w:r>
    </w:p>
    <w:p w:rsidR="00A65C47" w:rsidRPr="00A65C47" w:rsidRDefault="00A65C47" w:rsidP="00A65C47">
      <w:pPr>
        <w:pStyle w:val="aa"/>
        <w:numPr>
          <w:ilvl w:val="0"/>
          <w:numId w:val="15"/>
        </w:numPr>
        <w:spacing w:after="100" w:afterAutospacing="1" w:line="360" w:lineRule="auto"/>
        <w:jc w:val="both"/>
      </w:pPr>
      <w:r w:rsidRPr="00A65C47">
        <w:t xml:space="preserve">ремонт </w:t>
      </w:r>
      <w:proofErr w:type="spellStart"/>
      <w:r w:rsidRPr="00A65C47">
        <w:t>автомобіля</w:t>
      </w:r>
      <w:proofErr w:type="spellEnd"/>
      <w:r w:rsidRPr="00A65C47">
        <w:t xml:space="preserve"> – 14223 </w:t>
      </w:r>
      <w:proofErr w:type="spellStart"/>
      <w:r w:rsidRPr="00A65C47">
        <w:t>грн</w:t>
      </w:r>
      <w:proofErr w:type="spellEnd"/>
      <w:r w:rsidRPr="00A65C47">
        <w:t>;</w:t>
      </w:r>
    </w:p>
    <w:p w:rsidR="00A65C47" w:rsidRPr="00A65C47" w:rsidRDefault="00A65C47" w:rsidP="00A65C47">
      <w:pPr>
        <w:pStyle w:val="aa"/>
        <w:numPr>
          <w:ilvl w:val="0"/>
          <w:numId w:val="15"/>
        </w:numPr>
        <w:spacing w:after="100" w:afterAutospacing="1" w:line="360" w:lineRule="auto"/>
        <w:jc w:val="both"/>
      </w:pPr>
      <w:proofErr w:type="spellStart"/>
      <w:r w:rsidRPr="00A65C47">
        <w:t>утилізація</w:t>
      </w:r>
      <w:proofErr w:type="spellEnd"/>
      <w:r w:rsidRPr="00A65C47">
        <w:t xml:space="preserve"> </w:t>
      </w:r>
      <w:proofErr w:type="spellStart"/>
      <w:proofErr w:type="gramStart"/>
      <w:r w:rsidRPr="00A65C47">
        <w:t>см</w:t>
      </w:r>
      <w:proofErr w:type="gramEnd"/>
      <w:r w:rsidRPr="00A65C47">
        <w:t>іття</w:t>
      </w:r>
      <w:proofErr w:type="spellEnd"/>
      <w:r w:rsidRPr="00A65C47">
        <w:t xml:space="preserve"> на </w:t>
      </w:r>
      <w:proofErr w:type="spellStart"/>
      <w:r w:rsidRPr="00A65C47">
        <w:t>полігоні</w:t>
      </w:r>
      <w:proofErr w:type="spellEnd"/>
      <w:r w:rsidRPr="00A65C47">
        <w:t xml:space="preserve"> 60510 </w:t>
      </w:r>
      <w:proofErr w:type="spellStart"/>
      <w:r w:rsidRPr="00A65C47">
        <w:t>грн</w:t>
      </w:r>
      <w:proofErr w:type="spellEnd"/>
      <w:r w:rsidRPr="00A65C47">
        <w:t>;</w:t>
      </w:r>
    </w:p>
    <w:p w:rsidR="00A65C47" w:rsidRPr="00A65C47" w:rsidRDefault="00A65C47" w:rsidP="00A65C47">
      <w:pPr>
        <w:pStyle w:val="aa"/>
        <w:numPr>
          <w:ilvl w:val="0"/>
          <w:numId w:val="15"/>
        </w:numPr>
        <w:spacing w:after="100" w:afterAutospacing="1" w:line="360" w:lineRule="auto"/>
        <w:jc w:val="both"/>
      </w:pPr>
      <w:r w:rsidRPr="00A65C47">
        <w:t xml:space="preserve">ремонт </w:t>
      </w:r>
      <w:proofErr w:type="spellStart"/>
      <w:r w:rsidRPr="00A65C47">
        <w:t>очисних</w:t>
      </w:r>
      <w:proofErr w:type="spellEnd"/>
      <w:r w:rsidRPr="00A65C47">
        <w:t xml:space="preserve"> </w:t>
      </w:r>
      <w:proofErr w:type="spellStart"/>
      <w:r w:rsidRPr="00A65C47">
        <w:t>споруд</w:t>
      </w:r>
      <w:proofErr w:type="spellEnd"/>
      <w:proofErr w:type="gramStart"/>
      <w:r w:rsidRPr="00A65C47">
        <w:t xml:space="preserve"> </w:t>
      </w:r>
      <w:proofErr w:type="spellStart"/>
      <w:r w:rsidRPr="00A65C47">
        <w:t>Б</w:t>
      </w:r>
      <w:proofErr w:type="gramEnd"/>
      <w:r w:rsidRPr="00A65C47">
        <w:t>іоталу</w:t>
      </w:r>
      <w:proofErr w:type="spellEnd"/>
      <w:r w:rsidRPr="00A65C47">
        <w:t xml:space="preserve"> – 7946 грн.</w:t>
      </w:r>
    </w:p>
    <w:p w:rsidR="00A65C47" w:rsidRPr="00A65C47" w:rsidRDefault="00A65C47" w:rsidP="00A65C47">
      <w:pPr>
        <w:spacing w:after="0" w:line="360" w:lineRule="auto"/>
        <w:ind w:left="645"/>
        <w:jc w:val="both"/>
        <w:rPr>
          <w:rFonts w:ascii="Times New Roman" w:hAnsi="Times New Roman" w:cs="Times New Roman"/>
          <w:sz w:val="24"/>
          <w:szCs w:val="24"/>
        </w:rPr>
      </w:pPr>
      <w:r w:rsidRPr="00A65C47">
        <w:rPr>
          <w:rFonts w:ascii="Times New Roman" w:hAnsi="Times New Roman" w:cs="Times New Roman"/>
          <w:sz w:val="24"/>
          <w:szCs w:val="24"/>
        </w:rPr>
        <w:t>Також для вуличного освітлення громади було закуплено 100 ламп та</w:t>
      </w:r>
    </w:p>
    <w:p w:rsidR="00A65C47" w:rsidRPr="00A65C47" w:rsidRDefault="00A65C47" w:rsidP="00A65C47">
      <w:pPr>
        <w:spacing w:after="0" w:line="36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 проведено капітальний ремонт вуличного освітлення в с. Маркова на суму 150000 </w:t>
      </w:r>
      <w:proofErr w:type="spellStart"/>
      <w:r w:rsidRPr="00A65C47">
        <w:rPr>
          <w:rFonts w:ascii="Times New Roman" w:hAnsi="Times New Roman" w:cs="Times New Roman"/>
          <w:sz w:val="24"/>
          <w:szCs w:val="24"/>
        </w:rPr>
        <w:t>грн</w:t>
      </w:r>
      <w:proofErr w:type="spellEnd"/>
      <w:r w:rsidRPr="00A65C47">
        <w:rPr>
          <w:rFonts w:ascii="Times New Roman" w:hAnsi="Times New Roman" w:cs="Times New Roman"/>
          <w:sz w:val="24"/>
          <w:szCs w:val="24"/>
        </w:rPr>
        <w:t xml:space="preserve">, поточний ремонт вуличного освітлення в с. </w:t>
      </w:r>
      <w:proofErr w:type="spellStart"/>
      <w:r w:rsidRPr="00A65C47">
        <w:rPr>
          <w:rFonts w:ascii="Times New Roman" w:hAnsi="Times New Roman" w:cs="Times New Roman"/>
          <w:sz w:val="24"/>
          <w:szCs w:val="24"/>
        </w:rPr>
        <w:t>Манява</w:t>
      </w:r>
      <w:proofErr w:type="spellEnd"/>
      <w:r w:rsidRPr="00A65C47">
        <w:rPr>
          <w:rFonts w:ascii="Times New Roman" w:hAnsi="Times New Roman" w:cs="Times New Roman"/>
          <w:sz w:val="24"/>
          <w:szCs w:val="24"/>
        </w:rPr>
        <w:t xml:space="preserve"> на суму 49000 грн.</w:t>
      </w:r>
    </w:p>
    <w:p w:rsidR="00A65C47" w:rsidRPr="00A65C47" w:rsidRDefault="00A65C47" w:rsidP="00A65C47">
      <w:pPr>
        <w:spacing w:after="0" w:line="360" w:lineRule="auto"/>
        <w:jc w:val="both"/>
        <w:rPr>
          <w:rFonts w:ascii="Times New Roman" w:hAnsi="Times New Roman" w:cs="Times New Roman"/>
          <w:sz w:val="24"/>
          <w:szCs w:val="24"/>
        </w:rPr>
      </w:pPr>
      <w:r w:rsidRPr="00A65C47">
        <w:rPr>
          <w:rFonts w:ascii="Times New Roman" w:hAnsi="Times New Roman" w:cs="Times New Roman"/>
          <w:b/>
          <w:sz w:val="24"/>
          <w:szCs w:val="24"/>
        </w:rPr>
        <w:t xml:space="preserve">           </w:t>
      </w:r>
      <w:r w:rsidRPr="00A65C47">
        <w:rPr>
          <w:rFonts w:ascii="Times New Roman" w:hAnsi="Times New Roman" w:cs="Times New Roman"/>
          <w:sz w:val="24"/>
          <w:szCs w:val="24"/>
        </w:rPr>
        <w:t xml:space="preserve">По інших населених пунктах здійснено перевірку лічильників, таймерів, заміну </w:t>
      </w:r>
      <w:proofErr w:type="spellStart"/>
      <w:r w:rsidRPr="00A65C47">
        <w:rPr>
          <w:rFonts w:ascii="Times New Roman" w:hAnsi="Times New Roman" w:cs="Times New Roman"/>
          <w:sz w:val="24"/>
          <w:szCs w:val="24"/>
        </w:rPr>
        <w:t>лапм</w:t>
      </w:r>
      <w:proofErr w:type="spellEnd"/>
      <w:r w:rsidRPr="00A65C47">
        <w:rPr>
          <w:rFonts w:ascii="Times New Roman" w:hAnsi="Times New Roman" w:cs="Times New Roman"/>
          <w:sz w:val="24"/>
          <w:szCs w:val="24"/>
        </w:rPr>
        <w:t xml:space="preserve"> на суму 48410 </w:t>
      </w:r>
      <w:proofErr w:type="spellStart"/>
      <w:r w:rsidRPr="00A65C47">
        <w:rPr>
          <w:rFonts w:ascii="Times New Roman" w:hAnsi="Times New Roman" w:cs="Times New Roman"/>
          <w:sz w:val="24"/>
          <w:szCs w:val="24"/>
        </w:rPr>
        <w:t>грн</w:t>
      </w:r>
      <w:proofErr w:type="spellEnd"/>
    </w:p>
    <w:p w:rsidR="00A65C47" w:rsidRPr="00A65C47" w:rsidRDefault="00A65C47" w:rsidP="00A65C47">
      <w:pPr>
        <w:spacing w:after="0" w:line="360" w:lineRule="auto"/>
        <w:jc w:val="both"/>
        <w:rPr>
          <w:rFonts w:ascii="Times New Roman" w:hAnsi="Times New Roman" w:cs="Times New Roman"/>
          <w:sz w:val="24"/>
          <w:szCs w:val="24"/>
        </w:rPr>
      </w:pPr>
      <w:r w:rsidRPr="00A65C47">
        <w:rPr>
          <w:rFonts w:ascii="Times New Roman" w:hAnsi="Times New Roman" w:cs="Times New Roman"/>
          <w:sz w:val="24"/>
          <w:szCs w:val="24"/>
        </w:rPr>
        <w:t xml:space="preserve">        Також на організацію благоустрою </w:t>
      </w:r>
      <w:proofErr w:type="spellStart"/>
      <w:r w:rsidRPr="00A65C47">
        <w:rPr>
          <w:rFonts w:ascii="Times New Roman" w:hAnsi="Times New Roman" w:cs="Times New Roman"/>
          <w:sz w:val="24"/>
          <w:szCs w:val="24"/>
        </w:rPr>
        <w:t>Солотвинською</w:t>
      </w:r>
      <w:proofErr w:type="spellEnd"/>
      <w:r w:rsidRPr="00A65C47">
        <w:rPr>
          <w:rFonts w:ascii="Times New Roman" w:hAnsi="Times New Roman" w:cs="Times New Roman"/>
          <w:sz w:val="24"/>
          <w:szCs w:val="24"/>
        </w:rPr>
        <w:t xml:space="preserve"> селищною радою були виділені кошти в сумі 527955 грн.</w:t>
      </w:r>
    </w:p>
    <w:p w:rsidR="00A65C47" w:rsidRPr="00A65C47" w:rsidRDefault="00A65C47" w:rsidP="00A65C47">
      <w:pPr>
        <w:spacing w:after="0" w:line="360" w:lineRule="auto"/>
        <w:jc w:val="both"/>
        <w:rPr>
          <w:rFonts w:ascii="Times New Roman" w:hAnsi="Times New Roman" w:cs="Times New Roman"/>
          <w:sz w:val="24"/>
          <w:szCs w:val="24"/>
        </w:rPr>
      </w:pPr>
    </w:p>
    <w:p w:rsidR="00A65C47" w:rsidRPr="00A65C47" w:rsidRDefault="00A65C47" w:rsidP="00A65C47">
      <w:pPr>
        <w:spacing w:after="0" w:line="360" w:lineRule="auto"/>
        <w:jc w:val="both"/>
        <w:rPr>
          <w:rFonts w:ascii="Times New Roman" w:hAnsi="Times New Roman" w:cs="Times New Roman"/>
          <w:sz w:val="24"/>
          <w:szCs w:val="24"/>
        </w:rPr>
      </w:pPr>
    </w:p>
    <w:p w:rsidR="00A65C47" w:rsidRDefault="00A65C47" w:rsidP="00A65C47">
      <w:pPr>
        <w:spacing w:after="0" w:line="360" w:lineRule="auto"/>
        <w:jc w:val="center"/>
        <w:rPr>
          <w:rFonts w:ascii="Times New Roman" w:hAnsi="Times New Roman" w:cs="Times New Roman"/>
          <w:b/>
          <w:sz w:val="40"/>
          <w:szCs w:val="40"/>
        </w:rPr>
      </w:pPr>
    </w:p>
    <w:p w:rsidR="00E31538" w:rsidRDefault="00E31538" w:rsidP="00A65C47">
      <w:pPr>
        <w:spacing w:after="0" w:line="360" w:lineRule="auto"/>
        <w:jc w:val="center"/>
        <w:rPr>
          <w:rFonts w:ascii="Times New Roman" w:hAnsi="Times New Roman" w:cs="Times New Roman"/>
          <w:b/>
          <w:sz w:val="40"/>
          <w:szCs w:val="40"/>
        </w:rPr>
      </w:pPr>
    </w:p>
    <w:p w:rsidR="00E31538" w:rsidRDefault="00E31538" w:rsidP="00A65C47">
      <w:pPr>
        <w:spacing w:after="0" w:line="360" w:lineRule="auto"/>
        <w:jc w:val="center"/>
        <w:rPr>
          <w:rFonts w:ascii="Times New Roman" w:hAnsi="Times New Roman" w:cs="Times New Roman"/>
          <w:b/>
          <w:sz w:val="40"/>
          <w:szCs w:val="40"/>
        </w:rPr>
      </w:pPr>
    </w:p>
    <w:p w:rsidR="00A65C47" w:rsidRDefault="00A65C47" w:rsidP="00A65C47">
      <w:pPr>
        <w:spacing w:after="0" w:line="360" w:lineRule="auto"/>
        <w:jc w:val="center"/>
        <w:rPr>
          <w:rFonts w:ascii="Times New Roman" w:hAnsi="Times New Roman" w:cs="Times New Roman"/>
          <w:b/>
          <w:sz w:val="40"/>
          <w:szCs w:val="40"/>
        </w:rPr>
      </w:pPr>
      <w:r w:rsidRPr="00D53004">
        <w:rPr>
          <w:rFonts w:ascii="Times New Roman" w:hAnsi="Times New Roman" w:cs="Times New Roman"/>
          <w:b/>
          <w:sz w:val="40"/>
          <w:szCs w:val="40"/>
        </w:rPr>
        <w:lastRenderedPageBreak/>
        <w:t xml:space="preserve">Основні заходи , що відбулися в </w:t>
      </w:r>
      <w:r w:rsidRPr="00D53004">
        <w:rPr>
          <w:rFonts w:ascii="Times New Roman" w:hAnsi="Times New Roman" w:cs="Times New Roman"/>
          <w:b/>
          <w:sz w:val="40"/>
          <w:szCs w:val="40"/>
          <w:lang w:val="en-US"/>
        </w:rPr>
        <w:t>I</w:t>
      </w:r>
      <w:r w:rsidRPr="00D53004">
        <w:rPr>
          <w:rFonts w:ascii="Times New Roman" w:hAnsi="Times New Roman" w:cs="Times New Roman"/>
          <w:b/>
          <w:sz w:val="40"/>
          <w:szCs w:val="40"/>
        </w:rPr>
        <w:t xml:space="preserve"> півріччі 2021 року.</w:t>
      </w:r>
    </w:p>
    <w:p w:rsidR="00A65C47" w:rsidRPr="00A65C47" w:rsidRDefault="00A65C47" w:rsidP="00A65C47">
      <w:pPr>
        <w:pStyle w:val="af5"/>
        <w:jc w:val="both"/>
        <w:rPr>
          <w:bCs/>
          <w:color w:val="333333"/>
          <w:shd w:val="clear" w:color="auto" w:fill="FFFFFF"/>
        </w:rPr>
      </w:pPr>
      <w:r w:rsidRPr="00A65C47">
        <w:rPr>
          <w:bCs/>
          <w:color w:val="333333"/>
          <w:shd w:val="clear" w:color="auto" w:fill="FFFFFF"/>
        </w:rPr>
        <w:t xml:space="preserve">    Одним із завдань місцевих рад є затвердження різноманітних програм </w:t>
      </w:r>
      <w:r w:rsidRPr="00A65C47">
        <w:rPr>
          <w:b/>
          <w:bCs/>
          <w:color w:val="333333"/>
          <w:shd w:val="clear" w:color="auto" w:fill="FFFFFF"/>
        </w:rPr>
        <w:t>соціально</w:t>
      </w:r>
      <w:r w:rsidRPr="00A65C47">
        <w:rPr>
          <w:bCs/>
          <w:color w:val="333333"/>
          <w:shd w:val="clear" w:color="auto" w:fill="FFFFFF"/>
        </w:rPr>
        <w:t>-економічного розвитку територій, які знаходяться в їх віданні. Саме створення таких програм та їх виконання найбільше показує, як місцева влада піклується про людей та розвиток територій. Тому прийняття програм соціально-економічного та культурного розвитку громади є актуальним і важливим питанням. Староста у цьому процесі відіграє не останню роль.</w:t>
      </w:r>
    </w:p>
    <w:p w:rsidR="00A65C47" w:rsidRPr="00A65C47" w:rsidRDefault="00A65C47" w:rsidP="00A65C47">
      <w:pPr>
        <w:pStyle w:val="af5"/>
        <w:spacing w:after="0"/>
        <w:ind w:firstLine="360"/>
        <w:jc w:val="both"/>
      </w:pPr>
      <w:r w:rsidRPr="00A65C47">
        <w:t xml:space="preserve">З 1 півріччя 2021 року робота виконавчого комітету селищної ради та його структурних підрозділів була направлена на реалізацію завдань та заходів Програми  соціально-економічного розвитку </w:t>
      </w:r>
      <w:proofErr w:type="spellStart"/>
      <w:r w:rsidRPr="00A65C47">
        <w:t>Солотвинської</w:t>
      </w:r>
      <w:proofErr w:type="spellEnd"/>
      <w:r w:rsidRPr="00A65C47">
        <w:t xml:space="preserve"> селищної ради на 2021 рік.</w:t>
      </w:r>
    </w:p>
    <w:p w:rsidR="00A65C47" w:rsidRPr="00A65C47" w:rsidRDefault="00A65C47" w:rsidP="00A65C47">
      <w:pPr>
        <w:jc w:val="both"/>
        <w:rPr>
          <w:rFonts w:ascii="Times New Roman" w:hAnsi="Times New Roman" w:cs="Times New Roman"/>
          <w:sz w:val="24"/>
          <w:szCs w:val="24"/>
        </w:rPr>
      </w:pPr>
      <w:r w:rsidRPr="00A65C47">
        <w:rPr>
          <w:rFonts w:ascii="Times New Roman" w:hAnsi="Times New Roman" w:cs="Times New Roman"/>
          <w:sz w:val="24"/>
          <w:szCs w:val="24"/>
        </w:rPr>
        <w:t xml:space="preserve">    Проте </w:t>
      </w:r>
      <w:proofErr w:type="spellStart"/>
      <w:r w:rsidRPr="00A65C47">
        <w:rPr>
          <w:rFonts w:ascii="Times New Roman" w:hAnsi="Times New Roman" w:cs="Times New Roman"/>
          <w:sz w:val="24"/>
          <w:szCs w:val="24"/>
        </w:rPr>
        <w:t>Солотвинською</w:t>
      </w:r>
      <w:proofErr w:type="spellEnd"/>
      <w:r w:rsidRPr="00A65C47">
        <w:rPr>
          <w:rFonts w:ascii="Times New Roman" w:hAnsi="Times New Roman" w:cs="Times New Roman"/>
          <w:sz w:val="24"/>
          <w:szCs w:val="24"/>
        </w:rPr>
        <w:t xml:space="preserve"> селищною радою були здійснені ряд заходів за кошти місцевого бюджету, що не були заплановані в Програмі соціально-економічного розвитку </w:t>
      </w:r>
      <w:proofErr w:type="spellStart"/>
      <w:r w:rsidRPr="00A65C47">
        <w:rPr>
          <w:rFonts w:ascii="Times New Roman" w:hAnsi="Times New Roman" w:cs="Times New Roman"/>
          <w:sz w:val="24"/>
          <w:szCs w:val="24"/>
        </w:rPr>
        <w:t>Солотвинської</w:t>
      </w:r>
      <w:proofErr w:type="spellEnd"/>
      <w:r w:rsidRPr="00A65C47">
        <w:rPr>
          <w:rFonts w:ascii="Times New Roman" w:hAnsi="Times New Roman" w:cs="Times New Roman"/>
          <w:sz w:val="24"/>
          <w:szCs w:val="24"/>
        </w:rPr>
        <w:t xml:space="preserve"> територіальної громади на 2021 рік.</w:t>
      </w:r>
    </w:p>
    <w:p w:rsidR="00A65C47" w:rsidRPr="00A65C47" w:rsidRDefault="00A65C47" w:rsidP="00A65C47">
      <w:pPr>
        <w:jc w:val="both"/>
        <w:rPr>
          <w:rFonts w:ascii="Times New Roman" w:hAnsi="Times New Roman" w:cs="Times New Roman"/>
          <w:sz w:val="24"/>
          <w:szCs w:val="24"/>
        </w:rPr>
      </w:pPr>
      <w:r w:rsidRPr="00A65C47">
        <w:rPr>
          <w:rFonts w:ascii="Times New Roman" w:hAnsi="Times New Roman" w:cs="Times New Roman"/>
          <w:sz w:val="24"/>
          <w:szCs w:val="24"/>
        </w:rPr>
        <w:t xml:space="preserve"> </w:t>
      </w:r>
      <w:r w:rsidRPr="00A65C47">
        <w:rPr>
          <w:sz w:val="24"/>
          <w:szCs w:val="24"/>
        </w:rPr>
        <w:t xml:space="preserve">    </w:t>
      </w:r>
      <w:r w:rsidRPr="00A65C47">
        <w:rPr>
          <w:rFonts w:ascii="Times New Roman" w:hAnsi="Times New Roman" w:cs="Times New Roman"/>
          <w:sz w:val="24"/>
          <w:szCs w:val="24"/>
        </w:rPr>
        <w:t xml:space="preserve">Провівши детальний аналіз виконання програми соціально-економічного </w:t>
      </w:r>
      <w:proofErr w:type="spellStart"/>
      <w:r w:rsidRPr="00A65C47">
        <w:rPr>
          <w:rFonts w:ascii="Times New Roman" w:hAnsi="Times New Roman" w:cs="Times New Roman"/>
          <w:sz w:val="24"/>
          <w:szCs w:val="24"/>
        </w:rPr>
        <w:t>розвитку Соло</w:t>
      </w:r>
      <w:proofErr w:type="spellEnd"/>
      <w:r w:rsidRPr="00A65C47">
        <w:rPr>
          <w:rFonts w:ascii="Times New Roman" w:hAnsi="Times New Roman" w:cs="Times New Roman"/>
          <w:sz w:val="24"/>
          <w:szCs w:val="24"/>
        </w:rPr>
        <w:t>твинської територіальної громади необхідно відзначити, що фінансування заходів Програми за 2021 рік здійснювалось з урахуванням реальних можливостей селищного бюджету та за рахунок коштів державних субвенцій. </w:t>
      </w:r>
    </w:p>
    <w:tbl>
      <w:tblPr>
        <w:tblStyle w:val="af3"/>
        <w:tblW w:w="9889" w:type="dxa"/>
        <w:tblLayout w:type="fixed"/>
        <w:tblLook w:val="04A0" w:firstRow="1" w:lastRow="0" w:firstColumn="1" w:lastColumn="0" w:noHBand="0" w:noVBand="1"/>
      </w:tblPr>
      <w:tblGrid>
        <w:gridCol w:w="673"/>
        <w:gridCol w:w="45"/>
        <w:gridCol w:w="61"/>
        <w:gridCol w:w="3155"/>
        <w:gridCol w:w="1970"/>
        <w:gridCol w:w="16"/>
        <w:gridCol w:w="32"/>
        <w:gridCol w:w="1921"/>
        <w:gridCol w:w="32"/>
        <w:gridCol w:w="26"/>
        <w:gridCol w:w="16"/>
        <w:gridCol w:w="1901"/>
        <w:gridCol w:w="41"/>
      </w:tblGrid>
      <w:tr w:rsidR="00A65C47" w:rsidRPr="00C46AE5" w:rsidTr="00E31538">
        <w:trPr>
          <w:gridAfter w:val="7"/>
          <w:wAfter w:w="3969" w:type="dxa"/>
          <w:trHeight w:val="660"/>
        </w:trPr>
        <w:tc>
          <w:tcPr>
            <w:tcW w:w="673" w:type="dxa"/>
            <w:vMerge w:val="restart"/>
          </w:tcPr>
          <w:p w:rsidR="00A65C47" w:rsidRDefault="00A65C47" w:rsidP="009B1804">
            <w:pPr>
              <w:pStyle w:val="120"/>
              <w:spacing w:line="276" w:lineRule="auto"/>
              <w:jc w:val="left"/>
              <w:rPr>
                <w:sz w:val="24"/>
                <w:szCs w:val="24"/>
              </w:rPr>
            </w:pPr>
          </w:p>
          <w:p w:rsidR="00A65C47" w:rsidRPr="00C46AE5" w:rsidRDefault="00A65C47" w:rsidP="009B1804">
            <w:pPr>
              <w:pStyle w:val="120"/>
              <w:spacing w:line="276" w:lineRule="auto"/>
              <w:jc w:val="left"/>
              <w:rPr>
                <w:sz w:val="24"/>
                <w:szCs w:val="24"/>
              </w:rPr>
            </w:pPr>
          </w:p>
        </w:tc>
        <w:tc>
          <w:tcPr>
            <w:tcW w:w="3261" w:type="dxa"/>
            <w:gridSpan w:val="3"/>
            <w:vMerge w:val="restart"/>
          </w:tcPr>
          <w:p w:rsidR="00A65C47" w:rsidRPr="00C46AE5" w:rsidRDefault="00A65C47" w:rsidP="009B1804">
            <w:pPr>
              <w:pStyle w:val="120"/>
              <w:spacing w:line="276" w:lineRule="auto"/>
              <w:jc w:val="left"/>
              <w:rPr>
                <w:b/>
                <w:sz w:val="24"/>
                <w:szCs w:val="24"/>
              </w:rPr>
            </w:pPr>
            <w:r w:rsidRPr="00C46AE5">
              <w:rPr>
                <w:sz w:val="24"/>
                <w:szCs w:val="24"/>
              </w:rPr>
              <w:t xml:space="preserve">Завдання, заходи та показники Програми соціально-економічного розвитку </w:t>
            </w:r>
            <w:proofErr w:type="spellStart"/>
            <w:r w:rsidRPr="00C46AE5">
              <w:rPr>
                <w:sz w:val="24"/>
                <w:szCs w:val="24"/>
              </w:rPr>
              <w:t>Солотвинської</w:t>
            </w:r>
            <w:proofErr w:type="spellEnd"/>
            <w:r w:rsidRPr="00C46AE5">
              <w:rPr>
                <w:sz w:val="24"/>
                <w:szCs w:val="24"/>
              </w:rPr>
              <w:t xml:space="preserve"> селищної ради на 2021 рік</w:t>
            </w:r>
          </w:p>
        </w:tc>
        <w:tc>
          <w:tcPr>
            <w:tcW w:w="1986" w:type="dxa"/>
            <w:gridSpan w:val="2"/>
            <w:vMerge w:val="restart"/>
          </w:tcPr>
          <w:p w:rsidR="00A65C47" w:rsidRPr="00C46AE5" w:rsidRDefault="00A65C47" w:rsidP="009B1804">
            <w:pPr>
              <w:pStyle w:val="121"/>
              <w:spacing w:line="276" w:lineRule="auto"/>
            </w:pPr>
            <w:r w:rsidRPr="00C46AE5">
              <w:t>Термін виконання</w:t>
            </w:r>
          </w:p>
          <w:p w:rsidR="00A65C47" w:rsidRPr="00C46AE5" w:rsidRDefault="00A65C47" w:rsidP="009B1804">
            <w:pPr>
              <w:pStyle w:val="121"/>
              <w:spacing w:line="276" w:lineRule="auto"/>
            </w:pPr>
          </w:p>
        </w:tc>
      </w:tr>
      <w:tr w:rsidR="00A65C47" w:rsidRPr="00C46AE5" w:rsidTr="00E31538">
        <w:trPr>
          <w:trHeight w:val="600"/>
        </w:trPr>
        <w:tc>
          <w:tcPr>
            <w:tcW w:w="673" w:type="dxa"/>
            <w:vMerge/>
          </w:tcPr>
          <w:p w:rsidR="00A65C47" w:rsidRPr="00C46AE5" w:rsidRDefault="00A65C47" w:rsidP="009B1804">
            <w:pPr>
              <w:pStyle w:val="120"/>
              <w:spacing w:line="276" w:lineRule="auto"/>
              <w:jc w:val="left"/>
              <w:rPr>
                <w:sz w:val="24"/>
                <w:szCs w:val="24"/>
              </w:rPr>
            </w:pPr>
          </w:p>
        </w:tc>
        <w:tc>
          <w:tcPr>
            <w:tcW w:w="3261" w:type="dxa"/>
            <w:gridSpan w:val="3"/>
            <w:vMerge/>
          </w:tcPr>
          <w:p w:rsidR="00A65C47" w:rsidRPr="00C46AE5" w:rsidRDefault="00A65C47" w:rsidP="009B1804">
            <w:pPr>
              <w:pStyle w:val="120"/>
              <w:spacing w:line="276" w:lineRule="auto"/>
              <w:jc w:val="left"/>
              <w:rPr>
                <w:sz w:val="24"/>
                <w:szCs w:val="24"/>
              </w:rPr>
            </w:pPr>
          </w:p>
        </w:tc>
        <w:tc>
          <w:tcPr>
            <w:tcW w:w="1986" w:type="dxa"/>
            <w:gridSpan w:val="2"/>
            <w:vMerge/>
          </w:tcPr>
          <w:p w:rsidR="00A65C47" w:rsidRPr="00C46AE5" w:rsidRDefault="00A65C47" w:rsidP="009B1804">
            <w:pPr>
              <w:pStyle w:val="121"/>
              <w:spacing w:line="276" w:lineRule="auto"/>
            </w:pPr>
          </w:p>
        </w:tc>
        <w:tc>
          <w:tcPr>
            <w:tcW w:w="1985" w:type="dxa"/>
            <w:gridSpan w:val="3"/>
          </w:tcPr>
          <w:p w:rsidR="00A65C47" w:rsidRPr="00C46AE5" w:rsidRDefault="00A65C47" w:rsidP="009B1804">
            <w:pPr>
              <w:pStyle w:val="121"/>
              <w:spacing w:line="276" w:lineRule="auto"/>
              <w:jc w:val="center"/>
            </w:pPr>
            <w:r w:rsidRPr="00C46AE5">
              <w:t>Місцевий бюджет</w:t>
            </w:r>
          </w:p>
          <w:p w:rsidR="00A65C47" w:rsidRPr="00C46AE5" w:rsidRDefault="00A65C47" w:rsidP="009B1804">
            <w:pPr>
              <w:pStyle w:val="121"/>
              <w:spacing w:line="276" w:lineRule="auto"/>
              <w:jc w:val="center"/>
            </w:pPr>
          </w:p>
        </w:tc>
        <w:tc>
          <w:tcPr>
            <w:tcW w:w="1984" w:type="dxa"/>
            <w:gridSpan w:val="4"/>
          </w:tcPr>
          <w:p w:rsidR="00A65C47" w:rsidRPr="00C46AE5" w:rsidRDefault="00A65C47" w:rsidP="009B1804">
            <w:pPr>
              <w:jc w:val="center"/>
              <w:rPr>
                <w:rFonts w:ascii="Times New Roman" w:hAnsi="Times New Roman" w:cs="Times New Roman"/>
                <w:sz w:val="24"/>
                <w:szCs w:val="24"/>
              </w:rPr>
            </w:pPr>
            <w:r w:rsidRPr="00C46AE5">
              <w:rPr>
                <w:rFonts w:ascii="Times New Roman" w:hAnsi="Times New Roman" w:cs="Times New Roman"/>
                <w:sz w:val="24"/>
                <w:szCs w:val="24"/>
              </w:rPr>
              <w:t>Відповідальні</w:t>
            </w:r>
          </w:p>
          <w:p w:rsidR="00A65C47" w:rsidRPr="00C46AE5" w:rsidRDefault="00A65C47" w:rsidP="009B1804">
            <w:pPr>
              <w:jc w:val="center"/>
              <w:rPr>
                <w:rFonts w:ascii="Times New Roman" w:hAnsi="Times New Roman" w:cs="Times New Roman"/>
                <w:sz w:val="24"/>
                <w:szCs w:val="24"/>
              </w:rPr>
            </w:pPr>
            <w:r w:rsidRPr="00C46AE5">
              <w:rPr>
                <w:rFonts w:ascii="Times New Roman" w:hAnsi="Times New Roman" w:cs="Times New Roman"/>
                <w:sz w:val="24"/>
                <w:szCs w:val="24"/>
              </w:rPr>
              <w:t>Та виконання</w:t>
            </w:r>
          </w:p>
        </w:tc>
      </w:tr>
      <w:tr w:rsidR="00A65C47" w:rsidRPr="00C46AE5" w:rsidTr="009B1804">
        <w:trPr>
          <w:gridAfter w:val="1"/>
          <w:wAfter w:w="41" w:type="dxa"/>
        </w:trPr>
        <w:tc>
          <w:tcPr>
            <w:tcW w:w="9848" w:type="dxa"/>
            <w:gridSpan w:val="12"/>
          </w:tcPr>
          <w:p w:rsidR="00A65C47" w:rsidRPr="00D05F3F" w:rsidRDefault="00A65C47" w:rsidP="009B1804">
            <w:pPr>
              <w:spacing w:line="360" w:lineRule="auto"/>
              <w:jc w:val="center"/>
              <w:rPr>
                <w:rFonts w:ascii="Times New Roman" w:hAnsi="Times New Roman" w:cs="Times New Roman"/>
                <w:b/>
                <w:sz w:val="32"/>
                <w:szCs w:val="32"/>
              </w:rPr>
            </w:pPr>
            <w:r w:rsidRPr="00D05F3F">
              <w:rPr>
                <w:rFonts w:ascii="Times New Roman" w:hAnsi="Times New Roman" w:cs="Times New Roman"/>
                <w:b/>
                <w:sz w:val="32"/>
                <w:szCs w:val="32"/>
              </w:rPr>
              <w:t>Відділ освіти , молоді та спорту</w:t>
            </w:r>
          </w:p>
        </w:tc>
      </w:tr>
      <w:tr w:rsidR="00A65C47" w:rsidRPr="00C46AE5" w:rsidTr="00E31538">
        <w:trPr>
          <w:gridAfter w:val="1"/>
          <w:wAfter w:w="41" w:type="dxa"/>
        </w:trPr>
        <w:tc>
          <w:tcPr>
            <w:tcW w:w="673" w:type="dxa"/>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b/>
                <w:sz w:val="24"/>
                <w:szCs w:val="24"/>
              </w:rPr>
              <w:t>1.</w:t>
            </w:r>
          </w:p>
        </w:tc>
        <w:tc>
          <w:tcPr>
            <w:tcW w:w="3261" w:type="dxa"/>
            <w:gridSpan w:val="3"/>
          </w:tcPr>
          <w:p w:rsidR="00A65C47" w:rsidRPr="00C46AE5" w:rsidRDefault="00A65C47" w:rsidP="009B1804">
            <w:pPr>
              <w:spacing w:line="360" w:lineRule="auto"/>
              <w:jc w:val="both"/>
              <w:rPr>
                <w:rFonts w:ascii="Times New Roman" w:hAnsi="Times New Roman" w:cs="Times New Roman"/>
                <w:sz w:val="24"/>
                <w:szCs w:val="24"/>
              </w:rPr>
            </w:pPr>
            <w:r w:rsidRPr="00C46AE5">
              <w:rPr>
                <w:rFonts w:ascii="Times New Roman" w:hAnsi="Times New Roman" w:cs="Times New Roman"/>
                <w:sz w:val="24"/>
                <w:szCs w:val="24"/>
              </w:rPr>
              <w:t xml:space="preserve">Розпочато роботи по заміні котла в </w:t>
            </w:r>
            <w:proofErr w:type="spellStart"/>
            <w:r w:rsidRPr="00C46AE5">
              <w:rPr>
                <w:rFonts w:ascii="Times New Roman" w:hAnsi="Times New Roman" w:cs="Times New Roman"/>
                <w:sz w:val="24"/>
                <w:szCs w:val="24"/>
              </w:rPr>
              <w:t>Кричківській</w:t>
            </w:r>
            <w:proofErr w:type="spellEnd"/>
            <w:r w:rsidRPr="00C46AE5">
              <w:rPr>
                <w:rFonts w:ascii="Times New Roman" w:hAnsi="Times New Roman" w:cs="Times New Roman"/>
                <w:sz w:val="24"/>
                <w:szCs w:val="24"/>
              </w:rPr>
              <w:t xml:space="preserve"> гімназії на альтернативне опалення  </w:t>
            </w:r>
          </w:p>
        </w:tc>
        <w:tc>
          <w:tcPr>
            <w:tcW w:w="1970" w:type="dxa"/>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2021р.</w:t>
            </w:r>
          </w:p>
        </w:tc>
        <w:tc>
          <w:tcPr>
            <w:tcW w:w="1969" w:type="dxa"/>
            <w:gridSpan w:val="3"/>
          </w:tcPr>
          <w:p w:rsidR="00A65C47" w:rsidRPr="00C46AE5" w:rsidRDefault="00A65C47" w:rsidP="009B1804">
            <w:pPr>
              <w:spacing w:line="360" w:lineRule="auto"/>
              <w:rPr>
                <w:rFonts w:ascii="Times New Roman" w:hAnsi="Times New Roman" w:cs="Times New Roman"/>
                <w:b/>
                <w:sz w:val="24"/>
                <w:szCs w:val="24"/>
              </w:rPr>
            </w:pPr>
          </w:p>
        </w:tc>
        <w:tc>
          <w:tcPr>
            <w:tcW w:w="1975" w:type="dxa"/>
            <w:gridSpan w:val="4"/>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На виконанні</w:t>
            </w:r>
          </w:p>
        </w:tc>
      </w:tr>
      <w:tr w:rsidR="00A65C47" w:rsidRPr="00C46AE5" w:rsidTr="00E31538">
        <w:trPr>
          <w:gridAfter w:val="1"/>
          <w:wAfter w:w="41" w:type="dxa"/>
        </w:trPr>
        <w:tc>
          <w:tcPr>
            <w:tcW w:w="673" w:type="dxa"/>
          </w:tcPr>
          <w:p w:rsidR="00A65C47" w:rsidRPr="00C46AE5" w:rsidRDefault="00A65C47" w:rsidP="009B1804">
            <w:pPr>
              <w:spacing w:line="360" w:lineRule="auto"/>
              <w:rPr>
                <w:rFonts w:ascii="Times New Roman" w:hAnsi="Times New Roman" w:cs="Times New Roman"/>
                <w:b/>
                <w:sz w:val="24"/>
                <w:szCs w:val="24"/>
              </w:rPr>
            </w:pPr>
            <w:r w:rsidRPr="00C46AE5">
              <w:rPr>
                <w:rFonts w:ascii="Times New Roman" w:hAnsi="Times New Roman" w:cs="Times New Roman"/>
                <w:b/>
                <w:sz w:val="24"/>
                <w:szCs w:val="24"/>
              </w:rPr>
              <w:t>2</w:t>
            </w:r>
          </w:p>
        </w:tc>
        <w:tc>
          <w:tcPr>
            <w:tcW w:w="3261" w:type="dxa"/>
            <w:gridSpan w:val="3"/>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 xml:space="preserve">Поточний ремонт внутрішньої системи опалення (заміна батарей) </w:t>
            </w:r>
            <w:proofErr w:type="spellStart"/>
            <w:r w:rsidRPr="00C46AE5">
              <w:rPr>
                <w:rFonts w:ascii="Times New Roman" w:hAnsi="Times New Roman" w:cs="Times New Roman"/>
                <w:sz w:val="24"/>
                <w:szCs w:val="24"/>
              </w:rPr>
              <w:t>Гутівського</w:t>
            </w:r>
            <w:proofErr w:type="spellEnd"/>
            <w:r w:rsidRPr="00C46AE5">
              <w:rPr>
                <w:rFonts w:ascii="Times New Roman" w:hAnsi="Times New Roman" w:cs="Times New Roman"/>
                <w:sz w:val="24"/>
                <w:szCs w:val="24"/>
              </w:rPr>
              <w:t xml:space="preserve"> ліцею </w:t>
            </w:r>
          </w:p>
        </w:tc>
        <w:tc>
          <w:tcPr>
            <w:tcW w:w="1970" w:type="dxa"/>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2021р.</w:t>
            </w:r>
          </w:p>
        </w:tc>
        <w:tc>
          <w:tcPr>
            <w:tcW w:w="1969" w:type="dxa"/>
            <w:gridSpan w:val="3"/>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15000</w:t>
            </w:r>
          </w:p>
        </w:tc>
        <w:tc>
          <w:tcPr>
            <w:tcW w:w="1975" w:type="dxa"/>
            <w:gridSpan w:val="4"/>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Відділ освіти, молоді та спорту, виконано</w:t>
            </w:r>
          </w:p>
        </w:tc>
      </w:tr>
      <w:tr w:rsidR="00A65C47" w:rsidRPr="00C46AE5" w:rsidTr="00E31538">
        <w:trPr>
          <w:gridAfter w:val="1"/>
          <w:wAfter w:w="41" w:type="dxa"/>
        </w:trPr>
        <w:tc>
          <w:tcPr>
            <w:tcW w:w="673" w:type="dxa"/>
          </w:tcPr>
          <w:p w:rsidR="00A65C47" w:rsidRPr="00C46AE5" w:rsidRDefault="00A65C47" w:rsidP="009B1804">
            <w:pPr>
              <w:spacing w:line="360" w:lineRule="auto"/>
              <w:rPr>
                <w:rFonts w:ascii="Times New Roman" w:hAnsi="Times New Roman" w:cs="Times New Roman"/>
                <w:b/>
                <w:sz w:val="24"/>
                <w:szCs w:val="24"/>
              </w:rPr>
            </w:pPr>
            <w:r w:rsidRPr="00C46AE5">
              <w:rPr>
                <w:rFonts w:ascii="Times New Roman" w:hAnsi="Times New Roman" w:cs="Times New Roman"/>
                <w:b/>
                <w:sz w:val="24"/>
                <w:szCs w:val="24"/>
              </w:rPr>
              <w:t>3</w:t>
            </w:r>
          </w:p>
        </w:tc>
        <w:tc>
          <w:tcPr>
            <w:tcW w:w="3261" w:type="dxa"/>
            <w:gridSpan w:val="3"/>
          </w:tcPr>
          <w:p w:rsidR="00A65C47" w:rsidRPr="00C46AE5" w:rsidRDefault="00A65C47" w:rsidP="009B1804">
            <w:pPr>
              <w:spacing w:line="360" w:lineRule="auto"/>
              <w:rPr>
                <w:rFonts w:ascii="Times New Roman" w:hAnsi="Times New Roman" w:cs="Times New Roman"/>
                <w:b/>
                <w:sz w:val="24"/>
                <w:szCs w:val="24"/>
              </w:rPr>
            </w:pPr>
            <w:r w:rsidRPr="00C46AE5">
              <w:rPr>
                <w:rFonts w:ascii="Times New Roman" w:hAnsi="Times New Roman" w:cs="Times New Roman"/>
                <w:sz w:val="24"/>
                <w:szCs w:val="24"/>
              </w:rPr>
              <w:t xml:space="preserve">Капітальний ремонт внутрішньої системи опалення (заміна батарей) </w:t>
            </w:r>
            <w:proofErr w:type="spellStart"/>
            <w:r w:rsidRPr="00C46AE5">
              <w:rPr>
                <w:rFonts w:ascii="Times New Roman" w:hAnsi="Times New Roman" w:cs="Times New Roman"/>
                <w:sz w:val="24"/>
                <w:szCs w:val="24"/>
              </w:rPr>
              <w:t>Манявського</w:t>
            </w:r>
            <w:proofErr w:type="spellEnd"/>
            <w:r w:rsidRPr="00C46AE5">
              <w:rPr>
                <w:rFonts w:ascii="Times New Roman" w:hAnsi="Times New Roman" w:cs="Times New Roman"/>
                <w:sz w:val="24"/>
                <w:szCs w:val="24"/>
              </w:rPr>
              <w:t xml:space="preserve"> ліцею</w:t>
            </w:r>
          </w:p>
        </w:tc>
        <w:tc>
          <w:tcPr>
            <w:tcW w:w="1970" w:type="dxa"/>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2021р.</w:t>
            </w:r>
          </w:p>
        </w:tc>
        <w:tc>
          <w:tcPr>
            <w:tcW w:w="1969" w:type="dxa"/>
            <w:gridSpan w:val="3"/>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49900</w:t>
            </w:r>
          </w:p>
        </w:tc>
        <w:tc>
          <w:tcPr>
            <w:tcW w:w="1975" w:type="dxa"/>
            <w:gridSpan w:val="4"/>
          </w:tcPr>
          <w:p w:rsidR="00A65C47" w:rsidRPr="00C46AE5" w:rsidRDefault="00A65C47" w:rsidP="009B1804">
            <w:pPr>
              <w:spacing w:line="360" w:lineRule="auto"/>
              <w:rPr>
                <w:rFonts w:ascii="Times New Roman" w:hAnsi="Times New Roman" w:cs="Times New Roman"/>
                <w:b/>
                <w:sz w:val="24"/>
                <w:szCs w:val="24"/>
              </w:rPr>
            </w:pPr>
            <w:r w:rsidRPr="00C46AE5">
              <w:rPr>
                <w:rFonts w:ascii="Times New Roman" w:hAnsi="Times New Roman" w:cs="Times New Roman"/>
                <w:sz w:val="24"/>
                <w:szCs w:val="24"/>
              </w:rPr>
              <w:t>Відділ освіти, молоді та спорту, виконано</w:t>
            </w:r>
          </w:p>
        </w:tc>
      </w:tr>
      <w:tr w:rsidR="00A65C47" w:rsidRPr="00C46AE5" w:rsidTr="009B1804">
        <w:trPr>
          <w:gridAfter w:val="1"/>
          <w:wAfter w:w="41" w:type="dxa"/>
        </w:trPr>
        <w:tc>
          <w:tcPr>
            <w:tcW w:w="7873" w:type="dxa"/>
            <w:gridSpan w:val="8"/>
          </w:tcPr>
          <w:p w:rsidR="00A65C47" w:rsidRPr="00D05F3F" w:rsidRDefault="00A65C47" w:rsidP="009B1804">
            <w:pPr>
              <w:spacing w:line="360" w:lineRule="auto"/>
              <w:jc w:val="center"/>
              <w:rPr>
                <w:rFonts w:ascii="Times New Roman" w:hAnsi="Times New Roman" w:cs="Times New Roman"/>
                <w:b/>
                <w:sz w:val="36"/>
                <w:szCs w:val="36"/>
              </w:rPr>
            </w:pPr>
            <w:r w:rsidRPr="00D05F3F">
              <w:rPr>
                <w:rFonts w:ascii="Times New Roman" w:hAnsi="Times New Roman" w:cs="Times New Roman"/>
                <w:b/>
                <w:sz w:val="36"/>
                <w:szCs w:val="36"/>
              </w:rPr>
              <w:t>Селищна рада</w:t>
            </w:r>
          </w:p>
        </w:tc>
        <w:tc>
          <w:tcPr>
            <w:tcW w:w="1975" w:type="dxa"/>
            <w:gridSpan w:val="4"/>
          </w:tcPr>
          <w:p w:rsidR="00A65C47" w:rsidRPr="00C46AE5" w:rsidRDefault="00A65C47" w:rsidP="009B1804">
            <w:pPr>
              <w:spacing w:line="360" w:lineRule="auto"/>
              <w:rPr>
                <w:rFonts w:ascii="Times New Roman" w:hAnsi="Times New Roman" w:cs="Times New Roman"/>
                <w:b/>
                <w:sz w:val="24"/>
                <w:szCs w:val="24"/>
              </w:rPr>
            </w:pPr>
          </w:p>
        </w:tc>
      </w:tr>
      <w:tr w:rsidR="00A65C47" w:rsidRPr="00C46AE5" w:rsidTr="00E31538">
        <w:trPr>
          <w:gridAfter w:val="1"/>
          <w:wAfter w:w="41" w:type="dxa"/>
        </w:trPr>
        <w:tc>
          <w:tcPr>
            <w:tcW w:w="673" w:type="dxa"/>
          </w:tcPr>
          <w:p w:rsidR="00A65C47" w:rsidRPr="00C46AE5" w:rsidRDefault="00A65C47" w:rsidP="009B1804">
            <w:pPr>
              <w:spacing w:line="360" w:lineRule="auto"/>
              <w:rPr>
                <w:rFonts w:ascii="Times New Roman" w:hAnsi="Times New Roman" w:cs="Times New Roman"/>
                <w:b/>
                <w:sz w:val="24"/>
                <w:szCs w:val="24"/>
              </w:rPr>
            </w:pPr>
            <w:r w:rsidRPr="00C46AE5">
              <w:rPr>
                <w:rFonts w:ascii="Times New Roman" w:hAnsi="Times New Roman" w:cs="Times New Roman"/>
                <w:b/>
                <w:sz w:val="24"/>
                <w:szCs w:val="24"/>
              </w:rPr>
              <w:t>4.</w:t>
            </w:r>
          </w:p>
        </w:tc>
        <w:tc>
          <w:tcPr>
            <w:tcW w:w="3261" w:type="dxa"/>
            <w:gridSpan w:val="3"/>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 xml:space="preserve">Ремонт вуличного освітлення та продовження робіт по </w:t>
            </w:r>
            <w:r w:rsidRPr="00C46AE5">
              <w:rPr>
                <w:rFonts w:ascii="Times New Roman" w:hAnsi="Times New Roman" w:cs="Times New Roman"/>
                <w:sz w:val="24"/>
                <w:szCs w:val="24"/>
              </w:rPr>
              <w:lastRenderedPageBreak/>
              <w:t>реконструкції вуличного освітлення:</w:t>
            </w:r>
          </w:p>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с. Пороги</w:t>
            </w:r>
          </w:p>
          <w:p w:rsidR="00A65C47" w:rsidRPr="00C46AE5" w:rsidRDefault="00A65C47" w:rsidP="009B1804">
            <w:pPr>
              <w:spacing w:line="360" w:lineRule="auto"/>
              <w:rPr>
                <w:rFonts w:ascii="Times New Roman" w:hAnsi="Times New Roman" w:cs="Times New Roman"/>
                <w:sz w:val="24"/>
                <w:szCs w:val="24"/>
              </w:rPr>
            </w:pPr>
            <w:proofErr w:type="spellStart"/>
            <w:r w:rsidRPr="00C46AE5">
              <w:rPr>
                <w:rFonts w:ascii="Times New Roman" w:hAnsi="Times New Roman" w:cs="Times New Roman"/>
                <w:sz w:val="24"/>
                <w:szCs w:val="24"/>
              </w:rPr>
              <w:t>с.Манява</w:t>
            </w:r>
            <w:proofErr w:type="spellEnd"/>
          </w:p>
          <w:p w:rsidR="00A65C47" w:rsidRPr="00C46AE5" w:rsidRDefault="00A65C47" w:rsidP="009B1804">
            <w:pPr>
              <w:spacing w:line="360" w:lineRule="auto"/>
              <w:rPr>
                <w:rFonts w:ascii="Times New Roman" w:hAnsi="Times New Roman" w:cs="Times New Roman"/>
                <w:sz w:val="24"/>
                <w:szCs w:val="24"/>
              </w:rPr>
            </w:pPr>
            <w:proofErr w:type="spellStart"/>
            <w:r w:rsidRPr="00C46AE5">
              <w:rPr>
                <w:rFonts w:ascii="Times New Roman" w:hAnsi="Times New Roman" w:cs="Times New Roman"/>
                <w:sz w:val="24"/>
                <w:szCs w:val="24"/>
              </w:rPr>
              <w:t>с.Маркова</w:t>
            </w:r>
            <w:proofErr w:type="spellEnd"/>
          </w:p>
        </w:tc>
        <w:tc>
          <w:tcPr>
            <w:tcW w:w="1970" w:type="dxa"/>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lastRenderedPageBreak/>
              <w:t>2021р.</w:t>
            </w:r>
          </w:p>
        </w:tc>
        <w:tc>
          <w:tcPr>
            <w:tcW w:w="1969" w:type="dxa"/>
            <w:gridSpan w:val="3"/>
          </w:tcPr>
          <w:p w:rsidR="00A65C47" w:rsidRPr="00C46AE5" w:rsidRDefault="00A65C47" w:rsidP="009B1804">
            <w:pPr>
              <w:spacing w:line="360" w:lineRule="auto"/>
              <w:rPr>
                <w:rFonts w:ascii="Times New Roman" w:hAnsi="Times New Roman" w:cs="Times New Roman"/>
                <w:sz w:val="24"/>
                <w:szCs w:val="24"/>
              </w:rPr>
            </w:pPr>
          </w:p>
          <w:p w:rsidR="00A65C47" w:rsidRPr="00C46AE5" w:rsidRDefault="00A65C47" w:rsidP="009B1804">
            <w:pPr>
              <w:spacing w:line="360" w:lineRule="auto"/>
              <w:rPr>
                <w:rFonts w:ascii="Times New Roman" w:hAnsi="Times New Roman" w:cs="Times New Roman"/>
                <w:sz w:val="24"/>
                <w:szCs w:val="24"/>
              </w:rPr>
            </w:pPr>
          </w:p>
          <w:p w:rsidR="00A65C47" w:rsidRPr="00C46AE5" w:rsidRDefault="00A65C47" w:rsidP="009B1804">
            <w:pPr>
              <w:spacing w:line="360" w:lineRule="auto"/>
              <w:rPr>
                <w:rFonts w:ascii="Times New Roman" w:hAnsi="Times New Roman" w:cs="Times New Roman"/>
                <w:sz w:val="24"/>
                <w:szCs w:val="24"/>
              </w:rPr>
            </w:pPr>
          </w:p>
          <w:p w:rsidR="00A65C47" w:rsidRPr="00C46AE5" w:rsidRDefault="00A65C47" w:rsidP="009B1804">
            <w:pPr>
              <w:spacing w:line="360" w:lineRule="auto"/>
              <w:rPr>
                <w:rFonts w:ascii="Times New Roman" w:hAnsi="Times New Roman" w:cs="Times New Roman"/>
                <w:sz w:val="24"/>
                <w:szCs w:val="24"/>
              </w:rPr>
            </w:pPr>
          </w:p>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199000</w:t>
            </w:r>
          </w:p>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49000</w:t>
            </w:r>
          </w:p>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150000</w:t>
            </w:r>
          </w:p>
        </w:tc>
        <w:tc>
          <w:tcPr>
            <w:tcW w:w="1975" w:type="dxa"/>
            <w:gridSpan w:val="4"/>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lastRenderedPageBreak/>
              <w:t>Селищна рада, виконано</w:t>
            </w:r>
          </w:p>
        </w:tc>
      </w:tr>
      <w:tr w:rsidR="00A65C47" w:rsidRPr="00C46AE5" w:rsidTr="00E31538">
        <w:trPr>
          <w:gridAfter w:val="1"/>
          <w:wAfter w:w="41" w:type="dxa"/>
        </w:trPr>
        <w:tc>
          <w:tcPr>
            <w:tcW w:w="673" w:type="dxa"/>
          </w:tcPr>
          <w:p w:rsidR="00A65C47" w:rsidRPr="00C46AE5" w:rsidRDefault="00A65C47" w:rsidP="009B1804">
            <w:pPr>
              <w:spacing w:line="360" w:lineRule="auto"/>
              <w:rPr>
                <w:rFonts w:ascii="Times New Roman" w:hAnsi="Times New Roman" w:cs="Times New Roman"/>
                <w:b/>
                <w:sz w:val="24"/>
                <w:szCs w:val="24"/>
              </w:rPr>
            </w:pPr>
            <w:r w:rsidRPr="00C46AE5">
              <w:rPr>
                <w:rFonts w:ascii="Times New Roman" w:hAnsi="Times New Roman" w:cs="Times New Roman"/>
                <w:b/>
                <w:sz w:val="24"/>
                <w:szCs w:val="24"/>
              </w:rPr>
              <w:lastRenderedPageBreak/>
              <w:t>5.</w:t>
            </w:r>
          </w:p>
        </w:tc>
        <w:tc>
          <w:tcPr>
            <w:tcW w:w="3261" w:type="dxa"/>
            <w:gridSpan w:val="3"/>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Придбання сміттєвоза</w:t>
            </w:r>
          </w:p>
        </w:tc>
        <w:tc>
          <w:tcPr>
            <w:tcW w:w="1970" w:type="dxa"/>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2021р.</w:t>
            </w:r>
          </w:p>
        </w:tc>
        <w:tc>
          <w:tcPr>
            <w:tcW w:w="1969" w:type="dxa"/>
            <w:gridSpan w:val="3"/>
          </w:tcPr>
          <w:p w:rsidR="00A65C47" w:rsidRPr="00C46AE5" w:rsidRDefault="00A65C47" w:rsidP="009B1804">
            <w:pPr>
              <w:spacing w:line="360" w:lineRule="auto"/>
              <w:rPr>
                <w:rFonts w:ascii="Times New Roman" w:hAnsi="Times New Roman" w:cs="Times New Roman"/>
                <w:b/>
                <w:sz w:val="24"/>
                <w:szCs w:val="24"/>
              </w:rPr>
            </w:pPr>
            <w:r w:rsidRPr="00C46AE5">
              <w:rPr>
                <w:rFonts w:ascii="Times New Roman" w:hAnsi="Times New Roman" w:cs="Times New Roman"/>
                <w:sz w:val="24"/>
                <w:szCs w:val="24"/>
              </w:rPr>
              <w:t>Проведено тендер, підписано договір на поставку автомобіля</w:t>
            </w:r>
          </w:p>
        </w:tc>
        <w:tc>
          <w:tcPr>
            <w:tcW w:w="1975" w:type="dxa"/>
            <w:gridSpan w:val="4"/>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Селищна рада, на виконанні</w:t>
            </w:r>
          </w:p>
        </w:tc>
      </w:tr>
      <w:tr w:rsidR="00A65C47" w:rsidRPr="00C46AE5" w:rsidTr="00E31538">
        <w:trPr>
          <w:gridAfter w:val="1"/>
          <w:wAfter w:w="41" w:type="dxa"/>
        </w:trPr>
        <w:tc>
          <w:tcPr>
            <w:tcW w:w="673" w:type="dxa"/>
          </w:tcPr>
          <w:p w:rsidR="00A65C47" w:rsidRPr="00C46AE5" w:rsidRDefault="00A65C47" w:rsidP="009B1804">
            <w:pPr>
              <w:spacing w:line="360" w:lineRule="auto"/>
              <w:rPr>
                <w:rFonts w:ascii="Times New Roman" w:hAnsi="Times New Roman" w:cs="Times New Roman"/>
                <w:b/>
                <w:sz w:val="24"/>
                <w:szCs w:val="24"/>
              </w:rPr>
            </w:pPr>
            <w:r w:rsidRPr="00C46AE5">
              <w:rPr>
                <w:rFonts w:ascii="Times New Roman" w:hAnsi="Times New Roman" w:cs="Times New Roman"/>
                <w:b/>
                <w:sz w:val="24"/>
                <w:szCs w:val="24"/>
              </w:rPr>
              <w:t>6.</w:t>
            </w:r>
          </w:p>
        </w:tc>
        <w:tc>
          <w:tcPr>
            <w:tcW w:w="3261" w:type="dxa"/>
            <w:gridSpan w:val="3"/>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Поточний ремонт вулиць комунальної власності</w:t>
            </w:r>
          </w:p>
        </w:tc>
        <w:tc>
          <w:tcPr>
            <w:tcW w:w="1970" w:type="dxa"/>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2021 р.</w:t>
            </w:r>
          </w:p>
        </w:tc>
        <w:tc>
          <w:tcPr>
            <w:tcW w:w="1969" w:type="dxa"/>
            <w:gridSpan w:val="3"/>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72664</w:t>
            </w:r>
          </w:p>
        </w:tc>
        <w:tc>
          <w:tcPr>
            <w:tcW w:w="1975" w:type="dxa"/>
            <w:gridSpan w:val="4"/>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Селищна рада, виконано</w:t>
            </w:r>
          </w:p>
        </w:tc>
      </w:tr>
      <w:tr w:rsidR="00A65C47" w:rsidRPr="00C46AE5" w:rsidTr="00E31538">
        <w:trPr>
          <w:gridAfter w:val="1"/>
          <w:wAfter w:w="41" w:type="dxa"/>
        </w:trPr>
        <w:tc>
          <w:tcPr>
            <w:tcW w:w="673" w:type="dxa"/>
          </w:tcPr>
          <w:p w:rsidR="00A65C47" w:rsidRPr="00C46AE5" w:rsidRDefault="00A65C47" w:rsidP="009B1804">
            <w:pPr>
              <w:spacing w:line="360" w:lineRule="auto"/>
              <w:rPr>
                <w:rFonts w:ascii="Times New Roman" w:hAnsi="Times New Roman" w:cs="Times New Roman"/>
                <w:b/>
                <w:sz w:val="24"/>
                <w:szCs w:val="24"/>
              </w:rPr>
            </w:pPr>
            <w:r w:rsidRPr="00C46AE5">
              <w:rPr>
                <w:rFonts w:ascii="Times New Roman" w:hAnsi="Times New Roman" w:cs="Times New Roman"/>
                <w:b/>
                <w:sz w:val="24"/>
                <w:szCs w:val="24"/>
              </w:rPr>
              <w:t>7.</w:t>
            </w:r>
          </w:p>
        </w:tc>
        <w:tc>
          <w:tcPr>
            <w:tcW w:w="3261" w:type="dxa"/>
            <w:gridSpan w:val="3"/>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 xml:space="preserve">Проведення заходів щодо утримання в належному санітарному стані </w:t>
            </w:r>
            <w:proofErr w:type="spellStart"/>
            <w:r w:rsidRPr="00C46AE5">
              <w:rPr>
                <w:rFonts w:ascii="Times New Roman" w:hAnsi="Times New Roman" w:cs="Times New Roman"/>
                <w:sz w:val="24"/>
                <w:szCs w:val="24"/>
              </w:rPr>
              <w:t>об»єктів</w:t>
            </w:r>
            <w:proofErr w:type="spellEnd"/>
            <w:r w:rsidRPr="00C46AE5">
              <w:rPr>
                <w:rFonts w:ascii="Times New Roman" w:hAnsi="Times New Roman" w:cs="Times New Roman"/>
                <w:sz w:val="24"/>
                <w:szCs w:val="24"/>
              </w:rPr>
              <w:t xml:space="preserve"> комунальної власності:</w:t>
            </w:r>
          </w:p>
          <w:p w:rsidR="00A65C47" w:rsidRPr="00C46AE5" w:rsidRDefault="00A65C47" w:rsidP="009B1804">
            <w:pPr>
              <w:pStyle w:val="aa"/>
              <w:numPr>
                <w:ilvl w:val="0"/>
                <w:numId w:val="15"/>
              </w:numPr>
              <w:spacing w:line="360" w:lineRule="auto"/>
            </w:pPr>
            <w:r w:rsidRPr="00C46AE5">
              <w:t xml:space="preserve">Ремонт </w:t>
            </w:r>
            <w:proofErr w:type="spellStart"/>
            <w:proofErr w:type="gramStart"/>
            <w:r w:rsidRPr="00C46AE5">
              <w:t>адм</w:t>
            </w:r>
            <w:proofErr w:type="gramEnd"/>
            <w:r w:rsidRPr="00C46AE5">
              <w:t>інприміщення</w:t>
            </w:r>
            <w:proofErr w:type="spellEnd"/>
            <w:r w:rsidRPr="00C46AE5">
              <w:t xml:space="preserve"> </w:t>
            </w:r>
            <w:proofErr w:type="spellStart"/>
            <w:r w:rsidRPr="00C46AE5">
              <w:t>селищної</w:t>
            </w:r>
            <w:proofErr w:type="spellEnd"/>
            <w:r w:rsidRPr="00C46AE5">
              <w:t xml:space="preserve"> ради;</w:t>
            </w:r>
          </w:p>
          <w:p w:rsidR="00A65C47" w:rsidRPr="00C46AE5" w:rsidRDefault="00A65C47" w:rsidP="009B1804">
            <w:pPr>
              <w:pStyle w:val="aa"/>
              <w:numPr>
                <w:ilvl w:val="0"/>
                <w:numId w:val="15"/>
              </w:numPr>
              <w:spacing w:line="360" w:lineRule="auto"/>
            </w:pPr>
            <w:r w:rsidRPr="00C46AE5">
              <w:t xml:space="preserve">Ремонт </w:t>
            </w:r>
            <w:proofErr w:type="spellStart"/>
            <w:r w:rsidRPr="00C46AE5">
              <w:t>адмінприміщення</w:t>
            </w:r>
            <w:proofErr w:type="spellEnd"/>
            <w:r w:rsidRPr="00C46AE5">
              <w:t xml:space="preserve"> по вул</w:t>
            </w:r>
            <w:proofErr w:type="gramStart"/>
            <w:r w:rsidRPr="00C46AE5">
              <w:t>.Г</w:t>
            </w:r>
            <w:proofErr w:type="gramEnd"/>
            <w:r w:rsidRPr="00C46AE5">
              <w:t xml:space="preserve">рушевського,17( </w:t>
            </w:r>
            <w:proofErr w:type="spellStart"/>
            <w:r w:rsidRPr="00C46AE5">
              <w:t>відділ</w:t>
            </w:r>
            <w:proofErr w:type="spellEnd"/>
            <w:r w:rsidRPr="00C46AE5">
              <w:t xml:space="preserve"> </w:t>
            </w:r>
            <w:proofErr w:type="spellStart"/>
            <w:r w:rsidRPr="00C46AE5">
              <w:t>земельних</w:t>
            </w:r>
            <w:proofErr w:type="spellEnd"/>
            <w:r w:rsidRPr="00C46AE5">
              <w:t xml:space="preserve"> </w:t>
            </w:r>
            <w:proofErr w:type="spellStart"/>
            <w:r w:rsidRPr="00C46AE5">
              <w:t>ресурсів</w:t>
            </w:r>
            <w:proofErr w:type="spellEnd"/>
            <w:r w:rsidRPr="00C46AE5">
              <w:t xml:space="preserve"> та </w:t>
            </w:r>
            <w:proofErr w:type="spellStart"/>
            <w:r w:rsidRPr="00C46AE5">
              <w:t>екології</w:t>
            </w:r>
            <w:proofErr w:type="spellEnd"/>
            <w:r w:rsidRPr="00C46AE5">
              <w:t xml:space="preserve">, та </w:t>
            </w:r>
            <w:proofErr w:type="spellStart"/>
            <w:r w:rsidRPr="00C46AE5">
              <w:t>відділ</w:t>
            </w:r>
            <w:proofErr w:type="spellEnd"/>
            <w:r w:rsidRPr="00C46AE5">
              <w:t xml:space="preserve"> </w:t>
            </w:r>
            <w:proofErr w:type="spellStart"/>
            <w:r w:rsidRPr="00C46AE5">
              <w:t>соціального</w:t>
            </w:r>
            <w:proofErr w:type="spellEnd"/>
            <w:r w:rsidRPr="00C46AE5">
              <w:t xml:space="preserve"> </w:t>
            </w:r>
            <w:proofErr w:type="spellStart"/>
            <w:r w:rsidRPr="00C46AE5">
              <w:t>захисту</w:t>
            </w:r>
            <w:proofErr w:type="spellEnd"/>
            <w:r w:rsidRPr="00C46AE5">
              <w:t xml:space="preserve"> та </w:t>
            </w:r>
            <w:proofErr w:type="spellStart"/>
            <w:r w:rsidRPr="00C46AE5">
              <w:t>надання</w:t>
            </w:r>
            <w:proofErr w:type="spellEnd"/>
            <w:r w:rsidRPr="00C46AE5">
              <w:t xml:space="preserve"> </w:t>
            </w:r>
            <w:proofErr w:type="spellStart"/>
            <w:r w:rsidRPr="00C46AE5">
              <w:t>соціальних</w:t>
            </w:r>
            <w:proofErr w:type="spellEnd"/>
            <w:r w:rsidRPr="00C46AE5">
              <w:t xml:space="preserve"> </w:t>
            </w:r>
            <w:proofErr w:type="spellStart"/>
            <w:r w:rsidRPr="00C46AE5">
              <w:t>послуг</w:t>
            </w:r>
            <w:proofErr w:type="spellEnd"/>
            <w:r w:rsidRPr="00C46AE5">
              <w:t>)</w:t>
            </w:r>
          </w:p>
        </w:tc>
        <w:tc>
          <w:tcPr>
            <w:tcW w:w="1970" w:type="dxa"/>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2021р</w:t>
            </w:r>
          </w:p>
          <w:p w:rsidR="00A65C47" w:rsidRPr="00C46AE5" w:rsidRDefault="00A65C47" w:rsidP="009B1804">
            <w:pPr>
              <w:spacing w:line="360" w:lineRule="auto"/>
              <w:rPr>
                <w:rFonts w:ascii="Times New Roman" w:hAnsi="Times New Roman" w:cs="Times New Roman"/>
                <w:sz w:val="24"/>
                <w:szCs w:val="24"/>
              </w:rPr>
            </w:pPr>
          </w:p>
        </w:tc>
        <w:tc>
          <w:tcPr>
            <w:tcW w:w="1969" w:type="dxa"/>
            <w:gridSpan w:val="3"/>
          </w:tcPr>
          <w:p w:rsidR="00A65C47" w:rsidRPr="00C46AE5" w:rsidRDefault="00A65C47" w:rsidP="009B1804">
            <w:pPr>
              <w:spacing w:line="360" w:lineRule="auto"/>
              <w:rPr>
                <w:rFonts w:ascii="Times New Roman" w:hAnsi="Times New Roman" w:cs="Times New Roman"/>
                <w:sz w:val="24"/>
                <w:szCs w:val="24"/>
              </w:rPr>
            </w:pPr>
          </w:p>
          <w:p w:rsidR="00A65C47" w:rsidRPr="00C46AE5" w:rsidRDefault="00A65C47" w:rsidP="009B1804">
            <w:pPr>
              <w:spacing w:line="360" w:lineRule="auto"/>
              <w:rPr>
                <w:rFonts w:ascii="Times New Roman" w:hAnsi="Times New Roman" w:cs="Times New Roman"/>
                <w:sz w:val="24"/>
                <w:szCs w:val="24"/>
              </w:rPr>
            </w:pPr>
          </w:p>
          <w:p w:rsidR="00A65C47" w:rsidRPr="00C46AE5" w:rsidRDefault="00A65C47" w:rsidP="009B1804">
            <w:pPr>
              <w:spacing w:line="360" w:lineRule="auto"/>
              <w:rPr>
                <w:rFonts w:ascii="Times New Roman" w:hAnsi="Times New Roman" w:cs="Times New Roman"/>
                <w:sz w:val="24"/>
                <w:szCs w:val="24"/>
              </w:rPr>
            </w:pPr>
          </w:p>
          <w:p w:rsidR="00A65C47" w:rsidRPr="00C46AE5" w:rsidRDefault="00A65C47" w:rsidP="009B1804">
            <w:pPr>
              <w:spacing w:line="360" w:lineRule="auto"/>
              <w:rPr>
                <w:rFonts w:ascii="Times New Roman" w:hAnsi="Times New Roman" w:cs="Times New Roman"/>
                <w:sz w:val="24"/>
                <w:szCs w:val="24"/>
              </w:rPr>
            </w:pPr>
          </w:p>
          <w:p w:rsidR="00A65C47" w:rsidRPr="00C46AE5" w:rsidRDefault="00A65C47" w:rsidP="009B1804">
            <w:pPr>
              <w:spacing w:line="360" w:lineRule="auto"/>
              <w:rPr>
                <w:rFonts w:ascii="Times New Roman" w:hAnsi="Times New Roman" w:cs="Times New Roman"/>
                <w:sz w:val="24"/>
                <w:szCs w:val="24"/>
              </w:rPr>
            </w:pPr>
          </w:p>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260571</w:t>
            </w:r>
          </w:p>
          <w:p w:rsidR="00A65C47" w:rsidRPr="00C46AE5" w:rsidRDefault="00A65C47" w:rsidP="009B1804">
            <w:pPr>
              <w:spacing w:line="360" w:lineRule="auto"/>
              <w:rPr>
                <w:rFonts w:ascii="Times New Roman" w:hAnsi="Times New Roman" w:cs="Times New Roman"/>
                <w:sz w:val="24"/>
                <w:szCs w:val="24"/>
              </w:rPr>
            </w:pPr>
          </w:p>
          <w:p w:rsidR="00A65C47" w:rsidRPr="00C46AE5" w:rsidRDefault="00A65C47" w:rsidP="009B1804">
            <w:pPr>
              <w:spacing w:line="360" w:lineRule="auto"/>
              <w:rPr>
                <w:rFonts w:ascii="Times New Roman" w:hAnsi="Times New Roman" w:cs="Times New Roman"/>
                <w:sz w:val="24"/>
                <w:szCs w:val="24"/>
              </w:rPr>
            </w:pPr>
          </w:p>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128302</w:t>
            </w:r>
          </w:p>
        </w:tc>
        <w:tc>
          <w:tcPr>
            <w:tcW w:w="1975" w:type="dxa"/>
            <w:gridSpan w:val="4"/>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Селищна рада, виконано</w:t>
            </w:r>
          </w:p>
        </w:tc>
      </w:tr>
      <w:tr w:rsidR="00A65C47" w:rsidRPr="00C46AE5" w:rsidTr="00E31538">
        <w:trPr>
          <w:gridAfter w:val="1"/>
          <w:wAfter w:w="41" w:type="dxa"/>
        </w:trPr>
        <w:tc>
          <w:tcPr>
            <w:tcW w:w="673" w:type="dxa"/>
          </w:tcPr>
          <w:p w:rsidR="00A65C47" w:rsidRPr="00C46AE5" w:rsidRDefault="00A65C47" w:rsidP="009B1804">
            <w:pPr>
              <w:spacing w:line="360" w:lineRule="auto"/>
              <w:rPr>
                <w:rFonts w:ascii="Times New Roman" w:hAnsi="Times New Roman" w:cs="Times New Roman"/>
                <w:b/>
                <w:sz w:val="24"/>
                <w:szCs w:val="24"/>
              </w:rPr>
            </w:pPr>
            <w:r w:rsidRPr="00C46AE5">
              <w:rPr>
                <w:rFonts w:ascii="Times New Roman" w:hAnsi="Times New Roman" w:cs="Times New Roman"/>
                <w:b/>
                <w:sz w:val="24"/>
                <w:szCs w:val="24"/>
              </w:rPr>
              <w:t>8.</w:t>
            </w:r>
          </w:p>
        </w:tc>
        <w:tc>
          <w:tcPr>
            <w:tcW w:w="3261" w:type="dxa"/>
            <w:gridSpan w:val="3"/>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 xml:space="preserve">Покращення </w:t>
            </w:r>
            <w:proofErr w:type="spellStart"/>
            <w:r w:rsidRPr="00C46AE5">
              <w:rPr>
                <w:rFonts w:ascii="Times New Roman" w:hAnsi="Times New Roman" w:cs="Times New Roman"/>
                <w:sz w:val="24"/>
                <w:szCs w:val="24"/>
              </w:rPr>
              <w:t>матеріально-</w:t>
            </w:r>
            <w:proofErr w:type="spellEnd"/>
            <w:r w:rsidRPr="00C46AE5">
              <w:rPr>
                <w:rFonts w:ascii="Times New Roman" w:hAnsi="Times New Roman" w:cs="Times New Roman"/>
                <w:sz w:val="24"/>
                <w:szCs w:val="24"/>
              </w:rPr>
              <w:t xml:space="preserve"> технічної бази, придбання </w:t>
            </w:r>
            <w:proofErr w:type="spellStart"/>
            <w:r w:rsidRPr="00C46AE5">
              <w:rPr>
                <w:rFonts w:ascii="Times New Roman" w:hAnsi="Times New Roman" w:cs="Times New Roman"/>
                <w:sz w:val="24"/>
                <w:szCs w:val="24"/>
              </w:rPr>
              <w:t>комп»ютерної</w:t>
            </w:r>
            <w:proofErr w:type="spellEnd"/>
            <w:r w:rsidRPr="00C46AE5">
              <w:rPr>
                <w:rFonts w:ascii="Times New Roman" w:hAnsi="Times New Roman" w:cs="Times New Roman"/>
                <w:sz w:val="24"/>
                <w:szCs w:val="24"/>
              </w:rPr>
              <w:t xml:space="preserve"> техніки</w:t>
            </w:r>
          </w:p>
        </w:tc>
        <w:tc>
          <w:tcPr>
            <w:tcW w:w="1970" w:type="dxa"/>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2021р.</w:t>
            </w:r>
          </w:p>
        </w:tc>
        <w:tc>
          <w:tcPr>
            <w:tcW w:w="1969" w:type="dxa"/>
            <w:gridSpan w:val="3"/>
          </w:tcPr>
          <w:p w:rsidR="00A65C47" w:rsidRPr="00C46AE5" w:rsidRDefault="00A65C47" w:rsidP="009B1804">
            <w:pPr>
              <w:spacing w:line="360" w:lineRule="auto"/>
              <w:rPr>
                <w:rFonts w:ascii="Times New Roman" w:hAnsi="Times New Roman" w:cs="Times New Roman"/>
                <w:sz w:val="24"/>
                <w:szCs w:val="24"/>
              </w:rPr>
            </w:pPr>
            <w:r>
              <w:rPr>
                <w:rFonts w:ascii="Times New Roman" w:hAnsi="Times New Roman" w:cs="Times New Roman"/>
                <w:sz w:val="24"/>
                <w:szCs w:val="24"/>
              </w:rPr>
              <w:t>187986</w:t>
            </w:r>
          </w:p>
        </w:tc>
        <w:tc>
          <w:tcPr>
            <w:tcW w:w="1975" w:type="dxa"/>
            <w:gridSpan w:val="4"/>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Селищна рада, виконано</w:t>
            </w:r>
          </w:p>
        </w:tc>
      </w:tr>
      <w:tr w:rsidR="00A65C47" w:rsidRPr="00C46AE5" w:rsidTr="00E31538">
        <w:trPr>
          <w:gridAfter w:val="1"/>
          <w:wAfter w:w="41" w:type="dxa"/>
        </w:trPr>
        <w:tc>
          <w:tcPr>
            <w:tcW w:w="673" w:type="dxa"/>
          </w:tcPr>
          <w:p w:rsidR="00A65C47" w:rsidRPr="00C46AE5" w:rsidRDefault="00A65C47" w:rsidP="009B1804">
            <w:pPr>
              <w:spacing w:line="360" w:lineRule="auto"/>
              <w:rPr>
                <w:rFonts w:ascii="Times New Roman" w:hAnsi="Times New Roman" w:cs="Times New Roman"/>
                <w:b/>
                <w:sz w:val="24"/>
                <w:szCs w:val="24"/>
              </w:rPr>
            </w:pPr>
            <w:r w:rsidRPr="00C46AE5">
              <w:rPr>
                <w:rFonts w:ascii="Times New Roman" w:hAnsi="Times New Roman" w:cs="Times New Roman"/>
                <w:b/>
                <w:sz w:val="24"/>
                <w:szCs w:val="24"/>
              </w:rPr>
              <w:t>9.</w:t>
            </w:r>
          </w:p>
        </w:tc>
        <w:tc>
          <w:tcPr>
            <w:tcW w:w="3261" w:type="dxa"/>
            <w:gridSpan w:val="3"/>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Відкриття місцевої пожежної команди в с. Яблунька</w:t>
            </w:r>
          </w:p>
        </w:tc>
        <w:tc>
          <w:tcPr>
            <w:tcW w:w="1970" w:type="dxa"/>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2021 р.</w:t>
            </w:r>
          </w:p>
        </w:tc>
        <w:tc>
          <w:tcPr>
            <w:tcW w:w="1969" w:type="dxa"/>
            <w:gridSpan w:val="3"/>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114180</w:t>
            </w:r>
          </w:p>
        </w:tc>
        <w:tc>
          <w:tcPr>
            <w:tcW w:w="1975" w:type="dxa"/>
            <w:gridSpan w:val="4"/>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Селищна рада, виконано</w:t>
            </w:r>
          </w:p>
        </w:tc>
      </w:tr>
      <w:tr w:rsidR="00A65C47" w:rsidRPr="00C46AE5" w:rsidTr="009B1804">
        <w:trPr>
          <w:gridAfter w:val="1"/>
          <w:wAfter w:w="41" w:type="dxa"/>
        </w:trPr>
        <w:tc>
          <w:tcPr>
            <w:tcW w:w="9848" w:type="dxa"/>
            <w:gridSpan w:val="12"/>
          </w:tcPr>
          <w:p w:rsidR="00A65C47" w:rsidRPr="00D05F3F" w:rsidRDefault="00A65C47" w:rsidP="009B1804">
            <w:pPr>
              <w:spacing w:line="360" w:lineRule="auto"/>
              <w:rPr>
                <w:rFonts w:ascii="Times New Roman" w:hAnsi="Times New Roman" w:cs="Times New Roman"/>
                <w:b/>
                <w:sz w:val="32"/>
                <w:szCs w:val="32"/>
              </w:rPr>
            </w:pPr>
            <w:r w:rsidRPr="00C46AE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46AE5">
              <w:rPr>
                <w:rFonts w:ascii="Times New Roman" w:hAnsi="Times New Roman" w:cs="Times New Roman"/>
                <w:b/>
                <w:sz w:val="24"/>
                <w:szCs w:val="24"/>
              </w:rPr>
              <w:t xml:space="preserve">    </w:t>
            </w:r>
            <w:r w:rsidRPr="00D05F3F">
              <w:rPr>
                <w:rFonts w:ascii="Times New Roman" w:hAnsi="Times New Roman" w:cs="Times New Roman"/>
                <w:b/>
                <w:sz w:val="32"/>
                <w:szCs w:val="32"/>
              </w:rPr>
              <w:t xml:space="preserve">Охорона </w:t>
            </w:r>
            <w:proofErr w:type="spellStart"/>
            <w:r w:rsidRPr="00D05F3F">
              <w:rPr>
                <w:rFonts w:ascii="Times New Roman" w:hAnsi="Times New Roman" w:cs="Times New Roman"/>
                <w:b/>
                <w:sz w:val="32"/>
                <w:szCs w:val="32"/>
              </w:rPr>
              <w:t>здоров»я</w:t>
            </w:r>
            <w:proofErr w:type="spellEnd"/>
          </w:p>
        </w:tc>
      </w:tr>
      <w:tr w:rsidR="00A65C47" w:rsidRPr="008B1FEB" w:rsidTr="00E31538">
        <w:trPr>
          <w:gridAfter w:val="1"/>
          <w:wAfter w:w="41" w:type="dxa"/>
        </w:trPr>
        <w:tc>
          <w:tcPr>
            <w:tcW w:w="718" w:type="dxa"/>
            <w:gridSpan w:val="2"/>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lastRenderedPageBreak/>
              <w:t>10.</w:t>
            </w:r>
          </w:p>
        </w:tc>
        <w:tc>
          <w:tcPr>
            <w:tcW w:w="3216" w:type="dxa"/>
            <w:gridSpan w:val="2"/>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 xml:space="preserve">Капітальний ремонт будівель/ приміщень закладу охорони </w:t>
            </w:r>
            <w:proofErr w:type="spellStart"/>
            <w:r w:rsidRPr="00C46AE5">
              <w:rPr>
                <w:rFonts w:ascii="Times New Roman" w:hAnsi="Times New Roman" w:cs="Times New Roman"/>
                <w:sz w:val="24"/>
                <w:szCs w:val="24"/>
              </w:rPr>
              <w:t>здоров»я</w:t>
            </w:r>
            <w:proofErr w:type="spellEnd"/>
            <w:r w:rsidRPr="00C46AE5">
              <w:rPr>
                <w:rFonts w:ascii="Times New Roman" w:hAnsi="Times New Roman" w:cs="Times New Roman"/>
                <w:sz w:val="24"/>
                <w:szCs w:val="24"/>
              </w:rPr>
              <w:t xml:space="preserve">, в т.ч. </w:t>
            </w:r>
            <w:proofErr w:type="spellStart"/>
            <w:r w:rsidRPr="00C46AE5">
              <w:rPr>
                <w:rFonts w:ascii="Times New Roman" w:hAnsi="Times New Roman" w:cs="Times New Roman"/>
                <w:sz w:val="24"/>
                <w:szCs w:val="24"/>
              </w:rPr>
              <w:t>їз</w:t>
            </w:r>
            <w:proofErr w:type="spellEnd"/>
            <w:r w:rsidRPr="00C46AE5">
              <w:rPr>
                <w:rFonts w:ascii="Times New Roman" w:hAnsi="Times New Roman" w:cs="Times New Roman"/>
                <w:sz w:val="24"/>
                <w:szCs w:val="24"/>
              </w:rPr>
              <w:t xml:space="preserve"> застосуванням енергозберігаючих технологій</w:t>
            </w:r>
          </w:p>
        </w:tc>
        <w:tc>
          <w:tcPr>
            <w:tcW w:w="1986" w:type="dxa"/>
            <w:gridSpan w:val="2"/>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2021р.</w:t>
            </w:r>
          </w:p>
        </w:tc>
        <w:tc>
          <w:tcPr>
            <w:tcW w:w="2011" w:type="dxa"/>
            <w:gridSpan w:val="4"/>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Подано заявку на ДФРР</w:t>
            </w:r>
          </w:p>
        </w:tc>
        <w:tc>
          <w:tcPr>
            <w:tcW w:w="1917" w:type="dxa"/>
            <w:gridSpan w:val="2"/>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КНП «</w:t>
            </w:r>
            <w:proofErr w:type="spellStart"/>
            <w:r w:rsidRPr="00C46AE5">
              <w:rPr>
                <w:rFonts w:ascii="Times New Roman" w:hAnsi="Times New Roman" w:cs="Times New Roman"/>
                <w:sz w:val="24"/>
                <w:szCs w:val="24"/>
              </w:rPr>
              <w:t>Солотвинська</w:t>
            </w:r>
            <w:proofErr w:type="spellEnd"/>
            <w:r w:rsidRPr="00C46AE5">
              <w:rPr>
                <w:rFonts w:ascii="Times New Roman" w:hAnsi="Times New Roman" w:cs="Times New Roman"/>
                <w:sz w:val="24"/>
                <w:szCs w:val="24"/>
              </w:rPr>
              <w:t xml:space="preserve"> лікарня» та відділ економіки   та соціально-економічного планування</w:t>
            </w:r>
          </w:p>
        </w:tc>
      </w:tr>
      <w:tr w:rsidR="00A65C47" w:rsidRPr="00C46AE5" w:rsidTr="00E31538">
        <w:trPr>
          <w:gridAfter w:val="1"/>
          <w:wAfter w:w="41" w:type="dxa"/>
        </w:trPr>
        <w:tc>
          <w:tcPr>
            <w:tcW w:w="718" w:type="dxa"/>
            <w:gridSpan w:val="2"/>
          </w:tcPr>
          <w:p w:rsidR="00A65C47" w:rsidRPr="00C46AE5" w:rsidRDefault="00A65C47" w:rsidP="009B1804">
            <w:pPr>
              <w:spacing w:line="360" w:lineRule="auto"/>
              <w:rPr>
                <w:rFonts w:ascii="Times New Roman" w:hAnsi="Times New Roman" w:cs="Times New Roman"/>
                <w:b/>
                <w:sz w:val="24"/>
                <w:szCs w:val="24"/>
              </w:rPr>
            </w:pPr>
            <w:r w:rsidRPr="00C46AE5">
              <w:rPr>
                <w:rFonts w:ascii="Times New Roman" w:hAnsi="Times New Roman" w:cs="Times New Roman"/>
                <w:b/>
                <w:sz w:val="24"/>
                <w:szCs w:val="24"/>
              </w:rPr>
              <w:t>11.</w:t>
            </w:r>
          </w:p>
        </w:tc>
        <w:tc>
          <w:tcPr>
            <w:tcW w:w="3216" w:type="dxa"/>
            <w:gridSpan w:val="2"/>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Створення на базі туберкульозного відділення КНП «</w:t>
            </w:r>
            <w:proofErr w:type="spellStart"/>
            <w:r w:rsidRPr="00C46AE5">
              <w:rPr>
                <w:rFonts w:ascii="Times New Roman" w:hAnsi="Times New Roman" w:cs="Times New Roman"/>
                <w:sz w:val="24"/>
                <w:szCs w:val="24"/>
              </w:rPr>
              <w:t>Солотвинська</w:t>
            </w:r>
            <w:proofErr w:type="spellEnd"/>
            <w:r w:rsidRPr="00C46AE5">
              <w:rPr>
                <w:rFonts w:ascii="Times New Roman" w:hAnsi="Times New Roman" w:cs="Times New Roman"/>
                <w:sz w:val="24"/>
                <w:szCs w:val="24"/>
              </w:rPr>
              <w:t xml:space="preserve"> лікарня» відділу стаціонарної паліативної допомоги</w:t>
            </w:r>
          </w:p>
        </w:tc>
        <w:tc>
          <w:tcPr>
            <w:tcW w:w="1986" w:type="dxa"/>
            <w:gridSpan w:val="2"/>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2021 р</w:t>
            </w:r>
          </w:p>
        </w:tc>
        <w:tc>
          <w:tcPr>
            <w:tcW w:w="2011" w:type="dxa"/>
            <w:gridSpan w:val="4"/>
          </w:tcPr>
          <w:p w:rsidR="00A65C47" w:rsidRPr="00C46AE5" w:rsidRDefault="00A65C47" w:rsidP="009B1804">
            <w:pPr>
              <w:spacing w:line="360" w:lineRule="auto"/>
              <w:rPr>
                <w:rFonts w:ascii="Times New Roman" w:hAnsi="Times New Roman" w:cs="Times New Roman"/>
                <w:sz w:val="24"/>
                <w:szCs w:val="24"/>
              </w:rPr>
            </w:pPr>
          </w:p>
        </w:tc>
        <w:tc>
          <w:tcPr>
            <w:tcW w:w="1917" w:type="dxa"/>
            <w:gridSpan w:val="2"/>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КНП «</w:t>
            </w:r>
            <w:proofErr w:type="spellStart"/>
            <w:r w:rsidRPr="00C46AE5">
              <w:rPr>
                <w:rFonts w:ascii="Times New Roman" w:hAnsi="Times New Roman" w:cs="Times New Roman"/>
                <w:sz w:val="24"/>
                <w:szCs w:val="24"/>
              </w:rPr>
              <w:t>Солотвинська</w:t>
            </w:r>
            <w:proofErr w:type="spellEnd"/>
            <w:r w:rsidRPr="00C46AE5">
              <w:rPr>
                <w:rFonts w:ascii="Times New Roman" w:hAnsi="Times New Roman" w:cs="Times New Roman"/>
                <w:sz w:val="24"/>
                <w:szCs w:val="24"/>
              </w:rPr>
              <w:t xml:space="preserve"> лікарня» та селищна рада, виконано</w:t>
            </w:r>
          </w:p>
        </w:tc>
      </w:tr>
      <w:tr w:rsidR="00A65C47" w:rsidRPr="00C46AE5" w:rsidTr="00E31538">
        <w:trPr>
          <w:gridAfter w:val="1"/>
          <w:wAfter w:w="41" w:type="dxa"/>
        </w:trPr>
        <w:tc>
          <w:tcPr>
            <w:tcW w:w="718" w:type="dxa"/>
            <w:gridSpan w:val="2"/>
          </w:tcPr>
          <w:p w:rsidR="00A65C47" w:rsidRPr="00C46AE5" w:rsidRDefault="00A65C47" w:rsidP="009B1804">
            <w:pPr>
              <w:spacing w:line="360" w:lineRule="auto"/>
              <w:rPr>
                <w:rFonts w:ascii="Times New Roman" w:hAnsi="Times New Roman" w:cs="Times New Roman"/>
                <w:b/>
                <w:sz w:val="24"/>
                <w:szCs w:val="24"/>
              </w:rPr>
            </w:pPr>
            <w:r w:rsidRPr="00C46AE5">
              <w:rPr>
                <w:rFonts w:ascii="Times New Roman" w:hAnsi="Times New Roman" w:cs="Times New Roman"/>
                <w:b/>
                <w:sz w:val="24"/>
                <w:szCs w:val="24"/>
              </w:rPr>
              <w:t>12.</w:t>
            </w:r>
          </w:p>
        </w:tc>
        <w:tc>
          <w:tcPr>
            <w:tcW w:w="3216" w:type="dxa"/>
            <w:gridSpan w:val="2"/>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 xml:space="preserve">Створення в структурі лікарні первинної медичної допомоги населенню </w:t>
            </w:r>
            <w:proofErr w:type="spellStart"/>
            <w:r w:rsidRPr="00C46AE5">
              <w:rPr>
                <w:rFonts w:ascii="Times New Roman" w:hAnsi="Times New Roman" w:cs="Times New Roman"/>
                <w:sz w:val="24"/>
                <w:szCs w:val="24"/>
              </w:rPr>
              <w:t>Солотвинської</w:t>
            </w:r>
            <w:proofErr w:type="spellEnd"/>
            <w:r w:rsidRPr="00C46AE5">
              <w:rPr>
                <w:rFonts w:ascii="Times New Roman" w:hAnsi="Times New Roman" w:cs="Times New Roman"/>
                <w:sz w:val="24"/>
                <w:szCs w:val="24"/>
              </w:rPr>
              <w:t xml:space="preserve"> територіальної громади</w:t>
            </w:r>
          </w:p>
        </w:tc>
        <w:tc>
          <w:tcPr>
            <w:tcW w:w="1986" w:type="dxa"/>
            <w:gridSpan w:val="2"/>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2021 р.</w:t>
            </w:r>
          </w:p>
        </w:tc>
        <w:tc>
          <w:tcPr>
            <w:tcW w:w="2011" w:type="dxa"/>
            <w:gridSpan w:val="4"/>
          </w:tcPr>
          <w:p w:rsidR="00A65C47" w:rsidRPr="00C46AE5" w:rsidRDefault="00A65C47" w:rsidP="009B1804">
            <w:pPr>
              <w:spacing w:line="360" w:lineRule="auto"/>
              <w:rPr>
                <w:rFonts w:ascii="Times New Roman" w:hAnsi="Times New Roman" w:cs="Times New Roman"/>
                <w:sz w:val="24"/>
                <w:szCs w:val="24"/>
              </w:rPr>
            </w:pPr>
          </w:p>
        </w:tc>
        <w:tc>
          <w:tcPr>
            <w:tcW w:w="1917" w:type="dxa"/>
            <w:gridSpan w:val="2"/>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КНП «</w:t>
            </w:r>
            <w:proofErr w:type="spellStart"/>
            <w:r w:rsidRPr="00C46AE5">
              <w:rPr>
                <w:rFonts w:ascii="Times New Roman" w:hAnsi="Times New Roman" w:cs="Times New Roman"/>
                <w:sz w:val="24"/>
                <w:szCs w:val="24"/>
              </w:rPr>
              <w:t>Солотвинська</w:t>
            </w:r>
            <w:proofErr w:type="spellEnd"/>
            <w:r w:rsidRPr="00C46AE5">
              <w:rPr>
                <w:rFonts w:ascii="Times New Roman" w:hAnsi="Times New Roman" w:cs="Times New Roman"/>
                <w:sz w:val="24"/>
                <w:szCs w:val="24"/>
              </w:rPr>
              <w:t xml:space="preserve"> лікарня» та селищна рада, </w:t>
            </w:r>
            <w:r>
              <w:rPr>
                <w:rFonts w:ascii="Times New Roman" w:hAnsi="Times New Roman" w:cs="Times New Roman"/>
                <w:sz w:val="24"/>
                <w:szCs w:val="24"/>
              </w:rPr>
              <w:t>на вико</w:t>
            </w:r>
            <w:r w:rsidRPr="00C46AE5">
              <w:rPr>
                <w:rFonts w:ascii="Times New Roman" w:hAnsi="Times New Roman" w:cs="Times New Roman"/>
                <w:sz w:val="24"/>
                <w:szCs w:val="24"/>
              </w:rPr>
              <w:t>нанні</w:t>
            </w:r>
          </w:p>
        </w:tc>
      </w:tr>
      <w:tr w:rsidR="00A65C47" w:rsidRPr="00C46AE5" w:rsidTr="00E31538">
        <w:trPr>
          <w:gridAfter w:val="1"/>
          <w:wAfter w:w="41" w:type="dxa"/>
        </w:trPr>
        <w:tc>
          <w:tcPr>
            <w:tcW w:w="718" w:type="dxa"/>
            <w:gridSpan w:val="2"/>
          </w:tcPr>
          <w:p w:rsidR="00A65C47" w:rsidRPr="00C46AE5" w:rsidRDefault="00A65C47" w:rsidP="009B1804">
            <w:pPr>
              <w:spacing w:line="360" w:lineRule="auto"/>
              <w:rPr>
                <w:rFonts w:ascii="Times New Roman" w:hAnsi="Times New Roman" w:cs="Times New Roman"/>
                <w:b/>
                <w:sz w:val="24"/>
                <w:szCs w:val="24"/>
              </w:rPr>
            </w:pPr>
            <w:r w:rsidRPr="00C46AE5">
              <w:rPr>
                <w:rFonts w:ascii="Times New Roman" w:hAnsi="Times New Roman" w:cs="Times New Roman"/>
                <w:b/>
                <w:sz w:val="24"/>
                <w:szCs w:val="24"/>
              </w:rPr>
              <w:t>13.</w:t>
            </w:r>
          </w:p>
        </w:tc>
        <w:tc>
          <w:tcPr>
            <w:tcW w:w="3216" w:type="dxa"/>
            <w:gridSpan w:val="2"/>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Відкриття амбулаторії ЗПСМ в с. Маркова</w:t>
            </w:r>
          </w:p>
        </w:tc>
        <w:tc>
          <w:tcPr>
            <w:tcW w:w="1986" w:type="dxa"/>
            <w:gridSpan w:val="2"/>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2021р.</w:t>
            </w:r>
          </w:p>
        </w:tc>
        <w:tc>
          <w:tcPr>
            <w:tcW w:w="2011" w:type="dxa"/>
            <w:gridSpan w:val="4"/>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150000</w:t>
            </w:r>
          </w:p>
        </w:tc>
        <w:tc>
          <w:tcPr>
            <w:tcW w:w="1917" w:type="dxa"/>
            <w:gridSpan w:val="2"/>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КНП «</w:t>
            </w:r>
            <w:proofErr w:type="spellStart"/>
            <w:r w:rsidRPr="00C46AE5">
              <w:rPr>
                <w:rFonts w:ascii="Times New Roman" w:hAnsi="Times New Roman" w:cs="Times New Roman"/>
                <w:sz w:val="24"/>
                <w:szCs w:val="24"/>
              </w:rPr>
              <w:t>Солотвинська</w:t>
            </w:r>
            <w:proofErr w:type="spellEnd"/>
            <w:r w:rsidRPr="00C46AE5">
              <w:rPr>
                <w:rFonts w:ascii="Times New Roman" w:hAnsi="Times New Roman" w:cs="Times New Roman"/>
                <w:sz w:val="24"/>
                <w:szCs w:val="24"/>
              </w:rPr>
              <w:t xml:space="preserve"> лікарня» та селищна рада, на виконанні</w:t>
            </w:r>
          </w:p>
        </w:tc>
      </w:tr>
      <w:tr w:rsidR="00A65C47" w:rsidRPr="00C46AE5" w:rsidTr="00E31538">
        <w:trPr>
          <w:gridAfter w:val="1"/>
          <w:wAfter w:w="41" w:type="dxa"/>
        </w:trPr>
        <w:tc>
          <w:tcPr>
            <w:tcW w:w="718" w:type="dxa"/>
            <w:gridSpan w:val="2"/>
          </w:tcPr>
          <w:p w:rsidR="00A65C47" w:rsidRPr="00C46AE5" w:rsidRDefault="00A65C47" w:rsidP="009B1804">
            <w:pPr>
              <w:spacing w:line="360" w:lineRule="auto"/>
              <w:rPr>
                <w:rFonts w:ascii="Times New Roman" w:hAnsi="Times New Roman" w:cs="Times New Roman"/>
                <w:b/>
                <w:sz w:val="24"/>
                <w:szCs w:val="24"/>
              </w:rPr>
            </w:pPr>
            <w:r w:rsidRPr="00C46AE5">
              <w:rPr>
                <w:rFonts w:ascii="Times New Roman" w:hAnsi="Times New Roman" w:cs="Times New Roman"/>
                <w:b/>
                <w:sz w:val="24"/>
                <w:szCs w:val="24"/>
              </w:rPr>
              <w:t>14.</w:t>
            </w:r>
          </w:p>
        </w:tc>
        <w:tc>
          <w:tcPr>
            <w:tcW w:w="3216" w:type="dxa"/>
            <w:gridSpan w:val="2"/>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Реконструкція водовідведення до дитячого садка в с. Пороги</w:t>
            </w:r>
          </w:p>
        </w:tc>
        <w:tc>
          <w:tcPr>
            <w:tcW w:w="1986" w:type="dxa"/>
            <w:gridSpan w:val="2"/>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2021р.</w:t>
            </w:r>
          </w:p>
        </w:tc>
        <w:tc>
          <w:tcPr>
            <w:tcW w:w="2011" w:type="dxa"/>
            <w:gridSpan w:val="4"/>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732548</w:t>
            </w:r>
          </w:p>
        </w:tc>
        <w:tc>
          <w:tcPr>
            <w:tcW w:w="1917" w:type="dxa"/>
            <w:gridSpan w:val="2"/>
          </w:tcPr>
          <w:p w:rsidR="00A65C47" w:rsidRPr="00C46AE5" w:rsidRDefault="00A65C47" w:rsidP="009B1804">
            <w:pPr>
              <w:spacing w:line="360" w:lineRule="auto"/>
              <w:rPr>
                <w:rFonts w:ascii="Times New Roman" w:hAnsi="Times New Roman" w:cs="Times New Roman"/>
                <w:b/>
                <w:sz w:val="24"/>
                <w:szCs w:val="24"/>
              </w:rPr>
            </w:pPr>
            <w:r w:rsidRPr="00C46AE5">
              <w:rPr>
                <w:rFonts w:ascii="Times New Roman" w:hAnsi="Times New Roman" w:cs="Times New Roman"/>
                <w:sz w:val="24"/>
                <w:szCs w:val="24"/>
              </w:rPr>
              <w:t>Селищна рада, виконано</w:t>
            </w:r>
          </w:p>
        </w:tc>
      </w:tr>
      <w:tr w:rsidR="00A65C47" w:rsidRPr="00C46AE5" w:rsidTr="009B1804">
        <w:trPr>
          <w:gridAfter w:val="1"/>
          <w:wAfter w:w="41" w:type="dxa"/>
        </w:trPr>
        <w:tc>
          <w:tcPr>
            <w:tcW w:w="9848" w:type="dxa"/>
            <w:gridSpan w:val="12"/>
          </w:tcPr>
          <w:p w:rsidR="00A65C47" w:rsidRPr="00D05F3F" w:rsidRDefault="00A65C47" w:rsidP="009B1804">
            <w:pPr>
              <w:spacing w:line="360" w:lineRule="auto"/>
              <w:jc w:val="center"/>
              <w:rPr>
                <w:rFonts w:ascii="Times New Roman" w:hAnsi="Times New Roman" w:cs="Times New Roman"/>
                <w:b/>
                <w:sz w:val="32"/>
                <w:szCs w:val="32"/>
              </w:rPr>
            </w:pPr>
            <w:r w:rsidRPr="00D05F3F">
              <w:rPr>
                <w:rFonts w:ascii="Times New Roman" w:hAnsi="Times New Roman" w:cs="Times New Roman"/>
                <w:b/>
                <w:sz w:val="32"/>
                <w:szCs w:val="32"/>
              </w:rPr>
              <w:t>Відділ земельних ресурсів та екології</w:t>
            </w:r>
          </w:p>
        </w:tc>
      </w:tr>
      <w:tr w:rsidR="00A65C47" w:rsidRPr="00C46AE5" w:rsidTr="00E31538">
        <w:trPr>
          <w:gridAfter w:val="1"/>
          <w:wAfter w:w="41" w:type="dxa"/>
        </w:trPr>
        <w:tc>
          <w:tcPr>
            <w:tcW w:w="779" w:type="dxa"/>
            <w:gridSpan w:val="3"/>
          </w:tcPr>
          <w:p w:rsidR="00A65C47" w:rsidRPr="00C46AE5" w:rsidRDefault="00A65C47" w:rsidP="009B1804">
            <w:pPr>
              <w:spacing w:line="360" w:lineRule="auto"/>
              <w:jc w:val="center"/>
              <w:rPr>
                <w:rFonts w:ascii="Times New Roman" w:hAnsi="Times New Roman" w:cs="Times New Roman"/>
                <w:b/>
                <w:sz w:val="24"/>
                <w:szCs w:val="24"/>
              </w:rPr>
            </w:pPr>
            <w:r w:rsidRPr="00C46AE5">
              <w:rPr>
                <w:rFonts w:ascii="Times New Roman" w:hAnsi="Times New Roman" w:cs="Times New Roman"/>
                <w:b/>
                <w:sz w:val="24"/>
                <w:szCs w:val="24"/>
              </w:rPr>
              <w:t>15.</w:t>
            </w:r>
          </w:p>
        </w:tc>
        <w:tc>
          <w:tcPr>
            <w:tcW w:w="3155" w:type="dxa"/>
          </w:tcPr>
          <w:p w:rsidR="00A65C47" w:rsidRPr="00C46AE5" w:rsidRDefault="00A65C47" w:rsidP="009B1804">
            <w:pPr>
              <w:spacing w:line="360" w:lineRule="auto"/>
              <w:rPr>
                <w:rFonts w:ascii="Times New Roman" w:hAnsi="Times New Roman" w:cs="Times New Roman"/>
                <w:sz w:val="24"/>
                <w:szCs w:val="24"/>
              </w:rPr>
            </w:pPr>
            <w:r w:rsidRPr="00C46AE5">
              <w:rPr>
                <w:rFonts w:ascii="Times New Roman" w:hAnsi="Times New Roman" w:cs="Times New Roman"/>
                <w:sz w:val="24"/>
                <w:szCs w:val="24"/>
              </w:rPr>
              <w:t xml:space="preserve">Виготовлення нормативно-грошової оцінки в </w:t>
            </w:r>
            <w:proofErr w:type="spellStart"/>
            <w:r w:rsidRPr="00C46AE5">
              <w:rPr>
                <w:rFonts w:ascii="Times New Roman" w:hAnsi="Times New Roman" w:cs="Times New Roman"/>
                <w:sz w:val="24"/>
                <w:szCs w:val="24"/>
              </w:rPr>
              <w:t>с.Гута</w:t>
            </w:r>
            <w:proofErr w:type="spellEnd"/>
            <w:r w:rsidRPr="00C46AE5">
              <w:rPr>
                <w:rFonts w:ascii="Times New Roman" w:hAnsi="Times New Roman" w:cs="Times New Roman"/>
                <w:sz w:val="24"/>
                <w:szCs w:val="24"/>
              </w:rPr>
              <w:t>, с. Стара Гута</w:t>
            </w:r>
          </w:p>
        </w:tc>
        <w:tc>
          <w:tcPr>
            <w:tcW w:w="2018" w:type="dxa"/>
            <w:gridSpan w:val="3"/>
          </w:tcPr>
          <w:p w:rsidR="00A65C47" w:rsidRPr="00C46AE5" w:rsidRDefault="00A65C47" w:rsidP="009B1804">
            <w:pPr>
              <w:spacing w:line="360" w:lineRule="auto"/>
              <w:jc w:val="center"/>
              <w:rPr>
                <w:rFonts w:ascii="Times New Roman" w:hAnsi="Times New Roman" w:cs="Times New Roman"/>
                <w:sz w:val="24"/>
                <w:szCs w:val="24"/>
              </w:rPr>
            </w:pPr>
            <w:r w:rsidRPr="00C46AE5">
              <w:rPr>
                <w:rFonts w:ascii="Times New Roman" w:hAnsi="Times New Roman" w:cs="Times New Roman"/>
                <w:sz w:val="24"/>
                <w:szCs w:val="24"/>
              </w:rPr>
              <w:t>2021р.</w:t>
            </w:r>
          </w:p>
        </w:tc>
        <w:tc>
          <w:tcPr>
            <w:tcW w:w="1995" w:type="dxa"/>
            <w:gridSpan w:val="4"/>
          </w:tcPr>
          <w:p w:rsidR="00A65C47" w:rsidRPr="00C46AE5" w:rsidRDefault="00A65C47" w:rsidP="009B1804">
            <w:pPr>
              <w:spacing w:line="360" w:lineRule="auto"/>
              <w:jc w:val="center"/>
              <w:rPr>
                <w:rFonts w:ascii="Times New Roman" w:hAnsi="Times New Roman" w:cs="Times New Roman"/>
                <w:sz w:val="24"/>
                <w:szCs w:val="24"/>
              </w:rPr>
            </w:pPr>
            <w:r w:rsidRPr="00C46AE5">
              <w:rPr>
                <w:rFonts w:ascii="Times New Roman" w:hAnsi="Times New Roman" w:cs="Times New Roman"/>
                <w:sz w:val="24"/>
                <w:szCs w:val="24"/>
              </w:rPr>
              <w:t>49700</w:t>
            </w:r>
          </w:p>
        </w:tc>
        <w:tc>
          <w:tcPr>
            <w:tcW w:w="1901" w:type="dxa"/>
          </w:tcPr>
          <w:p w:rsidR="00A65C47" w:rsidRPr="00C46AE5" w:rsidRDefault="00A65C47" w:rsidP="009B1804">
            <w:pPr>
              <w:spacing w:line="360" w:lineRule="auto"/>
              <w:jc w:val="center"/>
              <w:rPr>
                <w:rFonts w:ascii="Times New Roman" w:hAnsi="Times New Roman" w:cs="Times New Roman"/>
                <w:b/>
                <w:sz w:val="24"/>
                <w:szCs w:val="24"/>
              </w:rPr>
            </w:pPr>
            <w:r w:rsidRPr="00C46AE5">
              <w:rPr>
                <w:rFonts w:ascii="Times New Roman" w:hAnsi="Times New Roman" w:cs="Times New Roman"/>
                <w:sz w:val="24"/>
                <w:szCs w:val="24"/>
              </w:rPr>
              <w:t>Селищна рада, виконано</w:t>
            </w:r>
          </w:p>
        </w:tc>
      </w:tr>
    </w:tbl>
    <w:p w:rsidR="00A65C47" w:rsidRPr="00C46AE5" w:rsidRDefault="00A65C47" w:rsidP="00A65C47">
      <w:pPr>
        <w:spacing w:after="0" w:line="360" w:lineRule="auto"/>
        <w:rPr>
          <w:rFonts w:ascii="Times New Roman" w:hAnsi="Times New Roman" w:cs="Times New Roman"/>
          <w:b/>
          <w:sz w:val="24"/>
          <w:szCs w:val="24"/>
        </w:rPr>
      </w:pPr>
    </w:p>
    <w:p w:rsidR="00A65C47" w:rsidRDefault="00A65C47" w:rsidP="00A65C47">
      <w:pPr>
        <w:spacing w:after="0" w:line="360" w:lineRule="auto"/>
        <w:rPr>
          <w:rFonts w:ascii="Times New Roman" w:hAnsi="Times New Roman" w:cs="Times New Roman"/>
          <w:b/>
          <w:sz w:val="32"/>
          <w:szCs w:val="32"/>
        </w:rPr>
      </w:pPr>
      <w:r>
        <w:rPr>
          <w:rFonts w:ascii="Times New Roman" w:hAnsi="Times New Roman" w:cs="Times New Roman"/>
          <w:b/>
          <w:sz w:val="32"/>
          <w:szCs w:val="32"/>
        </w:rPr>
        <w:t xml:space="preserve">Селищний голова                                                   </w:t>
      </w:r>
      <w:r w:rsidRPr="0005015A">
        <w:rPr>
          <w:rFonts w:ascii="Times New Roman" w:hAnsi="Times New Roman" w:cs="Times New Roman"/>
          <w:b/>
          <w:sz w:val="32"/>
          <w:szCs w:val="32"/>
        </w:rPr>
        <w:t xml:space="preserve">   </w:t>
      </w:r>
      <w:proofErr w:type="spellStart"/>
      <w:r w:rsidRPr="0005015A">
        <w:rPr>
          <w:rFonts w:ascii="Times New Roman" w:hAnsi="Times New Roman" w:cs="Times New Roman"/>
          <w:b/>
          <w:sz w:val="32"/>
          <w:szCs w:val="32"/>
        </w:rPr>
        <w:t>Манолій</w:t>
      </w:r>
      <w:proofErr w:type="spellEnd"/>
      <w:r w:rsidRPr="0005015A">
        <w:rPr>
          <w:rFonts w:ascii="Times New Roman" w:hAnsi="Times New Roman" w:cs="Times New Roman"/>
          <w:b/>
          <w:sz w:val="32"/>
          <w:szCs w:val="32"/>
        </w:rPr>
        <w:t xml:space="preserve"> </w:t>
      </w:r>
      <w:proofErr w:type="spellStart"/>
      <w:r w:rsidRPr="0005015A">
        <w:rPr>
          <w:rFonts w:ascii="Times New Roman" w:hAnsi="Times New Roman" w:cs="Times New Roman"/>
          <w:b/>
          <w:sz w:val="32"/>
          <w:szCs w:val="32"/>
        </w:rPr>
        <w:t>Піцуряк</w:t>
      </w:r>
      <w:proofErr w:type="spellEnd"/>
    </w:p>
    <w:p w:rsidR="00A65C47" w:rsidRPr="00D05F3F" w:rsidRDefault="00A65C47" w:rsidP="00A65C47">
      <w:pPr>
        <w:spacing w:after="0" w:line="360" w:lineRule="auto"/>
        <w:rPr>
          <w:rFonts w:ascii="Times New Roman" w:hAnsi="Times New Roman" w:cs="Times New Roman"/>
          <w:sz w:val="24"/>
          <w:szCs w:val="24"/>
        </w:rPr>
      </w:pPr>
      <w:bookmarkStart w:id="1" w:name="_GoBack"/>
      <w:bookmarkEnd w:id="1"/>
      <w:r>
        <w:rPr>
          <w:rFonts w:ascii="Times New Roman" w:hAnsi="Times New Roman" w:cs="Times New Roman"/>
          <w:sz w:val="24"/>
          <w:szCs w:val="24"/>
        </w:rPr>
        <w:t>в</w:t>
      </w:r>
      <w:r w:rsidRPr="00D05F3F">
        <w:rPr>
          <w:rFonts w:ascii="Times New Roman" w:hAnsi="Times New Roman" w:cs="Times New Roman"/>
          <w:sz w:val="24"/>
          <w:szCs w:val="24"/>
        </w:rPr>
        <w:t xml:space="preserve">ик. </w:t>
      </w:r>
      <w:proofErr w:type="spellStart"/>
      <w:r w:rsidRPr="00D05F3F">
        <w:rPr>
          <w:rFonts w:ascii="Times New Roman" w:hAnsi="Times New Roman" w:cs="Times New Roman"/>
          <w:sz w:val="24"/>
          <w:szCs w:val="24"/>
        </w:rPr>
        <w:t>Купчак</w:t>
      </w:r>
      <w:proofErr w:type="spellEnd"/>
      <w:r w:rsidRPr="00D05F3F">
        <w:rPr>
          <w:rFonts w:ascii="Times New Roman" w:hAnsi="Times New Roman" w:cs="Times New Roman"/>
          <w:sz w:val="24"/>
          <w:szCs w:val="24"/>
        </w:rPr>
        <w:t xml:space="preserve"> Л.Д.</w:t>
      </w:r>
    </w:p>
    <w:p w:rsidR="00A65C47" w:rsidRPr="00D05F3F" w:rsidRDefault="00A65C47" w:rsidP="00A65C47">
      <w:pPr>
        <w:spacing w:after="0" w:line="360" w:lineRule="auto"/>
        <w:rPr>
          <w:rFonts w:ascii="Times New Roman" w:hAnsi="Times New Roman" w:cs="Times New Roman"/>
          <w:sz w:val="24"/>
          <w:szCs w:val="24"/>
        </w:rPr>
      </w:pPr>
      <w:r w:rsidRPr="00D05F3F">
        <w:rPr>
          <w:rFonts w:ascii="Times New Roman" w:hAnsi="Times New Roman" w:cs="Times New Roman"/>
          <w:sz w:val="24"/>
          <w:szCs w:val="24"/>
        </w:rPr>
        <w:t>начальник відділу економіки та</w:t>
      </w:r>
    </w:p>
    <w:p w:rsidR="00A65C47" w:rsidRPr="00D05F3F" w:rsidRDefault="00A65C47" w:rsidP="00A65C47">
      <w:pPr>
        <w:spacing w:after="0" w:line="360" w:lineRule="auto"/>
        <w:rPr>
          <w:rFonts w:ascii="Times New Roman" w:hAnsi="Times New Roman" w:cs="Times New Roman"/>
          <w:sz w:val="24"/>
          <w:szCs w:val="24"/>
        </w:rPr>
      </w:pPr>
      <w:r w:rsidRPr="00D05F3F">
        <w:rPr>
          <w:rFonts w:ascii="Times New Roman" w:hAnsi="Times New Roman" w:cs="Times New Roman"/>
          <w:sz w:val="24"/>
          <w:szCs w:val="24"/>
        </w:rPr>
        <w:t>соціально-економічного планування</w:t>
      </w:r>
    </w:p>
    <w:sectPr w:rsidR="00A65C47" w:rsidRPr="00D05F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210A64"/>
    <w:rsid w:val="00267E2B"/>
    <w:rsid w:val="00295F93"/>
    <w:rsid w:val="002B19E4"/>
    <w:rsid w:val="006A1396"/>
    <w:rsid w:val="00A65C47"/>
    <w:rsid w:val="00B71AB8"/>
    <w:rsid w:val="00D2164A"/>
    <w:rsid w:val="00D856CD"/>
    <w:rsid w:val="00E31538"/>
    <w:rsid w:val="00EE417B"/>
    <w:rsid w:val="00EE6C56"/>
    <w:rsid w:val="00F52D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C47"/>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C47"/>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2671-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15</Pages>
  <Words>20166</Words>
  <Characters>11495</Characters>
  <Application>Microsoft Office Word</Application>
  <DocSecurity>0</DocSecurity>
  <Lines>95</Lines>
  <Paragraphs>63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cp:revision>
  <dcterms:created xsi:type="dcterms:W3CDTF">2022-02-11T12:48:00Z</dcterms:created>
  <dcterms:modified xsi:type="dcterms:W3CDTF">2022-02-14T07:36:00Z</dcterms:modified>
</cp:coreProperties>
</file>