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C0" w:rsidRDefault="00AE27C0" w:rsidP="00AE27C0">
      <w:pPr>
        <w:pStyle w:val="a3"/>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Pr="00EC5348">
        <w:rPr>
          <w:rFonts w:ascii="Times New Roman" w:hAnsi="Times New Roman" w:cs="Times New Roman"/>
          <w:noProof/>
          <w:sz w:val="24"/>
          <w:szCs w:val="24"/>
          <w:lang w:val="uk-UA" w:eastAsia="uk-UA"/>
        </w:rPr>
        <w:drawing>
          <wp:inline distT="0" distB="0" distL="0" distR="0" wp14:anchorId="33CA2A4A" wp14:editId="6DC517D2">
            <wp:extent cx="400050" cy="6096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400050" cy="609600"/>
                    </a:xfrm>
                    <a:prstGeom prst="rect">
                      <a:avLst/>
                    </a:prstGeom>
                    <a:noFill/>
                    <a:ln w="9525">
                      <a:noFill/>
                      <a:miter lim="800000"/>
                      <a:headEnd/>
                      <a:tailEnd/>
                    </a:ln>
                  </pic:spPr>
                </pic:pic>
              </a:graphicData>
            </a:graphic>
          </wp:inline>
        </w:drawing>
      </w:r>
    </w:p>
    <w:p w:rsidR="00AE27C0" w:rsidRDefault="00AE27C0" w:rsidP="00AE27C0">
      <w:pPr>
        <w:pStyle w:val="a3"/>
        <w:jc w:val="center"/>
        <w:rPr>
          <w:rFonts w:ascii="Times New Roman" w:hAnsi="Times New Roman" w:cs="Times New Roman"/>
          <w:sz w:val="24"/>
          <w:szCs w:val="24"/>
          <w:lang w:val="uk-UA" w:eastAsia="uk-UA"/>
        </w:rPr>
      </w:pPr>
    </w:p>
    <w:p w:rsidR="00AE27C0" w:rsidRPr="00717897" w:rsidRDefault="00AE27C0" w:rsidP="00AE27C0">
      <w:pPr>
        <w:ind w:firstLine="720"/>
        <w:jc w:val="center"/>
        <w:rPr>
          <w:rFonts w:eastAsiaTheme="minorEastAsia"/>
          <w:b/>
          <w:sz w:val="24"/>
          <w:szCs w:val="24"/>
          <w:lang w:val="uk-UA"/>
        </w:rPr>
      </w:pPr>
      <w:r w:rsidRPr="00717897">
        <w:rPr>
          <w:rFonts w:eastAsiaTheme="minorEastAsia"/>
          <w:b/>
          <w:sz w:val="24"/>
          <w:szCs w:val="24"/>
          <w:lang w:val="uk-UA"/>
        </w:rPr>
        <w:t xml:space="preserve">  УКРАЇНА</w:t>
      </w:r>
    </w:p>
    <w:p w:rsidR="00AE27C0" w:rsidRPr="00717897" w:rsidRDefault="00AE27C0" w:rsidP="00AE27C0">
      <w:pPr>
        <w:keepNext/>
        <w:jc w:val="center"/>
        <w:outlineLvl w:val="1"/>
        <w:rPr>
          <w:b/>
          <w:bCs/>
          <w:sz w:val="28"/>
          <w:szCs w:val="28"/>
          <w:lang w:val="uk-UA"/>
        </w:rPr>
      </w:pPr>
      <w:r w:rsidRPr="00717897">
        <w:rPr>
          <w:b/>
          <w:bCs/>
          <w:sz w:val="28"/>
          <w:szCs w:val="28"/>
          <w:lang w:val="uk-UA"/>
        </w:rPr>
        <w:t xml:space="preserve">             </w:t>
      </w:r>
      <w:r w:rsidRPr="00717897">
        <w:rPr>
          <w:b/>
          <w:bCs/>
          <w:sz w:val="28"/>
          <w:szCs w:val="28"/>
          <w:lang w:val="en-US"/>
        </w:rPr>
        <w:t>C</w:t>
      </w:r>
      <w:proofErr w:type="spellStart"/>
      <w:r w:rsidRPr="00717897">
        <w:rPr>
          <w:b/>
          <w:bCs/>
          <w:sz w:val="28"/>
          <w:szCs w:val="28"/>
        </w:rPr>
        <w:t>олотвинська</w:t>
      </w:r>
      <w:proofErr w:type="spellEnd"/>
      <w:r w:rsidRPr="00717897">
        <w:rPr>
          <w:b/>
          <w:bCs/>
          <w:sz w:val="28"/>
          <w:szCs w:val="28"/>
        </w:rPr>
        <w:t xml:space="preserve"> </w:t>
      </w:r>
      <w:proofErr w:type="spellStart"/>
      <w:r w:rsidRPr="00717897">
        <w:rPr>
          <w:b/>
          <w:bCs/>
          <w:sz w:val="28"/>
          <w:szCs w:val="28"/>
        </w:rPr>
        <w:t>селищна</w:t>
      </w:r>
      <w:proofErr w:type="spellEnd"/>
      <w:r w:rsidRPr="00717897">
        <w:rPr>
          <w:b/>
          <w:bCs/>
          <w:sz w:val="28"/>
          <w:szCs w:val="28"/>
        </w:rPr>
        <w:t xml:space="preserve"> рада</w:t>
      </w:r>
      <w:r w:rsidRPr="00717897">
        <w:rPr>
          <w:b/>
          <w:bCs/>
          <w:sz w:val="28"/>
          <w:szCs w:val="28"/>
          <w:lang w:val="uk-UA"/>
        </w:rPr>
        <w:t xml:space="preserve">  </w:t>
      </w:r>
    </w:p>
    <w:p w:rsidR="00AE27C0" w:rsidRPr="00717897" w:rsidRDefault="00AE27C0" w:rsidP="00AE27C0">
      <w:pPr>
        <w:jc w:val="center"/>
        <w:rPr>
          <w:b/>
          <w:sz w:val="28"/>
          <w:szCs w:val="28"/>
          <w:lang w:val="uk-UA"/>
        </w:rPr>
      </w:pPr>
      <w:r w:rsidRPr="00717897">
        <w:rPr>
          <w:b/>
          <w:sz w:val="28"/>
          <w:szCs w:val="28"/>
          <w:lang w:val="uk-UA"/>
        </w:rPr>
        <w:t xml:space="preserve"> Івано-Франківського  району Івано-Франківської області</w:t>
      </w:r>
    </w:p>
    <w:p w:rsidR="00AE27C0" w:rsidRPr="00717897" w:rsidRDefault="00AE27C0" w:rsidP="00AE27C0">
      <w:pPr>
        <w:jc w:val="center"/>
        <w:rPr>
          <w:b/>
          <w:sz w:val="28"/>
          <w:szCs w:val="28"/>
          <w:lang w:val="uk-UA"/>
        </w:rPr>
      </w:pPr>
      <w:r w:rsidRPr="00717897">
        <w:rPr>
          <w:b/>
          <w:sz w:val="28"/>
          <w:szCs w:val="28"/>
          <w:lang w:val="uk-UA"/>
        </w:rPr>
        <w:t xml:space="preserve">            Восьме  демократичне скликання</w:t>
      </w:r>
    </w:p>
    <w:p w:rsidR="00AE27C0" w:rsidRPr="00717897" w:rsidRDefault="00AE27C0" w:rsidP="00AE27C0">
      <w:pPr>
        <w:ind w:firstLine="720"/>
        <w:jc w:val="center"/>
        <w:rPr>
          <w:rFonts w:eastAsiaTheme="minorEastAsia"/>
          <w:b/>
          <w:iCs/>
          <w:sz w:val="28"/>
          <w:szCs w:val="28"/>
        </w:rPr>
      </w:pPr>
      <w:r>
        <w:rPr>
          <w:rFonts w:eastAsiaTheme="minorEastAsia"/>
          <w:b/>
          <w:sz w:val="28"/>
          <w:szCs w:val="28"/>
          <w:lang w:val="uk-UA"/>
        </w:rPr>
        <w:t>Восьм</w:t>
      </w:r>
      <w:r w:rsidRPr="00717897">
        <w:rPr>
          <w:rFonts w:eastAsiaTheme="minorEastAsia"/>
          <w:b/>
          <w:sz w:val="28"/>
          <w:szCs w:val="28"/>
          <w:lang w:val="uk-UA"/>
        </w:rPr>
        <w:t>а</w:t>
      </w:r>
      <w:r w:rsidRPr="00717897">
        <w:rPr>
          <w:rFonts w:eastAsiaTheme="minorEastAsia"/>
          <w:b/>
          <w:sz w:val="28"/>
          <w:szCs w:val="28"/>
        </w:rPr>
        <w:t xml:space="preserve"> </w:t>
      </w:r>
      <w:proofErr w:type="spellStart"/>
      <w:r w:rsidRPr="00717897">
        <w:rPr>
          <w:rFonts w:eastAsiaTheme="minorEastAsia"/>
          <w:b/>
          <w:sz w:val="28"/>
          <w:szCs w:val="28"/>
        </w:rPr>
        <w:t>сесія</w:t>
      </w:r>
      <w:proofErr w:type="spellEnd"/>
    </w:p>
    <w:p w:rsidR="00AE27C0" w:rsidRPr="00717897" w:rsidRDefault="00AE27C0" w:rsidP="00AE27C0">
      <w:pPr>
        <w:tabs>
          <w:tab w:val="left" w:pos="7485"/>
        </w:tabs>
        <w:ind w:firstLine="720"/>
        <w:rPr>
          <w:rFonts w:eastAsiaTheme="minorEastAsia"/>
          <w:iCs/>
          <w:sz w:val="28"/>
          <w:szCs w:val="28"/>
          <w:lang w:val="uk-UA"/>
        </w:rPr>
      </w:pPr>
      <w:r w:rsidRPr="00717897">
        <w:rPr>
          <w:rFonts w:eastAsiaTheme="minorEastAsia"/>
          <w:iCs/>
          <w:sz w:val="28"/>
          <w:szCs w:val="28"/>
        </w:rPr>
        <w:tab/>
      </w:r>
    </w:p>
    <w:p w:rsidR="00AE27C0" w:rsidRPr="00717897" w:rsidRDefault="00AE27C0" w:rsidP="00AE27C0">
      <w:pPr>
        <w:ind w:firstLine="720"/>
        <w:rPr>
          <w:rFonts w:eastAsiaTheme="minorEastAsia"/>
          <w:b/>
          <w:sz w:val="28"/>
          <w:szCs w:val="28"/>
          <w:lang w:val="uk-UA"/>
        </w:rPr>
      </w:pPr>
      <w:r w:rsidRPr="00F268EE">
        <w:rPr>
          <w:rFonts w:eastAsiaTheme="minorEastAsia"/>
          <w:b/>
          <w:sz w:val="28"/>
          <w:szCs w:val="28"/>
          <w:lang w:val="uk-UA"/>
        </w:rPr>
        <w:t xml:space="preserve">       </w:t>
      </w:r>
      <w:r>
        <w:rPr>
          <w:rFonts w:eastAsiaTheme="minorEastAsia"/>
          <w:b/>
          <w:sz w:val="28"/>
          <w:szCs w:val="28"/>
          <w:lang w:val="uk-UA"/>
        </w:rPr>
        <w:t xml:space="preserve">                               </w:t>
      </w:r>
      <w:r w:rsidRPr="00F268EE">
        <w:rPr>
          <w:rFonts w:eastAsiaTheme="minorEastAsia"/>
          <w:b/>
          <w:sz w:val="28"/>
          <w:szCs w:val="28"/>
          <w:lang w:val="uk-UA"/>
        </w:rPr>
        <w:t>РІШЕННЯ</w:t>
      </w:r>
      <w:r>
        <w:rPr>
          <w:rFonts w:eastAsiaTheme="minorEastAsia"/>
          <w:b/>
          <w:sz w:val="28"/>
          <w:szCs w:val="28"/>
          <w:lang w:val="uk-UA"/>
        </w:rPr>
        <w:t xml:space="preserve"> </w:t>
      </w:r>
      <w:r w:rsidRPr="00717897">
        <w:rPr>
          <w:rFonts w:eastAsiaTheme="minorEastAsia"/>
          <w:b/>
          <w:sz w:val="28"/>
          <w:szCs w:val="28"/>
          <w:lang w:val="uk-UA"/>
        </w:rPr>
        <w:t>№</w:t>
      </w:r>
      <w:r>
        <w:rPr>
          <w:rFonts w:eastAsiaTheme="minorEastAsia"/>
          <w:b/>
          <w:sz w:val="28"/>
          <w:szCs w:val="28"/>
          <w:lang w:val="uk-UA"/>
        </w:rPr>
        <w:t>457/08/2021</w:t>
      </w:r>
    </w:p>
    <w:p w:rsidR="00AE27C0" w:rsidRPr="00F268EE" w:rsidRDefault="00AE27C0" w:rsidP="00AE27C0">
      <w:pPr>
        <w:ind w:firstLine="720"/>
        <w:jc w:val="center"/>
        <w:rPr>
          <w:rFonts w:eastAsiaTheme="minorEastAsia"/>
          <w:iCs/>
          <w:sz w:val="28"/>
          <w:szCs w:val="28"/>
          <w:lang w:val="uk-UA"/>
        </w:rPr>
      </w:pPr>
    </w:p>
    <w:p w:rsidR="00AE27C0" w:rsidRPr="00EC5348" w:rsidRDefault="00AE27C0" w:rsidP="00AE27C0">
      <w:pPr>
        <w:pStyle w:val="a3"/>
        <w:jc w:val="center"/>
        <w:rPr>
          <w:rFonts w:ascii="Times New Roman" w:hAnsi="Times New Roman" w:cs="Times New Roman"/>
          <w:sz w:val="24"/>
          <w:szCs w:val="24"/>
          <w:lang w:val="uk-UA" w:eastAsia="uk-UA"/>
        </w:rPr>
      </w:pPr>
      <w:r w:rsidRPr="00717897">
        <w:rPr>
          <w:rFonts w:ascii="Times New Roman" w:eastAsiaTheme="minorEastAsia" w:hAnsi="Times New Roman" w:cs="Times New Roman"/>
          <w:sz w:val="28"/>
          <w:szCs w:val="28"/>
          <w:lang w:val="uk-UA" w:eastAsia="ru-RU"/>
        </w:rPr>
        <w:t xml:space="preserve">від </w:t>
      </w:r>
      <w:bookmarkStart w:id="0" w:name="_GoBack"/>
      <w:r>
        <w:rPr>
          <w:rFonts w:ascii="Times New Roman" w:eastAsiaTheme="minorEastAsia" w:hAnsi="Times New Roman" w:cs="Times New Roman"/>
          <w:sz w:val="28"/>
          <w:szCs w:val="28"/>
          <w:lang w:val="uk-UA" w:eastAsia="ru-RU"/>
        </w:rPr>
        <w:t xml:space="preserve">23 червня </w:t>
      </w:r>
      <w:r w:rsidRPr="00F268EE">
        <w:rPr>
          <w:rFonts w:ascii="Times New Roman" w:eastAsiaTheme="minorEastAsia" w:hAnsi="Times New Roman" w:cs="Times New Roman"/>
          <w:sz w:val="28"/>
          <w:szCs w:val="28"/>
          <w:lang w:val="uk-UA" w:eastAsia="ru-RU"/>
        </w:rPr>
        <w:t xml:space="preserve">2021 </w:t>
      </w:r>
      <w:r>
        <w:rPr>
          <w:rFonts w:ascii="Times New Roman" w:eastAsiaTheme="minorEastAsia" w:hAnsi="Times New Roman" w:cs="Times New Roman"/>
          <w:sz w:val="28"/>
          <w:szCs w:val="28"/>
          <w:lang w:val="uk-UA" w:eastAsia="ru-RU"/>
        </w:rPr>
        <w:t>року</w:t>
      </w:r>
      <w:bookmarkEnd w:id="0"/>
      <w:r w:rsidRPr="00F268EE">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xml:space="preserve">                       </w:t>
      </w:r>
      <w:r w:rsidRPr="00717897">
        <w:rPr>
          <w:rFonts w:ascii="Times New Roman" w:eastAsiaTheme="minorEastAsia" w:hAnsi="Times New Roman" w:cs="Times New Roman"/>
          <w:sz w:val="28"/>
          <w:szCs w:val="28"/>
          <w:lang w:val="uk-UA" w:eastAsia="ru-RU"/>
        </w:rPr>
        <w:t xml:space="preserve">   </w:t>
      </w:r>
      <w:proofErr w:type="spellStart"/>
      <w:r w:rsidRPr="00F268EE">
        <w:rPr>
          <w:rFonts w:ascii="Times New Roman" w:eastAsiaTheme="minorEastAsia" w:hAnsi="Times New Roman" w:cs="Times New Roman"/>
          <w:sz w:val="28"/>
          <w:szCs w:val="28"/>
          <w:lang w:val="uk-UA" w:eastAsia="ru-RU"/>
        </w:rPr>
        <w:t>смт</w:t>
      </w:r>
      <w:proofErr w:type="spellEnd"/>
      <w:r w:rsidRPr="00717897">
        <w:rPr>
          <w:rFonts w:ascii="Times New Roman" w:eastAsiaTheme="minorEastAsia" w:hAnsi="Times New Roman" w:cs="Times New Roman"/>
          <w:sz w:val="28"/>
          <w:szCs w:val="28"/>
          <w:lang w:val="uk-UA" w:eastAsia="ru-RU"/>
        </w:rPr>
        <w:t>.</w:t>
      </w:r>
      <w:r w:rsidRPr="00F268EE">
        <w:rPr>
          <w:rFonts w:ascii="Times New Roman" w:eastAsiaTheme="minorEastAsia" w:hAnsi="Times New Roman" w:cs="Times New Roman"/>
          <w:sz w:val="28"/>
          <w:szCs w:val="28"/>
          <w:lang w:val="uk-UA" w:eastAsia="ru-RU"/>
        </w:rPr>
        <w:t xml:space="preserve"> </w:t>
      </w:r>
      <w:r w:rsidRPr="00717897">
        <w:rPr>
          <w:rFonts w:ascii="Times New Roman" w:eastAsiaTheme="minorEastAsia" w:hAnsi="Times New Roman" w:cs="Times New Roman"/>
          <w:sz w:val="28"/>
          <w:szCs w:val="28"/>
          <w:lang w:eastAsia="ru-RU"/>
        </w:rPr>
        <w:t xml:space="preserve">Солотвин               </w:t>
      </w:r>
    </w:p>
    <w:p w:rsidR="00AE27C0" w:rsidRPr="00EC5348" w:rsidRDefault="00AE27C0" w:rsidP="00AE27C0">
      <w:pPr>
        <w:pStyle w:val="a3"/>
        <w:jc w:val="center"/>
        <w:rPr>
          <w:rFonts w:ascii="Times New Roman" w:hAnsi="Times New Roman" w:cs="Times New Roman"/>
          <w:sz w:val="24"/>
          <w:szCs w:val="24"/>
          <w:lang w:val="uk-UA" w:eastAsia="uk-UA"/>
        </w:rPr>
      </w:pPr>
    </w:p>
    <w:p w:rsidR="00AE27C0" w:rsidRPr="00C35C00" w:rsidRDefault="00AE27C0" w:rsidP="00AE27C0">
      <w:pPr>
        <w:pStyle w:val="a4"/>
        <w:jc w:val="left"/>
        <w:rPr>
          <w:b/>
          <w:bCs/>
          <w:lang w:eastAsia="ar-SA"/>
        </w:rPr>
      </w:pPr>
      <w:r>
        <w:rPr>
          <w:b/>
          <w:lang w:eastAsia="uk-UA"/>
        </w:rPr>
        <w:t xml:space="preserve">Про затвердження </w:t>
      </w:r>
      <w:r w:rsidRPr="00C35C00">
        <w:rPr>
          <w:b/>
          <w:bCs/>
          <w:lang w:eastAsia="ar-SA"/>
        </w:rPr>
        <w:t xml:space="preserve">Програми </w:t>
      </w:r>
    </w:p>
    <w:p w:rsidR="00AE27C0" w:rsidRPr="00C35C00" w:rsidRDefault="00AE27C0" w:rsidP="00AE27C0">
      <w:pPr>
        <w:pStyle w:val="a3"/>
        <w:rPr>
          <w:rFonts w:ascii="Times New Roman" w:hAnsi="Times New Roman" w:cs="Times New Roman"/>
          <w:b/>
          <w:sz w:val="28"/>
          <w:lang w:val="uk-UA"/>
        </w:rPr>
      </w:pPr>
      <w:proofErr w:type="spellStart"/>
      <w:r w:rsidRPr="00C35C00">
        <w:rPr>
          <w:rFonts w:ascii="Times New Roman" w:hAnsi="Times New Roman" w:cs="Times New Roman"/>
          <w:b/>
          <w:sz w:val="28"/>
          <w:szCs w:val="28"/>
          <w:lang w:eastAsia="ru-RU"/>
        </w:rPr>
        <w:t>Фінансової</w:t>
      </w:r>
      <w:proofErr w:type="spellEnd"/>
      <w:r>
        <w:rPr>
          <w:rFonts w:ascii="Times New Roman" w:hAnsi="Times New Roman" w:cs="Times New Roman"/>
          <w:b/>
          <w:sz w:val="28"/>
          <w:szCs w:val="28"/>
          <w:lang w:val="uk-UA" w:eastAsia="ru-RU"/>
        </w:rPr>
        <w:t xml:space="preserve"> </w:t>
      </w:r>
      <w:proofErr w:type="spellStart"/>
      <w:proofErr w:type="gramStart"/>
      <w:r w:rsidRPr="00C35C00">
        <w:rPr>
          <w:rFonts w:ascii="Times New Roman" w:hAnsi="Times New Roman" w:cs="Times New Roman"/>
          <w:b/>
          <w:sz w:val="28"/>
          <w:szCs w:val="28"/>
          <w:lang w:eastAsia="ru-RU"/>
        </w:rPr>
        <w:t>п</w:t>
      </w:r>
      <w:proofErr w:type="gramEnd"/>
      <w:r w:rsidRPr="00C35C00">
        <w:rPr>
          <w:rFonts w:ascii="Times New Roman" w:hAnsi="Times New Roman" w:cs="Times New Roman"/>
          <w:b/>
          <w:sz w:val="28"/>
          <w:szCs w:val="28"/>
          <w:lang w:eastAsia="ru-RU"/>
        </w:rPr>
        <w:t>ідтримки</w:t>
      </w:r>
      <w:proofErr w:type="spellEnd"/>
      <w:r>
        <w:rPr>
          <w:rFonts w:ascii="Times New Roman" w:hAnsi="Times New Roman" w:cs="Times New Roman"/>
          <w:b/>
          <w:sz w:val="28"/>
          <w:szCs w:val="28"/>
          <w:lang w:val="uk-UA" w:eastAsia="ru-RU"/>
        </w:rPr>
        <w:t xml:space="preserve"> </w:t>
      </w:r>
      <w:r w:rsidRPr="00C35C00">
        <w:rPr>
          <w:rFonts w:ascii="Times New Roman" w:hAnsi="Times New Roman" w:cs="Times New Roman"/>
          <w:b/>
          <w:sz w:val="28"/>
          <w:lang w:val="uk-UA"/>
        </w:rPr>
        <w:t>комунального</w:t>
      </w:r>
    </w:p>
    <w:p w:rsidR="00AE27C0" w:rsidRPr="00C35C00" w:rsidRDefault="00AE27C0" w:rsidP="00AE27C0">
      <w:pPr>
        <w:pStyle w:val="a3"/>
        <w:rPr>
          <w:rFonts w:ascii="Times New Roman" w:hAnsi="Times New Roman" w:cs="Times New Roman"/>
          <w:b/>
          <w:sz w:val="28"/>
          <w:lang w:val="uk-UA"/>
        </w:rPr>
      </w:pPr>
      <w:r w:rsidRPr="00C35C00">
        <w:rPr>
          <w:rFonts w:ascii="Times New Roman" w:hAnsi="Times New Roman" w:cs="Times New Roman"/>
          <w:b/>
          <w:sz w:val="28"/>
          <w:lang w:val="uk-UA"/>
        </w:rPr>
        <w:t xml:space="preserve">некомерційного підприємства </w:t>
      </w:r>
    </w:p>
    <w:p w:rsidR="00AE27C0" w:rsidRPr="00C35C00" w:rsidRDefault="00AE27C0" w:rsidP="00AE27C0">
      <w:pPr>
        <w:pStyle w:val="a3"/>
        <w:rPr>
          <w:rFonts w:ascii="Times New Roman" w:hAnsi="Times New Roman" w:cs="Times New Roman"/>
          <w:b/>
          <w:sz w:val="28"/>
          <w:lang w:val="uk-UA"/>
        </w:rPr>
      </w:pPr>
      <w:r w:rsidRPr="00C35C00">
        <w:rPr>
          <w:rFonts w:ascii="Times New Roman" w:hAnsi="Times New Roman" w:cs="Times New Roman"/>
          <w:b/>
          <w:sz w:val="28"/>
          <w:lang w:val="uk-UA"/>
        </w:rPr>
        <w:t>«</w:t>
      </w:r>
      <w:proofErr w:type="spellStart"/>
      <w:r w:rsidRPr="00C35C00">
        <w:rPr>
          <w:rFonts w:ascii="Times New Roman" w:hAnsi="Times New Roman" w:cs="Times New Roman"/>
          <w:b/>
          <w:sz w:val="28"/>
          <w:lang w:val="uk-UA"/>
        </w:rPr>
        <w:t>Солотвинська</w:t>
      </w:r>
      <w:proofErr w:type="spellEnd"/>
      <w:r w:rsidRPr="00C35C00">
        <w:rPr>
          <w:rFonts w:ascii="Times New Roman" w:hAnsi="Times New Roman" w:cs="Times New Roman"/>
          <w:b/>
          <w:sz w:val="28"/>
          <w:lang w:val="uk-UA"/>
        </w:rPr>
        <w:t xml:space="preserve"> лікарня» </w:t>
      </w:r>
      <w:proofErr w:type="spellStart"/>
      <w:r w:rsidRPr="00C35C00">
        <w:rPr>
          <w:rFonts w:ascii="Times New Roman" w:hAnsi="Times New Roman" w:cs="Times New Roman"/>
          <w:b/>
          <w:sz w:val="28"/>
          <w:lang w:val="uk-UA"/>
        </w:rPr>
        <w:t>Солотвинської</w:t>
      </w:r>
      <w:proofErr w:type="spellEnd"/>
    </w:p>
    <w:p w:rsidR="00AE27C0" w:rsidRPr="00C35C00" w:rsidRDefault="00AE27C0" w:rsidP="00AE27C0">
      <w:pPr>
        <w:pStyle w:val="a3"/>
        <w:rPr>
          <w:rFonts w:ascii="Times New Roman" w:hAnsi="Times New Roman" w:cs="Times New Roman"/>
          <w:b/>
          <w:sz w:val="28"/>
          <w:lang w:val="uk-UA"/>
        </w:rPr>
      </w:pPr>
      <w:r w:rsidRPr="00C35C00">
        <w:rPr>
          <w:rFonts w:ascii="Times New Roman" w:hAnsi="Times New Roman" w:cs="Times New Roman"/>
          <w:b/>
          <w:sz w:val="28"/>
          <w:lang w:val="uk-UA"/>
        </w:rPr>
        <w:t xml:space="preserve">селищної ради Івано-Франківського району </w:t>
      </w:r>
    </w:p>
    <w:p w:rsidR="00AE27C0" w:rsidRDefault="00AE27C0" w:rsidP="00AE27C0">
      <w:pPr>
        <w:pStyle w:val="a3"/>
        <w:rPr>
          <w:sz w:val="24"/>
          <w:lang w:val="uk-UA" w:eastAsia="uk-UA"/>
        </w:rPr>
      </w:pPr>
      <w:r w:rsidRPr="00C35C00">
        <w:rPr>
          <w:rFonts w:ascii="Times New Roman" w:hAnsi="Times New Roman" w:cs="Times New Roman"/>
          <w:b/>
          <w:sz w:val="28"/>
          <w:lang w:val="uk-UA"/>
        </w:rPr>
        <w:t>Івано-Франківської області</w:t>
      </w:r>
      <w:r>
        <w:rPr>
          <w:rFonts w:ascii="Times New Roman" w:hAnsi="Times New Roman" w:cs="Times New Roman"/>
          <w:b/>
          <w:sz w:val="28"/>
          <w:lang w:val="uk-UA"/>
        </w:rPr>
        <w:t xml:space="preserve"> на 2022-2024 роки</w:t>
      </w:r>
    </w:p>
    <w:p w:rsidR="00AE27C0" w:rsidRDefault="00AE27C0" w:rsidP="00AE27C0">
      <w:pPr>
        <w:pStyle w:val="a3"/>
        <w:rPr>
          <w:sz w:val="24"/>
          <w:lang w:val="uk-UA" w:eastAsia="uk-UA"/>
        </w:rPr>
      </w:pPr>
    </w:p>
    <w:p w:rsidR="00AE27C0" w:rsidRDefault="00AE27C0" w:rsidP="00AE27C0">
      <w:pPr>
        <w:pStyle w:val="a3"/>
        <w:rPr>
          <w:sz w:val="24"/>
          <w:lang w:val="uk-UA" w:eastAsia="uk-UA"/>
        </w:rPr>
      </w:pPr>
    </w:p>
    <w:p w:rsidR="00AE27C0" w:rsidRDefault="00AE27C0" w:rsidP="00AE27C0">
      <w:pPr>
        <w:pStyle w:val="a3"/>
        <w:ind w:firstLine="708"/>
        <w:jc w:val="both"/>
        <w:rPr>
          <w:rFonts w:ascii="Times New Roman" w:hAnsi="Times New Roman" w:cs="Times New Roman"/>
          <w:color w:val="000000"/>
          <w:sz w:val="28"/>
          <w:szCs w:val="28"/>
          <w:lang w:val="uk-UA"/>
        </w:rPr>
      </w:pPr>
      <w:r w:rsidRPr="00CA0ED6">
        <w:rPr>
          <w:rFonts w:ascii="Times New Roman" w:hAnsi="Times New Roman" w:cs="Times New Roman"/>
          <w:color w:val="000000"/>
          <w:sz w:val="28"/>
          <w:szCs w:val="28"/>
          <w:lang w:val="uk-UA"/>
        </w:rPr>
        <w:t xml:space="preserve">Відповідно до статті 26 </w:t>
      </w:r>
      <w:r w:rsidRPr="00CA0ED6">
        <w:rPr>
          <w:rFonts w:ascii="Times New Roman" w:eastAsia="Calibri" w:hAnsi="Times New Roman" w:cs="Times New Roman"/>
          <w:color w:val="000000"/>
          <w:sz w:val="28"/>
          <w:szCs w:val="28"/>
          <w:lang w:val="uk-UA" w:eastAsia="uk-UA" w:bidi="uk-UA"/>
        </w:rPr>
        <w:t>Закону України «Про місцеве самоврядування в Україні</w:t>
      </w:r>
      <w:r w:rsidRPr="00CA0ED6">
        <w:rPr>
          <w:rFonts w:ascii="Times New Roman" w:hAnsi="Times New Roman" w:cs="Times New Roman"/>
          <w:color w:val="000000"/>
          <w:sz w:val="28"/>
          <w:szCs w:val="28"/>
          <w:lang w:val="uk-UA"/>
        </w:rPr>
        <w:t>»</w:t>
      </w:r>
      <w:r>
        <w:rPr>
          <w:rFonts w:ascii="Times New Roman" w:hAnsi="Times New Roman" w:cs="Times New Roman"/>
          <w:sz w:val="28"/>
          <w:szCs w:val="28"/>
          <w:lang w:val="uk-UA"/>
        </w:rPr>
        <w:t xml:space="preserve">, </w:t>
      </w:r>
      <w:r w:rsidRPr="00CA0ED6">
        <w:rPr>
          <w:rFonts w:ascii="Times New Roman" w:hAnsi="Times New Roman" w:cs="Times New Roman"/>
          <w:color w:val="000000"/>
          <w:sz w:val="28"/>
          <w:szCs w:val="28"/>
          <w:lang w:val="uk-UA"/>
        </w:rPr>
        <w:t xml:space="preserve"> з   урахуванням обговорення  на  засіданні, </w:t>
      </w:r>
    </w:p>
    <w:p w:rsidR="00AE27C0" w:rsidRDefault="00AE27C0" w:rsidP="00AE27C0">
      <w:pPr>
        <w:pStyle w:val="a3"/>
        <w:ind w:firstLine="708"/>
        <w:jc w:val="both"/>
        <w:rPr>
          <w:rFonts w:ascii="Times New Roman" w:hAnsi="Times New Roman" w:cs="Times New Roman"/>
          <w:lang w:val="uk-UA" w:eastAsia="ru-RU"/>
        </w:rPr>
      </w:pPr>
    </w:p>
    <w:p w:rsidR="00AE27C0" w:rsidRDefault="00AE27C0" w:rsidP="00AE27C0">
      <w:pPr>
        <w:pStyle w:val="a3"/>
        <w:jc w:val="both"/>
        <w:rPr>
          <w:rFonts w:ascii="Times New Roman" w:hAnsi="Times New Roman" w:cs="Times New Roman"/>
          <w:b/>
          <w:bCs/>
          <w:color w:val="000000"/>
          <w:spacing w:val="-6"/>
          <w:sz w:val="28"/>
          <w:szCs w:val="28"/>
          <w:lang w:val="uk-UA"/>
        </w:rPr>
      </w:pPr>
      <w:r w:rsidRPr="005317F6">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proofErr w:type="spellStart"/>
      <w:r w:rsidRPr="00D4755C">
        <w:rPr>
          <w:rFonts w:ascii="Times New Roman" w:hAnsi="Times New Roman" w:cs="Times New Roman"/>
          <w:b/>
          <w:sz w:val="28"/>
          <w:szCs w:val="28"/>
          <w:lang w:val="uk-UA"/>
        </w:rPr>
        <w:t>Солотвинська</w:t>
      </w:r>
      <w:proofErr w:type="spellEnd"/>
      <w:r w:rsidRPr="00D4755C">
        <w:rPr>
          <w:rFonts w:ascii="Times New Roman" w:hAnsi="Times New Roman" w:cs="Times New Roman"/>
          <w:b/>
          <w:sz w:val="28"/>
          <w:szCs w:val="28"/>
          <w:lang w:val="uk-UA"/>
        </w:rPr>
        <w:t xml:space="preserve"> селищна </w:t>
      </w:r>
      <w:r w:rsidRPr="00D4755C">
        <w:rPr>
          <w:rFonts w:ascii="Times New Roman" w:hAnsi="Times New Roman" w:cs="Times New Roman"/>
          <w:b/>
          <w:color w:val="000000"/>
          <w:spacing w:val="-3"/>
          <w:sz w:val="28"/>
          <w:szCs w:val="28"/>
          <w:lang w:val="uk-UA"/>
        </w:rPr>
        <w:t>рада</w:t>
      </w:r>
      <w:r w:rsidRPr="00D4755C">
        <w:rPr>
          <w:rFonts w:ascii="Times New Roman" w:hAnsi="Times New Roman" w:cs="Times New Roman"/>
          <w:b/>
          <w:sz w:val="28"/>
          <w:szCs w:val="28"/>
          <w:lang w:val="uk-UA"/>
        </w:rPr>
        <w:t xml:space="preserve">  </w:t>
      </w:r>
      <w:r w:rsidRPr="00D4755C">
        <w:rPr>
          <w:rFonts w:ascii="Times New Roman" w:hAnsi="Times New Roman" w:cs="Times New Roman"/>
          <w:b/>
          <w:bCs/>
          <w:color w:val="000000"/>
          <w:spacing w:val="-6"/>
          <w:sz w:val="28"/>
          <w:szCs w:val="28"/>
          <w:lang w:val="uk-UA"/>
        </w:rPr>
        <w:t>вирішила:</w:t>
      </w:r>
    </w:p>
    <w:p w:rsidR="00AE27C0" w:rsidRPr="00C96EC2" w:rsidRDefault="00AE27C0" w:rsidP="00AE27C0">
      <w:pPr>
        <w:pStyle w:val="a3"/>
        <w:jc w:val="both"/>
        <w:rPr>
          <w:rFonts w:ascii="Times New Roman" w:hAnsi="Times New Roman" w:cs="Times New Roman"/>
          <w:sz w:val="24"/>
          <w:lang w:val="uk-UA" w:eastAsia="uk-UA"/>
        </w:rPr>
      </w:pPr>
    </w:p>
    <w:p w:rsidR="00AE27C0" w:rsidRDefault="00AE27C0" w:rsidP="00AE27C0">
      <w:pPr>
        <w:pStyle w:val="a3"/>
        <w:ind w:firstLine="708"/>
        <w:jc w:val="both"/>
        <w:rPr>
          <w:rFonts w:ascii="Times New Roman" w:hAnsi="Times New Roman" w:cs="Times New Roman"/>
          <w:sz w:val="28"/>
          <w:szCs w:val="28"/>
          <w:lang w:val="uk-UA"/>
        </w:rPr>
      </w:pPr>
      <w:r w:rsidRPr="00CA0ED6">
        <w:rPr>
          <w:rFonts w:ascii="Times New Roman" w:hAnsi="Times New Roman" w:cs="Times New Roman"/>
          <w:color w:val="000000"/>
          <w:sz w:val="28"/>
          <w:szCs w:val="28"/>
          <w:lang w:val="uk-UA"/>
        </w:rPr>
        <w:t>1</w:t>
      </w:r>
      <w:r>
        <w:rPr>
          <w:rFonts w:ascii="Times New Roman" w:hAnsi="Times New Roman" w:cs="Times New Roman"/>
          <w:color w:val="000000"/>
          <w:sz w:val="28"/>
          <w:szCs w:val="28"/>
          <w:lang w:val="uk-UA"/>
        </w:rPr>
        <w:t xml:space="preserve">. Затвердити </w:t>
      </w:r>
      <w:r>
        <w:rPr>
          <w:rFonts w:ascii="Times New Roman" w:hAnsi="Times New Roman" w:cs="Times New Roman"/>
          <w:bCs/>
          <w:sz w:val="28"/>
          <w:szCs w:val="28"/>
          <w:lang w:val="uk-UA" w:eastAsia="ar-SA"/>
        </w:rPr>
        <w:t xml:space="preserve">Програму </w:t>
      </w:r>
      <w:r w:rsidRPr="00CA0ED6">
        <w:rPr>
          <w:rFonts w:ascii="Times New Roman" w:hAnsi="Times New Roman" w:cs="Times New Roman"/>
          <w:sz w:val="28"/>
          <w:szCs w:val="28"/>
          <w:lang w:val="uk-UA"/>
        </w:rPr>
        <w:t xml:space="preserve">фінансової підтримки </w:t>
      </w:r>
      <w:r w:rsidRPr="00D9518F">
        <w:rPr>
          <w:rFonts w:ascii="Times New Roman" w:hAnsi="Times New Roman" w:cs="Times New Roman"/>
          <w:sz w:val="28"/>
          <w:szCs w:val="28"/>
          <w:lang w:val="uk-UA"/>
        </w:rPr>
        <w:t>комунального некомерційного підприємства «</w:t>
      </w:r>
      <w:proofErr w:type="spellStart"/>
      <w:r w:rsidRPr="00D9518F">
        <w:rPr>
          <w:rFonts w:ascii="Times New Roman" w:hAnsi="Times New Roman" w:cs="Times New Roman"/>
          <w:sz w:val="28"/>
          <w:szCs w:val="28"/>
          <w:lang w:val="uk-UA"/>
        </w:rPr>
        <w:t>Солотвинська</w:t>
      </w:r>
      <w:proofErr w:type="spellEnd"/>
      <w:r w:rsidRPr="00D9518F">
        <w:rPr>
          <w:rFonts w:ascii="Times New Roman" w:hAnsi="Times New Roman" w:cs="Times New Roman"/>
          <w:sz w:val="28"/>
          <w:szCs w:val="28"/>
          <w:lang w:val="uk-UA"/>
        </w:rPr>
        <w:t xml:space="preserve"> лікарня» </w:t>
      </w:r>
      <w:proofErr w:type="spellStart"/>
      <w:r w:rsidRPr="00D9518F">
        <w:rPr>
          <w:rFonts w:ascii="Times New Roman" w:hAnsi="Times New Roman" w:cs="Times New Roman"/>
          <w:sz w:val="28"/>
          <w:szCs w:val="28"/>
          <w:lang w:val="uk-UA"/>
        </w:rPr>
        <w:t>Солотвинської</w:t>
      </w:r>
      <w:proofErr w:type="spellEnd"/>
      <w:r w:rsidRPr="00D9518F">
        <w:rPr>
          <w:rFonts w:ascii="Times New Roman" w:hAnsi="Times New Roman" w:cs="Times New Roman"/>
          <w:sz w:val="28"/>
          <w:szCs w:val="28"/>
          <w:lang w:val="uk-UA"/>
        </w:rPr>
        <w:t xml:space="preserve"> селищної ради Івано-Франківського району Івано-Франківської </w:t>
      </w:r>
      <w:r>
        <w:rPr>
          <w:rFonts w:ascii="Times New Roman" w:hAnsi="Times New Roman" w:cs="Times New Roman"/>
          <w:sz w:val="28"/>
          <w:szCs w:val="28"/>
          <w:lang w:val="uk-UA" w:eastAsia="uk-UA"/>
        </w:rPr>
        <w:t>на 2022-2024 роки.</w:t>
      </w:r>
    </w:p>
    <w:p w:rsidR="00AE27C0" w:rsidRDefault="00AE27C0" w:rsidP="00AE27C0">
      <w:pPr>
        <w:pStyle w:val="a3"/>
        <w:ind w:firstLine="708"/>
        <w:jc w:val="both"/>
        <w:rPr>
          <w:rFonts w:ascii="Times New Roman" w:hAnsi="Times New Roman" w:cs="Times New Roman"/>
          <w:sz w:val="28"/>
          <w:lang w:val="uk-UA"/>
        </w:rPr>
      </w:pPr>
      <w:r>
        <w:rPr>
          <w:rFonts w:ascii="Times New Roman" w:hAnsi="Times New Roman" w:cs="Times New Roman"/>
          <w:sz w:val="28"/>
          <w:szCs w:val="28"/>
          <w:lang w:val="uk-UA"/>
        </w:rPr>
        <w:t xml:space="preserve">2. </w:t>
      </w:r>
      <w:r w:rsidRPr="00D34EE8">
        <w:rPr>
          <w:rFonts w:ascii="Times New Roman" w:hAnsi="Times New Roman" w:cs="Times New Roman"/>
          <w:sz w:val="28"/>
          <w:lang w:val="uk-UA"/>
        </w:rPr>
        <w:t>Оприлюднити</w:t>
      </w:r>
      <w:r>
        <w:rPr>
          <w:rFonts w:ascii="Times New Roman" w:hAnsi="Times New Roman" w:cs="Times New Roman"/>
          <w:sz w:val="28"/>
          <w:lang w:val="uk-UA"/>
        </w:rPr>
        <w:t xml:space="preserve"> </w:t>
      </w:r>
      <w:r w:rsidRPr="00D34EE8">
        <w:rPr>
          <w:rFonts w:ascii="Times New Roman" w:hAnsi="Times New Roman" w:cs="Times New Roman"/>
          <w:sz w:val="28"/>
          <w:lang w:val="uk-UA"/>
        </w:rPr>
        <w:t>рішення  на  офіційному</w:t>
      </w:r>
      <w:r>
        <w:rPr>
          <w:rFonts w:ascii="Times New Roman" w:hAnsi="Times New Roman" w:cs="Times New Roman"/>
          <w:sz w:val="28"/>
          <w:lang w:val="uk-UA"/>
        </w:rPr>
        <w:t xml:space="preserve"> </w:t>
      </w:r>
      <w:r w:rsidRPr="00D34EE8">
        <w:rPr>
          <w:rFonts w:ascii="Times New Roman" w:hAnsi="Times New Roman" w:cs="Times New Roman"/>
          <w:sz w:val="28"/>
          <w:lang w:val="uk-UA"/>
        </w:rPr>
        <w:t>сайті</w:t>
      </w:r>
      <w:r>
        <w:rPr>
          <w:rFonts w:ascii="Times New Roman" w:hAnsi="Times New Roman" w:cs="Times New Roman"/>
          <w:sz w:val="28"/>
          <w:lang w:val="uk-UA"/>
        </w:rPr>
        <w:t xml:space="preserve"> селищної</w:t>
      </w:r>
      <w:r w:rsidRPr="00D34EE8">
        <w:rPr>
          <w:rFonts w:ascii="Times New Roman" w:hAnsi="Times New Roman" w:cs="Times New Roman"/>
          <w:sz w:val="28"/>
          <w:lang w:val="uk-UA"/>
        </w:rPr>
        <w:t xml:space="preserve">  ради.  </w:t>
      </w:r>
    </w:p>
    <w:p w:rsidR="00AE27C0" w:rsidRDefault="00AE27C0" w:rsidP="00AE27C0">
      <w:pPr>
        <w:pStyle w:val="a3"/>
        <w:ind w:firstLine="708"/>
        <w:jc w:val="both"/>
        <w:rPr>
          <w:rFonts w:ascii="Times New Roman" w:hAnsi="Times New Roman" w:cs="Times New Roman"/>
          <w:sz w:val="28"/>
          <w:lang w:val="uk-UA"/>
        </w:rPr>
      </w:pPr>
      <w:r>
        <w:rPr>
          <w:rFonts w:ascii="Times New Roman" w:hAnsi="Times New Roman" w:cs="Times New Roman"/>
          <w:sz w:val="28"/>
          <w:lang w:val="uk-UA"/>
        </w:rPr>
        <w:t>3. Контроль за виконання цього рішення покласти на заступника селищного голови Іванишина Ю.Я.  та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Pr>
          <w:rFonts w:ascii="Times New Roman" w:hAnsi="Times New Roman" w:cs="Times New Roman"/>
          <w:sz w:val="28"/>
          <w:lang w:val="uk-UA"/>
        </w:rPr>
        <w:t>Білусяк</w:t>
      </w:r>
      <w:proofErr w:type="spellEnd"/>
      <w:r>
        <w:rPr>
          <w:rFonts w:ascii="Times New Roman" w:hAnsi="Times New Roman" w:cs="Times New Roman"/>
          <w:sz w:val="28"/>
          <w:lang w:val="uk-UA"/>
        </w:rPr>
        <w:t xml:space="preserve"> Б.В.).</w:t>
      </w:r>
    </w:p>
    <w:p w:rsidR="00AE27C0" w:rsidRDefault="00AE27C0" w:rsidP="00AE27C0">
      <w:pPr>
        <w:pStyle w:val="a3"/>
        <w:jc w:val="both"/>
        <w:rPr>
          <w:rFonts w:ascii="Times New Roman" w:hAnsi="Times New Roman" w:cs="Times New Roman"/>
          <w:sz w:val="28"/>
          <w:lang w:val="uk-UA"/>
        </w:rPr>
      </w:pPr>
    </w:p>
    <w:p w:rsidR="00AE27C0" w:rsidRDefault="00AE27C0" w:rsidP="00AE27C0">
      <w:pPr>
        <w:pStyle w:val="a3"/>
        <w:jc w:val="both"/>
        <w:rPr>
          <w:rFonts w:ascii="Times New Roman" w:hAnsi="Times New Roman" w:cs="Times New Roman"/>
          <w:sz w:val="28"/>
          <w:lang w:val="uk-UA"/>
        </w:rPr>
      </w:pPr>
    </w:p>
    <w:p w:rsidR="00AE27C0" w:rsidRDefault="00AE27C0" w:rsidP="00AE27C0">
      <w:pPr>
        <w:pStyle w:val="a3"/>
        <w:jc w:val="both"/>
        <w:rPr>
          <w:rFonts w:ascii="Times New Roman" w:hAnsi="Times New Roman" w:cs="Times New Roman"/>
          <w:sz w:val="28"/>
          <w:lang w:val="uk-UA"/>
        </w:rPr>
      </w:pPr>
    </w:p>
    <w:p w:rsidR="00AE27C0" w:rsidRDefault="00AE27C0" w:rsidP="00AE27C0">
      <w:pPr>
        <w:pStyle w:val="a3"/>
        <w:jc w:val="both"/>
        <w:rPr>
          <w:rFonts w:ascii="Times New Roman" w:hAnsi="Times New Roman" w:cs="Times New Roman"/>
          <w:b/>
          <w:sz w:val="28"/>
          <w:lang w:val="uk-UA"/>
        </w:rPr>
      </w:pPr>
      <w:r>
        <w:rPr>
          <w:rFonts w:ascii="Times New Roman" w:hAnsi="Times New Roman" w:cs="Times New Roman"/>
          <w:b/>
          <w:sz w:val="28"/>
          <w:lang w:val="uk-UA"/>
        </w:rPr>
        <w:t xml:space="preserve">Селищний голова                                                                </w:t>
      </w:r>
      <w:proofErr w:type="spellStart"/>
      <w:r>
        <w:rPr>
          <w:rFonts w:ascii="Times New Roman" w:hAnsi="Times New Roman" w:cs="Times New Roman"/>
          <w:b/>
          <w:sz w:val="28"/>
          <w:lang w:val="uk-UA"/>
        </w:rPr>
        <w:t>Манолій</w:t>
      </w:r>
      <w:proofErr w:type="spellEnd"/>
      <w:r>
        <w:rPr>
          <w:rFonts w:ascii="Times New Roman" w:hAnsi="Times New Roman" w:cs="Times New Roman"/>
          <w:b/>
          <w:sz w:val="28"/>
          <w:lang w:val="uk-UA"/>
        </w:rPr>
        <w:t xml:space="preserve"> </w:t>
      </w:r>
      <w:proofErr w:type="spellStart"/>
      <w:r>
        <w:rPr>
          <w:rFonts w:ascii="Times New Roman" w:hAnsi="Times New Roman" w:cs="Times New Roman"/>
          <w:b/>
          <w:sz w:val="28"/>
          <w:lang w:val="uk-UA"/>
        </w:rPr>
        <w:t>Піцуряк</w:t>
      </w:r>
      <w:proofErr w:type="spellEnd"/>
    </w:p>
    <w:p w:rsidR="00AE27C0" w:rsidRDefault="00AE27C0" w:rsidP="00AE27C0">
      <w:pPr>
        <w:pStyle w:val="a3"/>
        <w:jc w:val="both"/>
        <w:rPr>
          <w:rFonts w:ascii="Times New Roman" w:hAnsi="Times New Roman" w:cs="Times New Roman"/>
          <w:b/>
          <w:sz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pStyle w:val="a3"/>
        <w:jc w:val="both"/>
        <w:rPr>
          <w:rFonts w:ascii="Times New Roman" w:hAnsi="Times New Roman" w:cs="Times New Roman"/>
          <w:b/>
          <w:sz w:val="28"/>
          <w:lang w:val="uk-UA"/>
        </w:rPr>
      </w:pPr>
    </w:p>
    <w:p w:rsidR="00AE27C0" w:rsidRDefault="00AE27C0" w:rsidP="00AE27C0">
      <w:pPr>
        <w:pStyle w:val="a3"/>
        <w:jc w:val="both"/>
        <w:rPr>
          <w:rFonts w:ascii="Times New Roman" w:hAnsi="Times New Roman" w:cs="Times New Roman"/>
          <w:b/>
          <w:sz w:val="28"/>
          <w:lang w:val="uk-UA"/>
        </w:rPr>
      </w:pPr>
    </w:p>
    <w:p w:rsidR="00AE27C0" w:rsidRPr="00ED5AB2" w:rsidRDefault="00AE27C0" w:rsidP="00AE27C0">
      <w:pPr>
        <w:pStyle w:val="a3"/>
        <w:jc w:val="right"/>
        <w:rPr>
          <w:rFonts w:ascii="Times New Roman" w:hAnsi="Times New Roman" w:cs="Times New Roman"/>
          <w:sz w:val="20"/>
          <w:lang w:val="uk-UA"/>
        </w:rPr>
      </w:pPr>
      <w:r w:rsidRPr="00ED5AB2">
        <w:rPr>
          <w:rFonts w:ascii="Times New Roman" w:hAnsi="Times New Roman" w:cs="Times New Roman"/>
          <w:sz w:val="20"/>
          <w:lang w:val="uk-UA"/>
        </w:rPr>
        <w:t>ЗАТВЕРДЖЕНО</w:t>
      </w:r>
    </w:p>
    <w:p w:rsidR="00AE27C0" w:rsidRPr="00ED5AB2" w:rsidRDefault="00AE27C0" w:rsidP="00AE27C0">
      <w:pPr>
        <w:pStyle w:val="a3"/>
        <w:jc w:val="right"/>
        <w:rPr>
          <w:rFonts w:ascii="Times New Roman" w:hAnsi="Times New Roman" w:cs="Times New Roman"/>
          <w:sz w:val="20"/>
          <w:lang w:val="uk-UA"/>
        </w:rPr>
      </w:pPr>
      <w:r w:rsidRPr="00ED5AB2">
        <w:rPr>
          <w:rFonts w:ascii="Times New Roman" w:hAnsi="Times New Roman" w:cs="Times New Roman"/>
          <w:sz w:val="20"/>
          <w:lang w:val="uk-UA"/>
        </w:rPr>
        <w:t xml:space="preserve">рішення </w:t>
      </w:r>
      <w:proofErr w:type="spellStart"/>
      <w:r>
        <w:rPr>
          <w:rFonts w:ascii="Times New Roman" w:hAnsi="Times New Roman" w:cs="Times New Roman"/>
          <w:sz w:val="20"/>
          <w:lang w:val="uk-UA"/>
        </w:rPr>
        <w:t>Солотвин</w:t>
      </w:r>
      <w:r w:rsidRPr="00ED5AB2">
        <w:rPr>
          <w:rFonts w:ascii="Times New Roman" w:hAnsi="Times New Roman" w:cs="Times New Roman"/>
          <w:sz w:val="20"/>
          <w:lang w:val="uk-UA"/>
        </w:rPr>
        <w:t>ської</w:t>
      </w:r>
      <w:r>
        <w:rPr>
          <w:rFonts w:ascii="Times New Roman" w:hAnsi="Times New Roman" w:cs="Times New Roman"/>
          <w:sz w:val="20"/>
          <w:lang w:val="uk-UA"/>
        </w:rPr>
        <w:t>селищн</w:t>
      </w:r>
      <w:r w:rsidRPr="00ED5AB2">
        <w:rPr>
          <w:rFonts w:ascii="Times New Roman" w:hAnsi="Times New Roman" w:cs="Times New Roman"/>
          <w:sz w:val="20"/>
          <w:lang w:val="uk-UA"/>
        </w:rPr>
        <w:t>ої</w:t>
      </w:r>
      <w:proofErr w:type="spellEnd"/>
      <w:r w:rsidRPr="00ED5AB2">
        <w:rPr>
          <w:rFonts w:ascii="Times New Roman" w:hAnsi="Times New Roman" w:cs="Times New Roman"/>
          <w:sz w:val="20"/>
          <w:lang w:val="uk-UA"/>
        </w:rPr>
        <w:t xml:space="preserve"> ради </w:t>
      </w:r>
    </w:p>
    <w:p w:rsidR="00AE27C0" w:rsidRPr="00ED5AB2" w:rsidRDefault="00AE27C0" w:rsidP="00AE27C0">
      <w:pPr>
        <w:pStyle w:val="a3"/>
        <w:jc w:val="right"/>
        <w:rPr>
          <w:rFonts w:ascii="Times New Roman" w:hAnsi="Times New Roman" w:cs="Times New Roman"/>
          <w:sz w:val="20"/>
          <w:lang w:val="uk-UA"/>
        </w:rPr>
      </w:pPr>
      <w:r>
        <w:rPr>
          <w:rFonts w:ascii="Times New Roman" w:hAnsi="Times New Roman" w:cs="Times New Roman"/>
          <w:sz w:val="20"/>
          <w:lang w:val="uk-UA"/>
        </w:rPr>
        <w:t xml:space="preserve"> від 23 червня</w:t>
      </w:r>
      <w:r w:rsidRPr="00ED5AB2">
        <w:rPr>
          <w:rFonts w:ascii="Times New Roman" w:hAnsi="Times New Roman" w:cs="Times New Roman"/>
          <w:sz w:val="20"/>
          <w:lang w:val="uk-UA"/>
        </w:rPr>
        <w:t xml:space="preserve"> 202</w:t>
      </w:r>
      <w:r>
        <w:rPr>
          <w:rFonts w:ascii="Times New Roman" w:hAnsi="Times New Roman" w:cs="Times New Roman"/>
          <w:sz w:val="20"/>
          <w:lang w:val="uk-UA"/>
        </w:rPr>
        <w:t>1 року №</w:t>
      </w:r>
    </w:p>
    <w:p w:rsidR="00AE27C0" w:rsidRDefault="00AE27C0" w:rsidP="00AE27C0">
      <w:pPr>
        <w:rPr>
          <w:b/>
          <w:sz w:val="24"/>
          <w:lang w:val="uk-UA"/>
        </w:rPr>
      </w:pPr>
    </w:p>
    <w:p w:rsidR="00AE27C0" w:rsidRDefault="00AE27C0" w:rsidP="00AE27C0">
      <w:pPr>
        <w:jc w:val="both"/>
        <w:rPr>
          <w:b/>
          <w:sz w:val="24"/>
          <w:lang w:val="uk-UA"/>
        </w:rPr>
      </w:pPr>
    </w:p>
    <w:p w:rsidR="00AE27C0" w:rsidRDefault="00AE27C0" w:rsidP="00AE27C0">
      <w:pPr>
        <w:jc w:val="both"/>
        <w:rPr>
          <w:b/>
          <w:sz w:val="24"/>
          <w:lang w:val="uk-UA"/>
        </w:rPr>
      </w:pPr>
    </w:p>
    <w:p w:rsidR="00AE27C0" w:rsidRDefault="00AE27C0" w:rsidP="00AE27C0">
      <w:pPr>
        <w:jc w:val="both"/>
        <w:rPr>
          <w:b/>
          <w:sz w:val="24"/>
          <w:lang w:val="uk-UA"/>
        </w:rPr>
      </w:pPr>
    </w:p>
    <w:p w:rsidR="00AE27C0" w:rsidRDefault="00AE27C0" w:rsidP="00AE27C0">
      <w:pPr>
        <w:jc w:val="both"/>
        <w:rPr>
          <w:b/>
          <w:sz w:val="24"/>
          <w:lang w:val="uk-UA"/>
        </w:rPr>
      </w:pPr>
    </w:p>
    <w:p w:rsidR="00AE27C0" w:rsidRDefault="00AE27C0" w:rsidP="00AE27C0">
      <w:pPr>
        <w:jc w:val="both"/>
        <w:rPr>
          <w:b/>
          <w:sz w:val="24"/>
          <w:lang w:val="uk-UA"/>
        </w:rPr>
      </w:pPr>
    </w:p>
    <w:p w:rsidR="00AE27C0" w:rsidRDefault="00AE27C0" w:rsidP="00AE27C0">
      <w:pPr>
        <w:jc w:val="both"/>
        <w:rPr>
          <w:b/>
          <w:sz w:val="24"/>
          <w:lang w:val="uk-UA"/>
        </w:rPr>
      </w:pPr>
    </w:p>
    <w:p w:rsidR="00AE27C0" w:rsidRDefault="00AE27C0" w:rsidP="00AE27C0">
      <w:pPr>
        <w:jc w:val="both"/>
        <w:rPr>
          <w:b/>
          <w:sz w:val="24"/>
          <w:lang w:val="uk-UA"/>
        </w:rPr>
      </w:pPr>
    </w:p>
    <w:p w:rsidR="00AE27C0" w:rsidRDefault="00AE27C0" w:rsidP="00AE27C0">
      <w:pPr>
        <w:jc w:val="both"/>
        <w:rPr>
          <w:b/>
          <w:sz w:val="24"/>
          <w:lang w:val="uk-UA"/>
        </w:rPr>
      </w:pPr>
    </w:p>
    <w:p w:rsidR="00AE27C0" w:rsidRDefault="00AE27C0" w:rsidP="00AE27C0">
      <w:pPr>
        <w:jc w:val="both"/>
        <w:rPr>
          <w:b/>
          <w:sz w:val="24"/>
          <w:lang w:val="uk-UA"/>
        </w:rPr>
      </w:pPr>
    </w:p>
    <w:p w:rsidR="00AE27C0" w:rsidRDefault="00AE27C0" w:rsidP="00AE27C0">
      <w:pPr>
        <w:jc w:val="both"/>
        <w:rPr>
          <w:b/>
          <w:sz w:val="24"/>
          <w:lang w:val="uk-UA"/>
        </w:rPr>
      </w:pPr>
    </w:p>
    <w:p w:rsidR="00AE27C0" w:rsidRDefault="00AE27C0" w:rsidP="00AE27C0">
      <w:pPr>
        <w:jc w:val="both"/>
        <w:rPr>
          <w:b/>
          <w:sz w:val="24"/>
          <w:lang w:val="uk-UA"/>
        </w:rPr>
      </w:pPr>
    </w:p>
    <w:p w:rsidR="00AE27C0" w:rsidRPr="00ED5AB2" w:rsidRDefault="00AE27C0" w:rsidP="00AE27C0">
      <w:pPr>
        <w:pStyle w:val="a3"/>
        <w:jc w:val="center"/>
        <w:rPr>
          <w:rFonts w:ascii="Times New Roman" w:hAnsi="Times New Roman" w:cs="Times New Roman"/>
          <w:b/>
          <w:sz w:val="28"/>
          <w:lang w:val="uk-UA"/>
        </w:rPr>
      </w:pPr>
      <w:r>
        <w:rPr>
          <w:rFonts w:ascii="Times New Roman" w:hAnsi="Times New Roman" w:cs="Times New Roman"/>
          <w:b/>
          <w:sz w:val="28"/>
          <w:lang w:val="uk-UA"/>
        </w:rPr>
        <w:t>П</w:t>
      </w:r>
      <w:r w:rsidRPr="00ED5AB2">
        <w:rPr>
          <w:rFonts w:ascii="Times New Roman" w:hAnsi="Times New Roman" w:cs="Times New Roman"/>
          <w:b/>
          <w:sz w:val="28"/>
          <w:lang w:val="uk-UA"/>
        </w:rPr>
        <w:t>рограма</w:t>
      </w:r>
    </w:p>
    <w:p w:rsidR="00AE27C0" w:rsidRPr="00ED5AB2" w:rsidRDefault="00AE27C0" w:rsidP="00AE27C0">
      <w:pPr>
        <w:pStyle w:val="a3"/>
        <w:jc w:val="center"/>
        <w:rPr>
          <w:rFonts w:ascii="Times New Roman" w:hAnsi="Times New Roman" w:cs="Times New Roman"/>
          <w:b/>
          <w:sz w:val="28"/>
          <w:lang w:val="uk-UA"/>
        </w:rPr>
      </w:pPr>
      <w:r w:rsidRPr="00ED5AB2">
        <w:rPr>
          <w:rFonts w:ascii="Times New Roman" w:hAnsi="Times New Roman" w:cs="Times New Roman"/>
          <w:b/>
          <w:sz w:val="28"/>
          <w:lang w:val="uk-UA"/>
        </w:rPr>
        <w:t>фінансової підтримки комунального</w:t>
      </w:r>
    </w:p>
    <w:p w:rsidR="00AE27C0" w:rsidRPr="00ED5AB2" w:rsidRDefault="00AE27C0" w:rsidP="00AE27C0">
      <w:pPr>
        <w:pStyle w:val="a3"/>
        <w:jc w:val="center"/>
        <w:rPr>
          <w:rFonts w:ascii="Times New Roman" w:hAnsi="Times New Roman" w:cs="Times New Roman"/>
          <w:b/>
          <w:sz w:val="28"/>
          <w:lang w:val="uk-UA"/>
        </w:rPr>
      </w:pPr>
      <w:r w:rsidRPr="00ED5AB2">
        <w:rPr>
          <w:rFonts w:ascii="Times New Roman" w:hAnsi="Times New Roman" w:cs="Times New Roman"/>
          <w:b/>
          <w:sz w:val="28"/>
          <w:lang w:val="uk-UA"/>
        </w:rPr>
        <w:t>некомерційного підприємства «</w:t>
      </w:r>
      <w:proofErr w:type="spellStart"/>
      <w:r>
        <w:rPr>
          <w:rFonts w:ascii="Times New Roman" w:hAnsi="Times New Roman" w:cs="Times New Roman"/>
          <w:b/>
          <w:sz w:val="28"/>
          <w:lang w:val="uk-UA"/>
        </w:rPr>
        <w:t>Солотвин</w:t>
      </w:r>
      <w:r w:rsidRPr="00ED5AB2">
        <w:rPr>
          <w:rFonts w:ascii="Times New Roman" w:hAnsi="Times New Roman" w:cs="Times New Roman"/>
          <w:b/>
          <w:sz w:val="28"/>
          <w:lang w:val="uk-UA"/>
        </w:rPr>
        <w:t>ська</w:t>
      </w:r>
      <w:proofErr w:type="spellEnd"/>
      <w:r w:rsidRPr="00ED5AB2">
        <w:rPr>
          <w:rFonts w:ascii="Times New Roman" w:hAnsi="Times New Roman" w:cs="Times New Roman"/>
          <w:b/>
          <w:sz w:val="28"/>
          <w:lang w:val="uk-UA"/>
        </w:rPr>
        <w:t xml:space="preserve"> лікарня» </w:t>
      </w:r>
      <w:proofErr w:type="spellStart"/>
      <w:r>
        <w:rPr>
          <w:rFonts w:ascii="Times New Roman" w:hAnsi="Times New Roman" w:cs="Times New Roman"/>
          <w:b/>
          <w:sz w:val="28"/>
          <w:lang w:val="uk-UA"/>
        </w:rPr>
        <w:t>Солотвинської</w:t>
      </w:r>
      <w:proofErr w:type="spellEnd"/>
      <w:r>
        <w:rPr>
          <w:rFonts w:ascii="Times New Roman" w:hAnsi="Times New Roman" w:cs="Times New Roman"/>
          <w:b/>
          <w:sz w:val="28"/>
          <w:lang w:val="uk-UA"/>
        </w:rPr>
        <w:t xml:space="preserve"> селищної ради Івано-Франківського району Івано-Франківської області на 2022-2024 роки</w:t>
      </w: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Default="00AE27C0" w:rsidP="00AE27C0">
      <w:pPr>
        <w:rPr>
          <w:sz w:val="28"/>
          <w:szCs w:val="28"/>
          <w:lang w:val="uk-UA"/>
        </w:rPr>
      </w:pPr>
    </w:p>
    <w:p w:rsidR="00AE27C0" w:rsidRPr="00450FED" w:rsidRDefault="00AE27C0" w:rsidP="00AE27C0">
      <w:pPr>
        <w:rPr>
          <w:sz w:val="28"/>
          <w:szCs w:val="28"/>
          <w:lang w:val="uk-UA"/>
        </w:rPr>
      </w:pPr>
    </w:p>
    <w:p w:rsidR="00AE27C0" w:rsidRDefault="00AE27C0" w:rsidP="00AE27C0">
      <w:pPr>
        <w:tabs>
          <w:tab w:val="left" w:pos="4300"/>
        </w:tabs>
        <w:jc w:val="center"/>
        <w:rPr>
          <w:b/>
          <w:sz w:val="24"/>
          <w:szCs w:val="28"/>
          <w:lang w:val="uk-UA"/>
        </w:rPr>
      </w:pPr>
      <w:r>
        <w:rPr>
          <w:b/>
          <w:sz w:val="24"/>
          <w:szCs w:val="28"/>
          <w:lang w:val="uk-UA"/>
        </w:rPr>
        <w:t>2021</w:t>
      </w:r>
      <w:r w:rsidRPr="00ED5AB2">
        <w:rPr>
          <w:b/>
          <w:sz w:val="24"/>
          <w:szCs w:val="28"/>
          <w:lang w:val="uk-UA"/>
        </w:rPr>
        <w:t xml:space="preserve"> рік</w:t>
      </w:r>
    </w:p>
    <w:p w:rsidR="00AE27C0" w:rsidRDefault="00AE27C0" w:rsidP="00AE27C0">
      <w:pPr>
        <w:pStyle w:val="a3"/>
        <w:jc w:val="center"/>
        <w:rPr>
          <w:rFonts w:ascii="Times New Roman" w:hAnsi="Times New Roman" w:cs="Times New Roman"/>
          <w:b/>
          <w:sz w:val="24"/>
          <w:lang w:val="uk-UA"/>
        </w:rPr>
      </w:pPr>
    </w:p>
    <w:p w:rsidR="00AE27C0" w:rsidRDefault="00AE27C0" w:rsidP="00AE27C0">
      <w:pPr>
        <w:pStyle w:val="a3"/>
        <w:jc w:val="center"/>
        <w:rPr>
          <w:rFonts w:ascii="Times New Roman" w:hAnsi="Times New Roman" w:cs="Times New Roman"/>
          <w:b/>
          <w:sz w:val="24"/>
          <w:lang w:val="uk-UA"/>
        </w:rPr>
      </w:pPr>
    </w:p>
    <w:p w:rsidR="00AE27C0" w:rsidRPr="00ED5AB2" w:rsidRDefault="00AE27C0" w:rsidP="00AE27C0">
      <w:pPr>
        <w:pStyle w:val="a3"/>
        <w:jc w:val="center"/>
        <w:rPr>
          <w:rFonts w:ascii="Times New Roman" w:hAnsi="Times New Roman" w:cs="Times New Roman"/>
          <w:b/>
          <w:sz w:val="24"/>
        </w:rPr>
      </w:pPr>
      <w:r w:rsidRPr="00ED5AB2">
        <w:rPr>
          <w:rFonts w:ascii="Times New Roman" w:hAnsi="Times New Roman" w:cs="Times New Roman"/>
          <w:b/>
          <w:sz w:val="24"/>
        </w:rPr>
        <w:lastRenderedPageBreak/>
        <w:t>ЗМІ</w:t>
      </w:r>
      <w:proofErr w:type="gramStart"/>
      <w:r w:rsidRPr="00ED5AB2">
        <w:rPr>
          <w:rFonts w:ascii="Times New Roman" w:hAnsi="Times New Roman" w:cs="Times New Roman"/>
          <w:b/>
          <w:sz w:val="24"/>
        </w:rPr>
        <w:t>СТ</w:t>
      </w:r>
      <w:proofErr w:type="gramEnd"/>
    </w:p>
    <w:p w:rsidR="00AE27C0" w:rsidRPr="00ED5AB2" w:rsidRDefault="00AE27C0" w:rsidP="00AE27C0">
      <w:pPr>
        <w:pStyle w:val="a3"/>
        <w:rPr>
          <w:rFonts w:ascii="Times New Roman" w:hAnsi="Times New Roman" w:cs="Times New Roman"/>
          <w:sz w:val="24"/>
          <w:lang w:val="uk-UA"/>
        </w:rPr>
      </w:pPr>
    </w:p>
    <w:p w:rsidR="00AE27C0" w:rsidRPr="00E56DC4" w:rsidRDefault="00AE27C0" w:rsidP="00AE27C0">
      <w:pPr>
        <w:pStyle w:val="a3"/>
        <w:jc w:val="center"/>
        <w:rPr>
          <w:rFonts w:ascii="Times New Roman" w:hAnsi="Times New Roman" w:cs="Times New Roman"/>
          <w:sz w:val="24"/>
        </w:rPr>
      </w:pPr>
      <w:r>
        <w:rPr>
          <w:rFonts w:ascii="Times New Roman" w:hAnsi="Times New Roman" w:cs="Times New Roman"/>
          <w:sz w:val="24"/>
          <w:lang w:val="uk-UA"/>
        </w:rPr>
        <w:t>Паспорт п</w:t>
      </w:r>
      <w:r w:rsidRPr="00ED5AB2">
        <w:rPr>
          <w:rFonts w:ascii="Times New Roman" w:hAnsi="Times New Roman" w:cs="Times New Roman"/>
          <w:sz w:val="24"/>
          <w:lang w:val="uk-UA"/>
        </w:rPr>
        <w:t>рограми</w:t>
      </w:r>
    </w:p>
    <w:p w:rsidR="00AE27C0" w:rsidRPr="00ED5AB2" w:rsidRDefault="00AE27C0" w:rsidP="00AE27C0">
      <w:pPr>
        <w:pStyle w:val="a3"/>
        <w:jc w:val="center"/>
        <w:rPr>
          <w:rFonts w:ascii="Times New Roman" w:hAnsi="Times New Roman" w:cs="Times New Roman"/>
          <w:sz w:val="24"/>
          <w:lang w:val="uk-UA"/>
        </w:rPr>
      </w:pPr>
      <w:r w:rsidRPr="00ED5AB2">
        <w:rPr>
          <w:rFonts w:ascii="Times New Roman" w:hAnsi="Times New Roman" w:cs="Times New Roman"/>
          <w:sz w:val="24"/>
          <w:lang w:val="uk-UA"/>
        </w:rPr>
        <w:t>фінансової підтримки комунального</w:t>
      </w:r>
    </w:p>
    <w:p w:rsidR="00AE27C0" w:rsidRPr="00ED5AB2" w:rsidRDefault="00AE27C0" w:rsidP="00AE27C0">
      <w:pPr>
        <w:pStyle w:val="a3"/>
        <w:jc w:val="center"/>
        <w:rPr>
          <w:rFonts w:ascii="Times New Roman" w:hAnsi="Times New Roman" w:cs="Times New Roman"/>
          <w:sz w:val="24"/>
          <w:lang w:val="uk-UA"/>
        </w:rPr>
      </w:pPr>
      <w:r w:rsidRPr="00ED5AB2">
        <w:rPr>
          <w:rFonts w:ascii="Times New Roman" w:hAnsi="Times New Roman" w:cs="Times New Roman"/>
          <w:sz w:val="24"/>
          <w:lang w:val="uk-UA"/>
        </w:rPr>
        <w:t>некомерційного підприємства «</w:t>
      </w:r>
      <w:proofErr w:type="spellStart"/>
      <w:r w:rsidRPr="00ED5AB2">
        <w:rPr>
          <w:rFonts w:ascii="Times New Roman" w:hAnsi="Times New Roman" w:cs="Times New Roman"/>
          <w:sz w:val="24"/>
          <w:lang w:val="uk-UA"/>
        </w:rPr>
        <w:t>Солотвинська</w:t>
      </w:r>
      <w:proofErr w:type="spellEnd"/>
      <w:r w:rsidRPr="00ED5AB2">
        <w:rPr>
          <w:rFonts w:ascii="Times New Roman" w:hAnsi="Times New Roman" w:cs="Times New Roman"/>
          <w:sz w:val="24"/>
          <w:lang w:val="uk-UA"/>
        </w:rPr>
        <w:t xml:space="preserve"> лікарня» </w:t>
      </w:r>
      <w:proofErr w:type="spellStart"/>
      <w:r w:rsidRPr="00ED5AB2">
        <w:rPr>
          <w:rFonts w:ascii="Times New Roman" w:hAnsi="Times New Roman" w:cs="Times New Roman"/>
          <w:sz w:val="24"/>
          <w:lang w:val="uk-UA"/>
        </w:rPr>
        <w:t>Солотвинської</w:t>
      </w:r>
      <w:proofErr w:type="spellEnd"/>
      <w:r w:rsidRPr="00ED5AB2">
        <w:rPr>
          <w:rFonts w:ascii="Times New Roman" w:hAnsi="Times New Roman" w:cs="Times New Roman"/>
          <w:sz w:val="24"/>
          <w:lang w:val="uk-UA"/>
        </w:rPr>
        <w:t xml:space="preserve"> селищної ради Івано-Франківського району Іва</w:t>
      </w:r>
      <w:r>
        <w:rPr>
          <w:rFonts w:ascii="Times New Roman" w:hAnsi="Times New Roman" w:cs="Times New Roman"/>
          <w:sz w:val="24"/>
          <w:lang w:val="uk-UA"/>
        </w:rPr>
        <w:t>но-Франківської області на 2022-2024 роки</w:t>
      </w:r>
    </w:p>
    <w:p w:rsidR="00AE27C0" w:rsidRPr="00ED5AB2" w:rsidRDefault="00AE27C0" w:rsidP="00AE27C0">
      <w:pPr>
        <w:pStyle w:val="a3"/>
        <w:jc w:val="center"/>
        <w:rPr>
          <w:rFonts w:ascii="Times New Roman" w:hAnsi="Times New Roman" w:cs="Times New Roman"/>
          <w:sz w:val="24"/>
          <w:lang w:val="uk-UA"/>
        </w:rPr>
      </w:pPr>
    </w:p>
    <w:p w:rsidR="00AE27C0" w:rsidRPr="00ED5AB2" w:rsidRDefault="00AE27C0" w:rsidP="00AE27C0">
      <w:pPr>
        <w:pStyle w:val="a3"/>
        <w:jc w:val="center"/>
        <w:rPr>
          <w:rFonts w:ascii="Times New Roman" w:hAnsi="Times New Roman" w:cs="Times New Roman"/>
          <w:sz w:val="24"/>
          <w:lang w:val="uk-UA"/>
        </w:rPr>
      </w:pPr>
    </w:p>
    <w:p w:rsidR="00AE27C0" w:rsidRPr="00ED5AB2" w:rsidRDefault="00AE27C0" w:rsidP="00AE27C0">
      <w:pPr>
        <w:pStyle w:val="a3"/>
        <w:rPr>
          <w:rFonts w:ascii="Times New Roman" w:hAnsi="Times New Roman" w:cs="Times New Roman"/>
          <w:sz w:val="24"/>
          <w:lang w:val="uk-UA"/>
        </w:rPr>
      </w:pPr>
      <w:r>
        <w:rPr>
          <w:rFonts w:ascii="Times New Roman" w:hAnsi="Times New Roman" w:cs="Times New Roman"/>
          <w:sz w:val="24"/>
          <w:lang w:val="uk-UA"/>
        </w:rPr>
        <w:t xml:space="preserve">1. </w:t>
      </w:r>
      <w:r w:rsidRPr="00ED5AB2">
        <w:rPr>
          <w:rFonts w:ascii="Times New Roman" w:hAnsi="Times New Roman" w:cs="Times New Roman"/>
          <w:sz w:val="24"/>
          <w:lang w:val="uk-UA"/>
        </w:rPr>
        <w:t>Загальна частина.</w:t>
      </w:r>
    </w:p>
    <w:p w:rsidR="00AE27C0" w:rsidRPr="00ED5AB2" w:rsidRDefault="00AE27C0" w:rsidP="00AE27C0">
      <w:pPr>
        <w:pStyle w:val="a3"/>
        <w:rPr>
          <w:rFonts w:ascii="Times New Roman" w:hAnsi="Times New Roman" w:cs="Times New Roman"/>
          <w:sz w:val="24"/>
          <w:lang w:val="uk-UA"/>
        </w:rPr>
      </w:pPr>
      <w:r>
        <w:rPr>
          <w:rFonts w:ascii="Times New Roman" w:hAnsi="Times New Roman" w:cs="Times New Roman"/>
          <w:bCs/>
          <w:sz w:val="24"/>
          <w:lang w:val="uk-UA"/>
        </w:rPr>
        <w:t xml:space="preserve">2. </w:t>
      </w:r>
      <w:r w:rsidRPr="00ED5AB2">
        <w:rPr>
          <w:rFonts w:ascii="Times New Roman" w:hAnsi="Times New Roman" w:cs="Times New Roman"/>
          <w:bCs/>
          <w:sz w:val="24"/>
          <w:lang w:val="uk-UA"/>
        </w:rPr>
        <w:t>Опис проблеми, на розв’язання якої спрямована Програма</w:t>
      </w:r>
      <w:r w:rsidRPr="00ED5AB2">
        <w:rPr>
          <w:rFonts w:ascii="Times New Roman" w:hAnsi="Times New Roman" w:cs="Times New Roman"/>
          <w:sz w:val="24"/>
          <w:lang w:val="uk-UA"/>
        </w:rPr>
        <w:t>.</w:t>
      </w:r>
    </w:p>
    <w:p w:rsidR="00AE27C0" w:rsidRPr="00ED5AB2" w:rsidRDefault="00AE27C0" w:rsidP="00AE27C0">
      <w:pPr>
        <w:pStyle w:val="a3"/>
        <w:rPr>
          <w:rFonts w:ascii="Times New Roman" w:hAnsi="Times New Roman" w:cs="Times New Roman"/>
          <w:sz w:val="24"/>
          <w:lang w:val="uk-UA"/>
        </w:rPr>
      </w:pPr>
      <w:r>
        <w:rPr>
          <w:rFonts w:ascii="Times New Roman" w:hAnsi="Times New Roman" w:cs="Times New Roman"/>
          <w:sz w:val="24"/>
          <w:lang w:val="uk-UA"/>
        </w:rPr>
        <w:t xml:space="preserve">3. </w:t>
      </w:r>
      <w:r w:rsidRPr="00ED5AB2">
        <w:rPr>
          <w:rFonts w:ascii="Times New Roman" w:hAnsi="Times New Roman" w:cs="Times New Roman"/>
          <w:bCs/>
          <w:sz w:val="24"/>
          <w:lang w:val="uk-UA"/>
        </w:rPr>
        <w:t>Мета та завдання Програми.</w:t>
      </w:r>
    </w:p>
    <w:p w:rsidR="00AE27C0" w:rsidRPr="00ED5AB2" w:rsidRDefault="00AE27C0" w:rsidP="00AE27C0">
      <w:pPr>
        <w:pStyle w:val="a3"/>
        <w:rPr>
          <w:rFonts w:ascii="Times New Roman" w:hAnsi="Times New Roman" w:cs="Times New Roman"/>
          <w:sz w:val="24"/>
          <w:lang w:val="uk-UA"/>
        </w:rPr>
      </w:pPr>
      <w:r>
        <w:rPr>
          <w:rFonts w:ascii="Times New Roman" w:hAnsi="Times New Roman" w:cs="Times New Roman"/>
          <w:sz w:val="24"/>
          <w:lang w:val="uk-UA"/>
        </w:rPr>
        <w:t xml:space="preserve">4. </w:t>
      </w:r>
      <w:r w:rsidRPr="00ED5AB2">
        <w:rPr>
          <w:rFonts w:ascii="Times New Roman" w:hAnsi="Times New Roman" w:cs="Times New Roman"/>
          <w:sz w:val="24"/>
          <w:lang w:val="uk-UA"/>
        </w:rPr>
        <w:t>Обсяг та джерела фінансування Програми.</w:t>
      </w:r>
    </w:p>
    <w:p w:rsidR="00AE27C0" w:rsidRPr="00ED5AB2" w:rsidRDefault="00AE27C0" w:rsidP="00AE27C0">
      <w:pPr>
        <w:pStyle w:val="a3"/>
        <w:rPr>
          <w:rFonts w:ascii="Times New Roman" w:hAnsi="Times New Roman" w:cs="Times New Roman"/>
          <w:sz w:val="24"/>
          <w:lang w:val="uk-UA"/>
        </w:rPr>
      </w:pPr>
      <w:r>
        <w:rPr>
          <w:rFonts w:ascii="Times New Roman" w:hAnsi="Times New Roman" w:cs="Times New Roman"/>
          <w:bCs/>
          <w:sz w:val="24"/>
          <w:lang w:val="uk-UA"/>
        </w:rPr>
        <w:t xml:space="preserve">5. </w:t>
      </w:r>
      <w:r w:rsidRPr="00ED5AB2">
        <w:rPr>
          <w:rFonts w:ascii="Times New Roman" w:hAnsi="Times New Roman" w:cs="Times New Roman"/>
          <w:bCs/>
          <w:sz w:val="24"/>
          <w:lang w:val="uk-UA"/>
        </w:rPr>
        <w:t>Очікувані результати виконання Програми.</w:t>
      </w:r>
    </w:p>
    <w:p w:rsidR="00AE27C0" w:rsidRPr="00ED5AB2" w:rsidRDefault="00AE27C0" w:rsidP="00AE27C0">
      <w:pPr>
        <w:pStyle w:val="a3"/>
        <w:rPr>
          <w:rFonts w:ascii="Times New Roman" w:hAnsi="Times New Roman" w:cs="Times New Roman"/>
          <w:sz w:val="24"/>
          <w:lang w:val="uk-UA"/>
        </w:rPr>
      </w:pPr>
      <w:r>
        <w:rPr>
          <w:rFonts w:ascii="Times New Roman" w:hAnsi="Times New Roman" w:cs="Times New Roman"/>
          <w:sz w:val="24"/>
          <w:lang w:val="uk-UA"/>
        </w:rPr>
        <w:t xml:space="preserve">6. </w:t>
      </w:r>
      <w:r w:rsidRPr="00ED5AB2">
        <w:rPr>
          <w:rFonts w:ascii="Times New Roman" w:hAnsi="Times New Roman" w:cs="Times New Roman"/>
          <w:sz w:val="24"/>
          <w:lang w:val="uk-UA"/>
        </w:rPr>
        <w:t>Додатки до Програми:</w:t>
      </w:r>
    </w:p>
    <w:p w:rsidR="00AE27C0" w:rsidRPr="00ED5AB2" w:rsidRDefault="00AE27C0" w:rsidP="00AE27C0">
      <w:pPr>
        <w:pStyle w:val="a3"/>
        <w:rPr>
          <w:rFonts w:ascii="Times New Roman" w:hAnsi="Times New Roman" w:cs="Times New Roman"/>
          <w:sz w:val="24"/>
          <w:lang w:val="uk-UA"/>
        </w:rPr>
      </w:pPr>
    </w:p>
    <w:p w:rsidR="00AE27C0" w:rsidRDefault="00AE27C0" w:rsidP="00AE27C0">
      <w:pPr>
        <w:pStyle w:val="a3"/>
        <w:jc w:val="both"/>
        <w:rPr>
          <w:rFonts w:ascii="Times New Roman" w:hAnsi="Times New Roman" w:cs="Times New Roman"/>
          <w:sz w:val="24"/>
          <w:lang w:val="uk-UA"/>
        </w:rPr>
      </w:pPr>
      <w:r w:rsidRPr="00ED5AB2">
        <w:rPr>
          <w:rFonts w:ascii="Times New Roman" w:hAnsi="Times New Roman" w:cs="Times New Roman"/>
          <w:sz w:val="24"/>
          <w:lang w:val="uk-UA"/>
        </w:rPr>
        <w:t>Додат</w:t>
      </w:r>
      <w:r>
        <w:rPr>
          <w:rFonts w:ascii="Times New Roman" w:hAnsi="Times New Roman" w:cs="Times New Roman"/>
          <w:sz w:val="24"/>
          <w:lang w:val="uk-UA"/>
        </w:rPr>
        <w:t>ок 1. Обсяг фінансування</w:t>
      </w:r>
      <w:r w:rsidRPr="00ED5AB2">
        <w:rPr>
          <w:rFonts w:ascii="Times New Roman" w:hAnsi="Times New Roman" w:cs="Times New Roman"/>
          <w:sz w:val="24"/>
          <w:lang w:val="uk-UA"/>
        </w:rPr>
        <w:t xml:space="preserve"> Програми фінансової підтримки комунального некомерційного підприємства </w:t>
      </w:r>
      <w:r>
        <w:rPr>
          <w:rFonts w:ascii="Times New Roman" w:hAnsi="Times New Roman" w:cs="Times New Roman"/>
          <w:sz w:val="24"/>
          <w:lang w:val="uk-UA"/>
        </w:rPr>
        <w:t>«</w:t>
      </w:r>
      <w:proofErr w:type="spellStart"/>
      <w:r w:rsidRPr="00ED5AB2">
        <w:rPr>
          <w:rFonts w:ascii="Times New Roman" w:hAnsi="Times New Roman" w:cs="Times New Roman"/>
          <w:sz w:val="24"/>
          <w:lang w:val="uk-UA"/>
        </w:rPr>
        <w:t>Солотвинська</w:t>
      </w:r>
      <w:proofErr w:type="spellEnd"/>
      <w:r w:rsidRPr="00ED5AB2">
        <w:rPr>
          <w:rFonts w:ascii="Times New Roman" w:hAnsi="Times New Roman" w:cs="Times New Roman"/>
          <w:sz w:val="24"/>
          <w:lang w:val="uk-UA"/>
        </w:rPr>
        <w:t xml:space="preserve"> лікарня» </w:t>
      </w:r>
      <w:proofErr w:type="spellStart"/>
      <w:r w:rsidRPr="00ED5AB2">
        <w:rPr>
          <w:rFonts w:ascii="Times New Roman" w:hAnsi="Times New Roman" w:cs="Times New Roman"/>
          <w:sz w:val="24"/>
          <w:lang w:val="uk-UA"/>
        </w:rPr>
        <w:t>Солотвинської</w:t>
      </w:r>
      <w:proofErr w:type="spellEnd"/>
      <w:r w:rsidRPr="00ED5AB2">
        <w:rPr>
          <w:rFonts w:ascii="Times New Roman" w:hAnsi="Times New Roman" w:cs="Times New Roman"/>
          <w:sz w:val="24"/>
          <w:lang w:val="uk-UA"/>
        </w:rPr>
        <w:t xml:space="preserve"> селищної ради Івано-Франківського району Івано-</w:t>
      </w:r>
      <w:r>
        <w:rPr>
          <w:rFonts w:ascii="Times New Roman" w:hAnsi="Times New Roman" w:cs="Times New Roman"/>
          <w:sz w:val="24"/>
          <w:lang w:val="uk-UA"/>
        </w:rPr>
        <w:t>Франківської області на 2022-2024 роки.</w:t>
      </w:r>
    </w:p>
    <w:p w:rsidR="00AE27C0" w:rsidRDefault="00AE27C0" w:rsidP="00AE27C0">
      <w:pPr>
        <w:pStyle w:val="a3"/>
        <w:jc w:val="both"/>
        <w:rPr>
          <w:rFonts w:ascii="Times New Roman" w:hAnsi="Times New Roman" w:cs="Times New Roman"/>
          <w:sz w:val="24"/>
          <w:lang w:val="uk-UA"/>
        </w:rPr>
      </w:pPr>
    </w:p>
    <w:p w:rsidR="00AE27C0" w:rsidRDefault="00AE27C0" w:rsidP="00AE27C0">
      <w:pPr>
        <w:pStyle w:val="a3"/>
        <w:jc w:val="center"/>
        <w:rPr>
          <w:rFonts w:ascii="Times New Roman" w:hAnsi="Times New Roman" w:cs="Times New Roman"/>
          <w:b/>
          <w:sz w:val="24"/>
          <w:lang w:val="uk-UA"/>
        </w:rPr>
      </w:pPr>
      <w:r w:rsidRPr="00ED5AB2">
        <w:rPr>
          <w:rFonts w:ascii="Times New Roman" w:hAnsi="Times New Roman" w:cs="Times New Roman"/>
          <w:b/>
          <w:sz w:val="24"/>
          <w:lang w:val="uk-UA"/>
        </w:rPr>
        <w:t>1. Паспорт Програми</w:t>
      </w:r>
    </w:p>
    <w:p w:rsidR="00AE27C0" w:rsidRPr="00ED5AB2" w:rsidRDefault="00AE27C0" w:rsidP="00AE27C0">
      <w:pPr>
        <w:pStyle w:val="a3"/>
        <w:jc w:val="center"/>
        <w:rPr>
          <w:rFonts w:ascii="Times New Roman" w:hAnsi="Times New Roman" w:cs="Times New Roman"/>
          <w:b/>
          <w:sz w:val="24"/>
          <w:lang w:val="uk-UA"/>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000" w:firstRow="0" w:lastRow="0" w:firstColumn="0" w:lastColumn="0" w:noHBand="0" w:noVBand="0"/>
      </w:tblPr>
      <w:tblGrid>
        <w:gridCol w:w="447"/>
        <w:gridCol w:w="3544"/>
        <w:gridCol w:w="5244"/>
      </w:tblGrid>
      <w:tr w:rsidR="00AE27C0" w:rsidRPr="00ED5AB2" w:rsidTr="00FE679E">
        <w:trPr>
          <w:trHeight w:val="622"/>
        </w:trPr>
        <w:tc>
          <w:tcPr>
            <w:tcW w:w="447" w:type="dxa"/>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1.</w:t>
            </w:r>
          </w:p>
        </w:tc>
        <w:tc>
          <w:tcPr>
            <w:tcW w:w="3544" w:type="dxa"/>
            <w:tcBorders>
              <w:lef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Ініціатор розроблення</w:t>
            </w:r>
          </w:p>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Програми</w:t>
            </w:r>
          </w:p>
        </w:tc>
        <w:tc>
          <w:tcPr>
            <w:tcW w:w="5244" w:type="dxa"/>
            <w:tcBorders>
              <w:left w:val="single" w:sz="4" w:space="0" w:color="000001"/>
              <w:righ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Солотвинська</w:t>
            </w:r>
            <w:proofErr w:type="spellEnd"/>
            <w:r>
              <w:rPr>
                <w:rFonts w:ascii="Times New Roman" w:hAnsi="Times New Roman" w:cs="Times New Roman"/>
                <w:sz w:val="24"/>
                <w:szCs w:val="24"/>
                <w:lang w:val="uk-UA"/>
              </w:rPr>
              <w:t xml:space="preserve"> селищна </w:t>
            </w:r>
            <w:r w:rsidRPr="00ED5AB2">
              <w:rPr>
                <w:rFonts w:ascii="Times New Roman" w:hAnsi="Times New Roman" w:cs="Times New Roman"/>
                <w:sz w:val="24"/>
                <w:szCs w:val="24"/>
                <w:lang w:val="uk-UA"/>
              </w:rPr>
              <w:t>рада</w:t>
            </w:r>
          </w:p>
        </w:tc>
      </w:tr>
      <w:tr w:rsidR="00AE27C0" w:rsidRPr="00ED5AB2" w:rsidTr="00FE679E">
        <w:trPr>
          <w:trHeight w:val="1366"/>
        </w:trPr>
        <w:tc>
          <w:tcPr>
            <w:tcW w:w="447" w:type="dxa"/>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2.</w:t>
            </w:r>
          </w:p>
        </w:tc>
        <w:tc>
          <w:tcPr>
            <w:tcW w:w="3544" w:type="dxa"/>
            <w:tcBorders>
              <w:lef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Підстава для розроблення</w:t>
            </w:r>
          </w:p>
          <w:p w:rsidR="00AE27C0" w:rsidRPr="00ED5AB2" w:rsidRDefault="00AE27C0" w:rsidP="00FE679E">
            <w:pPr>
              <w:pStyle w:val="a3"/>
              <w:rPr>
                <w:rFonts w:ascii="Times New Roman" w:hAnsi="Times New Roman" w:cs="Times New Roman"/>
                <w:sz w:val="24"/>
                <w:szCs w:val="24"/>
                <w:lang w:val="uk-UA"/>
              </w:rPr>
            </w:pPr>
          </w:p>
        </w:tc>
        <w:tc>
          <w:tcPr>
            <w:tcW w:w="5244" w:type="dxa"/>
            <w:tcBorders>
              <w:left w:val="single" w:sz="4" w:space="0" w:color="000001"/>
              <w:righ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ст.71,91 Бюджетного кодексу України, керуючись п.22 ч.1 ст.26, ч.1 ст.59  Закону України «Про місцеве самоврядування в Україні»</w:t>
            </w:r>
          </w:p>
        </w:tc>
      </w:tr>
      <w:tr w:rsidR="00AE27C0" w:rsidRPr="00ED5AB2" w:rsidTr="00FE679E">
        <w:tc>
          <w:tcPr>
            <w:tcW w:w="447" w:type="dxa"/>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3.</w:t>
            </w:r>
          </w:p>
        </w:tc>
        <w:tc>
          <w:tcPr>
            <w:tcW w:w="3544" w:type="dxa"/>
            <w:tcBorders>
              <w:lef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Розробник Програми</w:t>
            </w:r>
          </w:p>
        </w:tc>
        <w:tc>
          <w:tcPr>
            <w:tcW w:w="5244" w:type="dxa"/>
            <w:tcBorders>
              <w:left w:val="single" w:sz="4" w:space="0" w:color="000001"/>
              <w:righ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 xml:space="preserve">Фінансовий відділ </w:t>
            </w:r>
            <w:proofErr w:type="spellStart"/>
            <w:r>
              <w:rPr>
                <w:rFonts w:ascii="Times New Roman" w:hAnsi="Times New Roman" w:cs="Times New Roman"/>
                <w:sz w:val="24"/>
                <w:szCs w:val="24"/>
                <w:lang w:val="uk-UA"/>
              </w:rPr>
              <w:t>Солотвинської</w:t>
            </w:r>
            <w:proofErr w:type="spellEnd"/>
            <w:r>
              <w:rPr>
                <w:rFonts w:ascii="Times New Roman" w:hAnsi="Times New Roman" w:cs="Times New Roman"/>
                <w:sz w:val="24"/>
                <w:szCs w:val="24"/>
                <w:lang w:val="uk-UA"/>
              </w:rPr>
              <w:t xml:space="preserve"> селищної </w:t>
            </w:r>
            <w:r w:rsidRPr="00ED5AB2">
              <w:rPr>
                <w:rFonts w:ascii="Times New Roman" w:hAnsi="Times New Roman" w:cs="Times New Roman"/>
                <w:sz w:val="24"/>
                <w:szCs w:val="24"/>
                <w:lang w:val="uk-UA"/>
              </w:rPr>
              <w:t>рад</w:t>
            </w:r>
            <w:r>
              <w:rPr>
                <w:rFonts w:ascii="Times New Roman" w:hAnsi="Times New Roman" w:cs="Times New Roman"/>
                <w:sz w:val="24"/>
                <w:szCs w:val="24"/>
                <w:lang w:val="uk-UA"/>
              </w:rPr>
              <w:t>и</w:t>
            </w:r>
          </w:p>
        </w:tc>
      </w:tr>
      <w:tr w:rsidR="00AE27C0" w:rsidRPr="00AE27C0" w:rsidTr="00FE679E">
        <w:tc>
          <w:tcPr>
            <w:tcW w:w="447" w:type="dxa"/>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4.</w:t>
            </w:r>
          </w:p>
        </w:tc>
        <w:tc>
          <w:tcPr>
            <w:tcW w:w="3544" w:type="dxa"/>
            <w:tcBorders>
              <w:lef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Відповідальний виконавець Програми</w:t>
            </w:r>
          </w:p>
        </w:tc>
        <w:tc>
          <w:tcPr>
            <w:tcW w:w="5244" w:type="dxa"/>
            <w:tcBorders>
              <w:left w:val="single" w:sz="4" w:space="0" w:color="000001"/>
              <w:righ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Pr>
                <w:rFonts w:ascii="Times New Roman" w:hAnsi="Times New Roman" w:cs="Times New Roman"/>
                <w:sz w:val="24"/>
                <w:szCs w:val="24"/>
                <w:lang w:val="uk-UA"/>
              </w:rPr>
              <w:t>К</w:t>
            </w:r>
            <w:r w:rsidRPr="00ED5AB2">
              <w:rPr>
                <w:rFonts w:ascii="Times New Roman" w:hAnsi="Times New Roman" w:cs="Times New Roman"/>
                <w:sz w:val="24"/>
                <w:szCs w:val="24"/>
                <w:lang w:val="uk-UA"/>
              </w:rPr>
              <w:t xml:space="preserve">омунальне некомерційне підприємство </w:t>
            </w:r>
            <w:proofErr w:type="spellStart"/>
            <w:r w:rsidRPr="00ED5AB2">
              <w:rPr>
                <w:rFonts w:ascii="Times New Roman" w:hAnsi="Times New Roman" w:cs="Times New Roman"/>
                <w:sz w:val="24"/>
                <w:lang w:val="uk-UA"/>
              </w:rPr>
              <w:t>Солотвинська</w:t>
            </w:r>
            <w:proofErr w:type="spellEnd"/>
            <w:r w:rsidRPr="00ED5AB2">
              <w:rPr>
                <w:rFonts w:ascii="Times New Roman" w:hAnsi="Times New Roman" w:cs="Times New Roman"/>
                <w:sz w:val="24"/>
                <w:lang w:val="uk-UA"/>
              </w:rPr>
              <w:t xml:space="preserve"> лікарня» </w:t>
            </w:r>
            <w:proofErr w:type="spellStart"/>
            <w:r w:rsidRPr="00ED5AB2">
              <w:rPr>
                <w:rFonts w:ascii="Times New Roman" w:hAnsi="Times New Roman" w:cs="Times New Roman"/>
                <w:sz w:val="24"/>
                <w:lang w:val="uk-UA"/>
              </w:rPr>
              <w:t>Солотвинської</w:t>
            </w:r>
            <w:proofErr w:type="spellEnd"/>
            <w:r w:rsidRPr="00ED5AB2">
              <w:rPr>
                <w:rFonts w:ascii="Times New Roman" w:hAnsi="Times New Roman" w:cs="Times New Roman"/>
                <w:sz w:val="24"/>
                <w:lang w:val="uk-UA"/>
              </w:rPr>
              <w:t xml:space="preserve"> селищної ради Івано-Франківського району Івано-Франківської області</w:t>
            </w:r>
          </w:p>
        </w:tc>
      </w:tr>
      <w:tr w:rsidR="00AE27C0" w:rsidRPr="00AE27C0" w:rsidTr="00FE679E">
        <w:tc>
          <w:tcPr>
            <w:tcW w:w="447" w:type="dxa"/>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5.</w:t>
            </w:r>
          </w:p>
        </w:tc>
        <w:tc>
          <w:tcPr>
            <w:tcW w:w="3544" w:type="dxa"/>
            <w:tcBorders>
              <w:lef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Учасники програми</w:t>
            </w:r>
          </w:p>
        </w:tc>
        <w:tc>
          <w:tcPr>
            <w:tcW w:w="5244" w:type="dxa"/>
            <w:tcBorders>
              <w:left w:val="single" w:sz="4" w:space="0" w:color="000001"/>
              <w:righ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Pr>
                <w:rFonts w:ascii="Times New Roman" w:hAnsi="Times New Roman" w:cs="Times New Roman"/>
                <w:sz w:val="24"/>
                <w:szCs w:val="24"/>
                <w:lang w:val="uk-UA"/>
              </w:rPr>
              <w:t>К</w:t>
            </w:r>
            <w:r w:rsidRPr="00ED5AB2">
              <w:rPr>
                <w:rFonts w:ascii="Times New Roman" w:hAnsi="Times New Roman" w:cs="Times New Roman"/>
                <w:sz w:val="24"/>
                <w:szCs w:val="24"/>
                <w:lang w:val="uk-UA"/>
              </w:rPr>
              <w:t xml:space="preserve">омунальне некомерційне підприємство </w:t>
            </w:r>
            <w:proofErr w:type="spellStart"/>
            <w:r w:rsidRPr="00ED5AB2">
              <w:rPr>
                <w:rFonts w:ascii="Times New Roman" w:hAnsi="Times New Roman" w:cs="Times New Roman"/>
                <w:sz w:val="24"/>
                <w:lang w:val="uk-UA"/>
              </w:rPr>
              <w:t>Солотвинська</w:t>
            </w:r>
            <w:proofErr w:type="spellEnd"/>
            <w:r w:rsidRPr="00ED5AB2">
              <w:rPr>
                <w:rFonts w:ascii="Times New Roman" w:hAnsi="Times New Roman" w:cs="Times New Roman"/>
                <w:sz w:val="24"/>
                <w:lang w:val="uk-UA"/>
              </w:rPr>
              <w:t xml:space="preserve"> лікарня» </w:t>
            </w:r>
            <w:proofErr w:type="spellStart"/>
            <w:r w:rsidRPr="00ED5AB2">
              <w:rPr>
                <w:rFonts w:ascii="Times New Roman" w:hAnsi="Times New Roman" w:cs="Times New Roman"/>
                <w:sz w:val="24"/>
                <w:lang w:val="uk-UA"/>
              </w:rPr>
              <w:t>Солотвинської</w:t>
            </w:r>
            <w:proofErr w:type="spellEnd"/>
            <w:r w:rsidRPr="00ED5AB2">
              <w:rPr>
                <w:rFonts w:ascii="Times New Roman" w:hAnsi="Times New Roman" w:cs="Times New Roman"/>
                <w:sz w:val="24"/>
                <w:lang w:val="uk-UA"/>
              </w:rPr>
              <w:t xml:space="preserve"> селищної ради Івано-Франківського району Івано-Франківської області</w:t>
            </w:r>
          </w:p>
        </w:tc>
      </w:tr>
      <w:tr w:rsidR="00AE27C0" w:rsidRPr="00ED5AB2" w:rsidTr="00FE679E">
        <w:trPr>
          <w:trHeight w:val="349"/>
        </w:trPr>
        <w:tc>
          <w:tcPr>
            <w:tcW w:w="447" w:type="dxa"/>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7.</w:t>
            </w:r>
          </w:p>
        </w:tc>
        <w:tc>
          <w:tcPr>
            <w:tcW w:w="3544" w:type="dxa"/>
            <w:tcBorders>
              <w:lef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Термін реалізації Програми</w:t>
            </w:r>
          </w:p>
        </w:tc>
        <w:tc>
          <w:tcPr>
            <w:tcW w:w="5244" w:type="dxa"/>
            <w:tcBorders>
              <w:left w:val="single" w:sz="4" w:space="0" w:color="000001"/>
              <w:righ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Pr>
                <w:rFonts w:ascii="Times New Roman" w:hAnsi="Times New Roman" w:cs="Times New Roman"/>
                <w:sz w:val="24"/>
                <w:szCs w:val="24"/>
                <w:lang w:val="uk-UA"/>
              </w:rPr>
              <w:t>2022-2024</w:t>
            </w:r>
            <w:r w:rsidRPr="00ED5AB2">
              <w:rPr>
                <w:rFonts w:ascii="Times New Roman" w:hAnsi="Times New Roman" w:cs="Times New Roman"/>
                <w:sz w:val="24"/>
                <w:szCs w:val="24"/>
                <w:lang w:val="uk-UA"/>
              </w:rPr>
              <w:t xml:space="preserve"> р</w:t>
            </w:r>
            <w:r>
              <w:rPr>
                <w:rFonts w:ascii="Times New Roman" w:hAnsi="Times New Roman" w:cs="Times New Roman"/>
                <w:sz w:val="24"/>
                <w:szCs w:val="24"/>
                <w:lang w:val="uk-UA"/>
              </w:rPr>
              <w:t>оки</w:t>
            </w:r>
          </w:p>
        </w:tc>
      </w:tr>
      <w:tr w:rsidR="00AE27C0" w:rsidRPr="00ED5AB2" w:rsidTr="00FE679E">
        <w:tc>
          <w:tcPr>
            <w:tcW w:w="447" w:type="dxa"/>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8.</w:t>
            </w:r>
          </w:p>
        </w:tc>
        <w:tc>
          <w:tcPr>
            <w:tcW w:w="3544" w:type="dxa"/>
            <w:tcBorders>
              <w:lef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 xml:space="preserve">Перелік бюджетів, які беруть участь у виконанні Програми </w:t>
            </w:r>
          </w:p>
        </w:tc>
        <w:tc>
          <w:tcPr>
            <w:tcW w:w="5244" w:type="dxa"/>
            <w:tcBorders>
              <w:left w:val="single" w:sz="4" w:space="0" w:color="000001"/>
              <w:righ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Державний бюджет</w:t>
            </w:r>
          </w:p>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Міський та інші місцеві бюджети</w:t>
            </w:r>
          </w:p>
        </w:tc>
      </w:tr>
      <w:tr w:rsidR="00AE27C0" w:rsidRPr="00ED5AB2" w:rsidTr="00FE679E">
        <w:trPr>
          <w:trHeight w:val="942"/>
        </w:trPr>
        <w:tc>
          <w:tcPr>
            <w:tcW w:w="447" w:type="dxa"/>
            <w:tcBorders>
              <w:bottom w:val="single" w:sz="4" w:space="0" w:color="auto"/>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9.</w:t>
            </w:r>
          </w:p>
        </w:tc>
        <w:tc>
          <w:tcPr>
            <w:tcW w:w="3544" w:type="dxa"/>
            <w:tcBorders>
              <w:left w:val="single" w:sz="4" w:space="0" w:color="000001"/>
              <w:bottom w:val="single" w:sz="4" w:space="0" w:color="auto"/>
            </w:tcBorders>
            <w:tcMar>
              <w:left w:w="43" w:type="dxa"/>
            </w:tcMar>
          </w:tcPr>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 xml:space="preserve">Загальний орієнтований обсяг фінансових ресурсів, необхідних для </w:t>
            </w:r>
          </w:p>
          <w:p w:rsidR="00AE27C0" w:rsidRPr="00ED5AB2" w:rsidRDefault="00AE27C0" w:rsidP="00FE679E">
            <w:pPr>
              <w:pStyle w:val="a3"/>
              <w:rPr>
                <w:rFonts w:ascii="Times New Roman" w:hAnsi="Times New Roman" w:cs="Times New Roman"/>
                <w:sz w:val="24"/>
                <w:szCs w:val="24"/>
                <w:lang w:val="uk-UA"/>
              </w:rPr>
            </w:pPr>
            <w:r w:rsidRPr="00ED5AB2">
              <w:rPr>
                <w:rFonts w:ascii="Times New Roman" w:hAnsi="Times New Roman" w:cs="Times New Roman"/>
                <w:sz w:val="24"/>
                <w:szCs w:val="24"/>
                <w:lang w:val="uk-UA"/>
              </w:rPr>
              <w:t>реалізації Програми, грн.:</w:t>
            </w:r>
          </w:p>
        </w:tc>
        <w:tc>
          <w:tcPr>
            <w:tcW w:w="5244" w:type="dxa"/>
            <w:tcBorders>
              <w:left w:val="single" w:sz="4" w:space="0" w:color="000001"/>
              <w:bottom w:val="single" w:sz="4" w:space="0" w:color="auto"/>
              <w:right w:val="single" w:sz="4" w:space="0" w:color="000001"/>
            </w:tcBorders>
            <w:tcMar>
              <w:left w:w="43" w:type="dxa"/>
            </w:tcMar>
          </w:tcPr>
          <w:p w:rsidR="00AE27C0" w:rsidRPr="00ED5AB2" w:rsidRDefault="00AE27C0" w:rsidP="00FE679E">
            <w:pPr>
              <w:pStyle w:val="a3"/>
              <w:rPr>
                <w:rFonts w:ascii="Times New Roman" w:hAnsi="Times New Roman" w:cs="Times New Roman"/>
                <w:sz w:val="24"/>
                <w:szCs w:val="24"/>
                <w:lang w:val="uk-UA"/>
              </w:rPr>
            </w:pPr>
          </w:p>
          <w:p w:rsidR="00AE27C0" w:rsidRPr="00ED5AB2" w:rsidRDefault="00AE27C0" w:rsidP="00FE679E">
            <w:pPr>
              <w:pStyle w:val="a3"/>
              <w:rPr>
                <w:rFonts w:ascii="Times New Roman" w:hAnsi="Times New Roman" w:cs="Times New Roman"/>
                <w:sz w:val="24"/>
                <w:szCs w:val="24"/>
                <w:lang w:val="uk-UA"/>
              </w:rPr>
            </w:pPr>
            <w:r>
              <w:rPr>
                <w:b/>
              </w:rPr>
              <w:t>37383,57</w:t>
            </w:r>
            <w:r>
              <w:rPr>
                <w:b/>
                <w:lang w:val="uk-UA"/>
              </w:rPr>
              <w:t xml:space="preserve"> </w:t>
            </w:r>
            <w:proofErr w:type="spellStart"/>
            <w:r w:rsidRPr="00ED5AB2">
              <w:rPr>
                <w:rFonts w:ascii="Times New Roman" w:hAnsi="Times New Roman" w:cs="Times New Roman"/>
                <w:sz w:val="24"/>
                <w:szCs w:val="24"/>
                <w:lang w:val="uk-UA"/>
              </w:rPr>
              <w:t>тис</w:t>
            </w:r>
            <w:proofErr w:type="gramStart"/>
            <w:r w:rsidRPr="00ED5AB2">
              <w:rPr>
                <w:rFonts w:ascii="Times New Roman" w:hAnsi="Times New Roman" w:cs="Times New Roman"/>
                <w:sz w:val="24"/>
                <w:szCs w:val="24"/>
                <w:lang w:val="uk-UA"/>
              </w:rPr>
              <w:t>.г</w:t>
            </w:r>
            <w:proofErr w:type="gramEnd"/>
            <w:r w:rsidRPr="00ED5AB2">
              <w:rPr>
                <w:rFonts w:ascii="Times New Roman" w:hAnsi="Times New Roman" w:cs="Times New Roman"/>
                <w:sz w:val="24"/>
                <w:szCs w:val="24"/>
                <w:lang w:val="uk-UA"/>
              </w:rPr>
              <w:t>рн</w:t>
            </w:r>
            <w:proofErr w:type="spellEnd"/>
            <w:r w:rsidRPr="00ED5AB2">
              <w:rPr>
                <w:rFonts w:ascii="Times New Roman" w:hAnsi="Times New Roman" w:cs="Times New Roman"/>
                <w:sz w:val="24"/>
                <w:szCs w:val="24"/>
                <w:lang w:val="uk-UA"/>
              </w:rPr>
              <w:t>.</w:t>
            </w:r>
          </w:p>
        </w:tc>
      </w:tr>
    </w:tbl>
    <w:p w:rsidR="00AE27C0" w:rsidRDefault="00AE27C0" w:rsidP="00AE27C0">
      <w:pPr>
        <w:pStyle w:val="a3"/>
        <w:jc w:val="center"/>
        <w:rPr>
          <w:rFonts w:ascii="Times New Roman" w:hAnsi="Times New Roman" w:cs="Times New Roman"/>
          <w:b/>
          <w:sz w:val="24"/>
          <w:lang w:val="uk-UA"/>
        </w:rPr>
      </w:pPr>
    </w:p>
    <w:p w:rsidR="00AE27C0" w:rsidRDefault="00AE27C0" w:rsidP="00AE27C0">
      <w:pPr>
        <w:pStyle w:val="a3"/>
        <w:jc w:val="center"/>
        <w:rPr>
          <w:rFonts w:ascii="Times New Roman" w:hAnsi="Times New Roman" w:cs="Times New Roman"/>
          <w:b/>
          <w:sz w:val="24"/>
          <w:lang w:val="uk-UA"/>
        </w:rPr>
      </w:pPr>
      <w:r w:rsidRPr="00CC63AB">
        <w:rPr>
          <w:rFonts w:ascii="Times New Roman" w:hAnsi="Times New Roman" w:cs="Times New Roman"/>
          <w:b/>
          <w:sz w:val="24"/>
          <w:lang w:val="uk-UA"/>
        </w:rPr>
        <w:t>2. Загальна частина</w:t>
      </w:r>
    </w:p>
    <w:p w:rsidR="00AE27C0" w:rsidRPr="00CC63AB" w:rsidRDefault="00AE27C0" w:rsidP="00AE27C0">
      <w:pPr>
        <w:pStyle w:val="a3"/>
        <w:jc w:val="center"/>
        <w:rPr>
          <w:rFonts w:ascii="Times New Roman" w:hAnsi="Times New Roman" w:cs="Times New Roman"/>
          <w:b/>
          <w:sz w:val="24"/>
          <w:lang w:val="uk-UA"/>
        </w:rPr>
      </w:pPr>
    </w:p>
    <w:p w:rsidR="00AE27C0" w:rsidRPr="00CC63AB" w:rsidRDefault="00AE27C0" w:rsidP="00AE27C0">
      <w:pPr>
        <w:pStyle w:val="a3"/>
        <w:ind w:firstLine="708"/>
        <w:jc w:val="both"/>
        <w:rPr>
          <w:rFonts w:ascii="Times New Roman" w:hAnsi="Times New Roman" w:cs="Times New Roman"/>
          <w:sz w:val="24"/>
          <w:lang w:val="uk-UA"/>
        </w:rPr>
      </w:pPr>
      <w:r w:rsidRPr="00CC63AB">
        <w:rPr>
          <w:rFonts w:ascii="Times New Roman" w:hAnsi="Times New Roman" w:cs="Times New Roman"/>
          <w:sz w:val="24"/>
          <w:lang w:val="uk-UA"/>
        </w:rPr>
        <w:t xml:space="preserve">Комунальне некомерційне підприємство </w:t>
      </w:r>
      <w:r>
        <w:rPr>
          <w:rFonts w:ascii="Times New Roman" w:hAnsi="Times New Roman" w:cs="Times New Roman"/>
          <w:sz w:val="24"/>
          <w:lang w:val="uk-UA"/>
        </w:rPr>
        <w:t>«</w:t>
      </w:r>
      <w:proofErr w:type="spellStart"/>
      <w:r w:rsidRPr="00ED5AB2">
        <w:rPr>
          <w:rFonts w:ascii="Times New Roman" w:hAnsi="Times New Roman" w:cs="Times New Roman"/>
          <w:sz w:val="24"/>
          <w:lang w:val="uk-UA"/>
        </w:rPr>
        <w:t>Солотвинська</w:t>
      </w:r>
      <w:proofErr w:type="spellEnd"/>
      <w:r w:rsidRPr="00ED5AB2">
        <w:rPr>
          <w:rFonts w:ascii="Times New Roman" w:hAnsi="Times New Roman" w:cs="Times New Roman"/>
          <w:sz w:val="24"/>
          <w:lang w:val="uk-UA"/>
        </w:rPr>
        <w:t xml:space="preserve"> лікарня» </w:t>
      </w:r>
      <w:proofErr w:type="spellStart"/>
      <w:r w:rsidRPr="00ED5AB2">
        <w:rPr>
          <w:rFonts w:ascii="Times New Roman" w:hAnsi="Times New Roman" w:cs="Times New Roman"/>
          <w:sz w:val="24"/>
          <w:lang w:val="uk-UA"/>
        </w:rPr>
        <w:t>Солотвинської</w:t>
      </w:r>
      <w:proofErr w:type="spellEnd"/>
      <w:r w:rsidRPr="00ED5AB2">
        <w:rPr>
          <w:rFonts w:ascii="Times New Roman" w:hAnsi="Times New Roman" w:cs="Times New Roman"/>
          <w:sz w:val="24"/>
          <w:lang w:val="uk-UA"/>
        </w:rPr>
        <w:t xml:space="preserve"> селищної ради Івано-Франківського району Івано-Франківської області</w:t>
      </w:r>
      <w:r w:rsidRPr="00CC63AB">
        <w:rPr>
          <w:rFonts w:ascii="Times New Roman" w:hAnsi="Times New Roman" w:cs="Times New Roman"/>
          <w:sz w:val="24"/>
          <w:lang w:val="uk-UA"/>
        </w:rPr>
        <w:t xml:space="preserve"> (далі —</w:t>
      </w:r>
      <w:r>
        <w:rPr>
          <w:rFonts w:ascii="Times New Roman" w:hAnsi="Times New Roman" w:cs="Times New Roman"/>
          <w:sz w:val="24"/>
          <w:lang w:val="uk-UA"/>
        </w:rPr>
        <w:t xml:space="preserve"> КНП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w:t>
      </w:r>
      <w:r w:rsidRPr="00CC63AB">
        <w:rPr>
          <w:rFonts w:ascii="Times New Roman" w:hAnsi="Times New Roman" w:cs="Times New Roman"/>
          <w:sz w:val="24"/>
          <w:lang w:val="uk-UA"/>
        </w:rPr>
        <w:t>лікарня</w:t>
      </w:r>
      <w:r>
        <w:rPr>
          <w:rFonts w:ascii="Times New Roman" w:hAnsi="Times New Roman" w:cs="Times New Roman"/>
          <w:sz w:val="24"/>
          <w:lang w:val="uk-UA"/>
        </w:rPr>
        <w:t>»</w:t>
      </w:r>
      <w:r w:rsidRPr="00CC63AB">
        <w:rPr>
          <w:rFonts w:ascii="Times New Roman" w:hAnsi="Times New Roman" w:cs="Times New Roman"/>
          <w:sz w:val="24"/>
          <w:lang w:val="uk-UA"/>
        </w:rPr>
        <w:t xml:space="preserve">) прийнято у власність громади за рішенням </w:t>
      </w:r>
      <w:proofErr w:type="spellStart"/>
      <w:r>
        <w:rPr>
          <w:rFonts w:ascii="Times New Roman" w:hAnsi="Times New Roman" w:cs="Times New Roman"/>
          <w:sz w:val="24"/>
          <w:lang w:val="uk-UA"/>
        </w:rPr>
        <w:t>Солотвин</w:t>
      </w:r>
      <w:r w:rsidRPr="00CC63AB">
        <w:rPr>
          <w:rFonts w:ascii="Times New Roman" w:hAnsi="Times New Roman" w:cs="Times New Roman"/>
          <w:sz w:val="24"/>
          <w:lang w:val="uk-UA"/>
        </w:rPr>
        <w:t>ської</w:t>
      </w:r>
      <w:proofErr w:type="spellEnd"/>
      <w:r>
        <w:rPr>
          <w:rFonts w:ascii="Times New Roman" w:hAnsi="Times New Roman" w:cs="Times New Roman"/>
          <w:sz w:val="24"/>
          <w:lang w:val="uk-UA"/>
        </w:rPr>
        <w:t xml:space="preserve"> селищної </w:t>
      </w:r>
      <w:r w:rsidRPr="00CC63AB">
        <w:rPr>
          <w:rFonts w:ascii="Times New Roman" w:hAnsi="Times New Roman" w:cs="Times New Roman"/>
          <w:sz w:val="24"/>
          <w:lang w:val="uk-UA"/>
        </w:rPr>
        <w:t>ради (далі –</w:t>
      </w:r>
      <w:r>
        <w:rPr>
          <w:rFonts w:ascii="Times New Roman" w:hAnsi="Times New Roman" w:cs="Times New Roman"/>
          <w:sz w:val="24"/>
          <w:lang w:val="uk-UA"/>
        </w:rPr>
        <w:t xml:space="preserve"> Влас</w:t>
      </w:r>
      <w:r w:rsidRPr="00CC63AB">
        <w:rPr>
          <w:rFonts w:ascii="Times New Roman" w:hAnsi="Times New Roman" w:cs="Times New Roman"/>
          <w:sz w:val="24"/>
          <w:lang w:val="uk-UA"/>
        </w:rPr>
        <w:t>ник) від «</w:t>
      </w:r>
      <w:r>
        <w:rPr>
          <w:rFonts w:ascii="Times New Roman" w:hAnsi="Times New Roman" w:cs="Times New Roman"/>
          <w:sz w:val="24"/>
          <w:lang w:val="uk-UA"/>
        </w:rPr>
        <w:t>23</w:t>
      </w:r>
      <w:r w:rsidRPr="00CC63AB">
        <w:rPr>
          <w:rFonts w:ascii="Times New Roman" w:hAnsi="Times New Roman" w:cs="Times New Roman"/>
          <w:sz w:val="24"/>
          <w:lang w:val="uk-UA"/>
        </w:rPr>
        <w:t xml:space="preserve">» </w:t>
      </w:r>
      <w:r>
        <w:rPr>
          <w:rFonts w:ascii="Times New Roman" w:hAnsi="Times New Roman" w:cs="Times New Roman"/>
          <w:sz w:val="24"/>
          <w:lang w:val="uk-UA"/>
        </w:rPr>
        <w:t>грудня</w:t>
      </w:r>
      <w:r w:rsidRPr="00CC63AB">
        <w:rPr>
          <w:rFonts w:ascii="Times New Roman" w:hAnsi="Times New Roman" w:cs="Times New Roman"/>
          <w:sz w:val="24"/>
          <w:lang w:val="uk-UA"/>
        </w:rPr>
        <w:t xml:space="preserve"> 2020 року № </w:t>
      </w:r>
      <w:r>
        <w:rPr>
          <w:rFonts w:ascii="Times New Roman" w:hAnsi="Times New Roman" w:cs="Times New Roman"/>
          <w:sz w:val="24"/>
          <w:lang w:val="uk-UA"/>
        </w:rPr>
        <w:t>_____</w:t>
      </w:r>
      <w:r w:rsidRPr="00CC63AB">
        <w:rPr>
          <w:rFonts w:ascii="Times New Roman" w:hAnsi="Times New Roman" w:cs="Times New Roman"/>
          <w:sz w:val="24"/>
          <w:lang w:val="uk-UA"/>
        </w:rPr>
        <w:t>.</w:t>
      </w:r>
    </w:p>
    <w:p w:rsidR="00AE27C0" w:rsidRDefault="00AE27C0" w:rsidP="00AE27C0">
      <w:pPr>
        <w:pStyle w:val="a3"/>
        <w:ind w:firstLine="708"/>
        <w:jc w:val="both"/>
        <w:rPr>
          <w:rFonts w:ascii="Times New Roman" w:hAnsi="Times New Roman" w:cs="Times New Roman"/>
          <w:sz w:val="24"/>
          <w:lang w:val="uk-UA"/>
        </w:rPr>
      </w:pPr>
      <w:r w:rsidRPr="00CC63AB">
        <w:rPr>
          <w:rFonts w:ascii="Times New Roman" w:hAnsi="Times New Roman" w:cs="Times New Roman"/>
          <w:sz w:val="24"/>
          <w:lang w:val="uk-UA"/>
        </w:rPr>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AE27C0" w:rsidRDefault="00AE27C0" w:rsidP="00AE27C0">
      <w:pPr>
        <w:pStyle w:val="a3"/>
        <w:ind w:firstLine="708"/>
        <w:jc w:val="both"/>
        <w:rPr>
          <w:rFonts w:ascii="Times New Roman" w:hAnsi="Times New Roman" w:cs="Times New Roman"/>
          <w:sz w:val="24"/>
          <w:lang w:val="uk-UA"/>
        </w:rPr>
      </w:pPr>
      <w:r w:rsidRPr="00CC63AB">
        <w:rPr>
          <w:rFonts w:ascii="Times New Roman" w:hAnsi="Times New Roman" w:cs="Times New Roman"/>
          <w:sz w:val="24"/>
          <w:lang w:val="uk-UA"/>
        </w:rPr>
        <w:lastRenderedPageBreak/>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w:t>
      </w:r>
      <w:r>
        <w:rPr>
          <w:rFonts w:ascii="Times New Roman" w:hAnsi="Times New Roman" w:cs="Times New Roman"/>
          <w:sz w:val="24"/>
          <w:lang w:val="uk-UA"/>
        </w:rPr>
        <w:t>та вторинної</w:t>
      </w:r>
      <w:r w:rsidRPr="00CC63AB">
        <w:rPr>
          <w:rFonts w:ascii="Times New Roman" w:hAnsi="Times New Roman" w:cs="Times New Roman"/>
          <w:sz w:val="24"/>
          <w:lang w:val="uk-UA"/>
        </w:rPr>
        <w:t xml:space="preserve"> медичної допомоги населенню</w:t>
      </w:r>
      <w:r>
        <w:rPr>
          <w:rFonts w:ascii="Times New Roman" w:hAnsi="Times New Roman" w:cs="Times New Roman"/>
          <w:sz w:val="24"/>
          <w:lang w:val="uk-UA"/>
        </w:rPr>
        <w:t xml:space="preserve"> громади</w:t>
      </w:r>
      <w:r w:rsidRPr="00CC63AB">
        <w:rPr>
          <w:rFonts w:ascii="Times New Roman" w:hAnsi="Times New Roman" w:cs="Times New Roman"/>
          <w:sz w:val="24"/>
          <w:lang w:val="uk-UA"/>
        </w:rPr>
        <w:t>.</w:t>
      </w:r>
    </w:p>
    <w:p w:rsidR="00AE27C0" w:rsidRDefault="00AE27C0" w:rsidP="00AE27C0">
      <w:pPr>
        <w:pStyle w:val="a3"/>
        <w:ind w:firstLine="708"/>
        <w:jc w:val="both"/>
        <w:rPr>
          <w:rFonts w:ascii="Times New Roman" w:hAnsi="Times New Roman" w:cs="Times New Roman"/>
          <w:sz w:val="24"/>
          <w:lang w:val="uk-UA"/>
        </w:rPr>
      </w:pPr>
    </w:p>
    <w:p w:rsidR="00AE27C0" w:rsidRPr="00D77C71" w:rsidRDefault="00AE27C0" w:rsidP="00AE27C0">
      <w:pPr>
        <w:pStyle w:val="a3"/>
        <w:jc w:val="center"/>
        <w:rPr>
          <w:rFonts w:ascii="Times New Roman" w:hAnsi="Times New Roman" w:cs="Times New Roman"/>
          <w:b/>
          <w:sz w:val="24"/>
          <w:lang w:val="uk-UA"/>
        </w:rPr>
      </w:pPr>
      <w:r w:rsidRPr="00CC63AB">
        <w:rPr>
          <w:rFonts w:ascii="Times New Roman" w:hAnsi="Times New Roman" w:cs="Times New Roman"/>
          <w:b/>
          <w:sz w:val="24"/>
          <w:lang w:val="uk-UA"/>
        </w:rPr>
        <w:t>3. Опис проблеми, на розв’язання якої спрямована Програма</w:t>
      </w:r>
    </w:p>
    <w:p w:rsidR="00AE27C0" w:rsidRPr="00CC63AB" w:rsidRDefault="00AE27C0" w:rsidP="00AE27C0">
      <w:pPr>
        <w:pStyle w:val="a3"/>
        <w:ind w:firstLine="708"/>
        <w:jc w:val="both"/>
        <w:rPr>
          <w:rFonts w:ascii="Times New Roman" w:hAnsi="Times New Roman" w:cs="Times New Roman"/>
          <w:sz w:val="24"/>
          <w:lang w:val="uk-UA"/>
        </w:rPr>
      </w:pPr>
      <w:r w:rsidRPr="00CC63AB">
        <w:rPr>
          <w:rFonts w:ascii="Times New Roman" w:hAnsi="Times New Roman" w:cs="Times New Roman"/>
          <w:sz w:val="24"/>
          <w:lang w:val="uk-UA"/>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AE27C0" w:rsidRPr="00CC63AB" w:rsidRDefault="00AE27C0" w:rsidP="00AE27C0">
      <w:pPr>
        <w:pStyle w:val="a3"/>
        <w:ind w:firstLine="708"/>
        <w:jc w:val="both"/>
        <w:rPr>
          <w:rFonts w:ascii="Times New Roman" w:hAnsi="Times New Roman" w:cs="Times New Roman"/>
          <w:sz w:val="24"/>
          <w:lang w:val="uk-UA"/>
        </w:rPr>
      </w:pPr>
      <w:r w:rsidRPr="00CC63AB">
        <w:rPr>
          <w:rFonts w:ascii="Times New Roman" w:hAnsi="Times New Roman" w:cs="Times New Roman"/>
          <w:sz w:val="24"/>
          <w:lang w:val="uk-UA"/>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AE27C0" w:rsidRPr="00CC63AB" w:rsidRDefault="00AE27C0" w:rsidP="00AE27C0">
      <w:pPr>
        <w:pStyle w:val="a3"/>
        <w:ind w:firstLine="708"/>
        <w:jc w:val="both"/>
        <w:rPr>
          <w:rFonts w:ascii="Times New Roman" w:hAnsi="Times New Roman" w:cs="Times New Roman"/>
          <w:sz w:val="24"/>
          <w:lang w:val="uk-UA"/>
        </w:rPr>
      </w:pPr>
      <w:r w:rsidRPr="00CC63AB">
        <w:rPr>
          <w:rFonts w:ascii="Times New Roman" w:hAnsi="Times New Roman" w:cs="Times New Roman"/>
          <w:sz w:val="24"/>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AE27C0" w:rsidRDefault="00AE27C0" w:rsidP="00AE27C0">
      <w:pPr>
        <w:pStyle w:val="a3"/>
        <w:ind w:firstLine="708"/>
        <w:jc w:val="both"/>
        <w:rPr>
          <w:rFonts w:ascii="Times New Roman" w:hAnsi="Times New Roman" w:cs="Times New Roman"/>
          <w:sz w:val="24"/>
          <w:lang w:val="uk-UA"/>
        </w:rPr>
      </w:pPr>
      <w:r w:rsidRPr="00CC63AB">
        <w:rPr>
          <w:rFonts w:ascii="Times New Roman" w:hAnsi="Times New Roman" w:cs="Times New Roman"/>
          <w:sz w:val="24"/>
          <w:lang w:val="uk-UA"/>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w:t>
      </w:r>
      <w:r>
        <w:rPr>
          <w:rFonts w:ascii="Times New Roman" w:hAnsi="Times New Roman" w:cs="Times New Roman"/>
          <w:sz w:val="24"/>
          <w:lang w:val="uk-UA"/>
        </w:rPr>
        <w:t xml:space="preserve"> придбання обладнання</w:t>
      </w:r>
    </w:p>
    <w:p w:rsidR="00AE27C0" w:rsidRDefault="00AE27C0" w:rsidP="00AE27C0">
      <w:pPr>
        <w:pStyle w:val="a3"/>
        <w:ind w:firstLine="708"/>
        <w:jc w:val="both"/>
        <w:rPr>
          <w:rFonts w:ascii="Times New Roman" w:hAnsi="Times New Roman" w:cs="Times New Roman"/>
          <w:sz w:val="24"/>
          <w:lang w:val="uk-UA"/>
        </w:rPr>
      </w:pPr>
      <w:r w:rsidRPr="00CC63AB">
        <w:rPr>
          <w:rFonts w:ascii="Times New Roman" w:hAnsi="Times New Roman" w:cs="Times New Roman"/>
          <w:sz w:val="24"/>
          <w:lang w:val="uk-UA"/>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AE27C0" w:rsidRDefault="00AE27C0" w:rsidP="00AE27C0">
      <w:pPr>
        <w:pStyle w:val="a3"/>
        <w:ind w:firstLine="708"/>
        <w:jc w:val="both"/>
        <w:rPr>
          <w:rFonts w:ascii="Times New Roman" w:hAnsi="Times New Roman" w:cs="Times New Roman"/>
          <w:sz w:val="24"/>
          <w:lang w:val="uk-UA"/>
        </w:rPr>
      </w:pPr>
    </w:p>
    <w:p w:rsidR="00AE27C0" w:rsidRPr="00D77C71" w:rsidRDefault="00AE27C0" w:rsidP="00AE27C0">
      <w:pPr>
        <w:pStyle w:val="a3"/>
        <w:jc w:val="center"/>
        <w:rPr>
          <w:rFonts w:ascii="Times New Roman" w:hAnsi="Times New Roman" w:cs="Times New Roman"/>
          <w:b/>
          <w:sz w:val="24"/>
          <w:lang w:val="uk-UA"/>
        </w:rPr>
      </w:pPr>
      <w:r w:rsidRPr="00CF3DAC">
        <w:rPr>
          <w:rFonts w:ascii="Times New Roman" w:hAnsi="Times New Roman" w:cs="Times New Roman"/>
          <w:b/>
          <w:sz w:val="24"/>
          <w:lang w:val="uk-UA"/>
        </w:rPr>
        <w:t>4. Мета та завдання Програми</w:t>
      </w:r>
    </w:p>
    <w:p w:rsidR="00AE27C0" w:rsidRPr="00CF3DAC" w:rsidRDefault="00AE27C0" w:rsidP="00AE27C0">
      <w:pPr>
        <w:pStyle w:val="a3"/>
        <w:ind w:firstLine="708"/>
        <w:jc w:val="both"/>
        <w:rPr>
          <w:rFonts w:ascii="Times New Roman" w:hAnsi="Times New Roman" w:cs="Times New Roman"/>
          <w:sz w:val="24"/>
          <w:lang w:val="uk-UA"/>
        </w:rPr>
      </w:pPr>
      <w:r w:rsidRPr="00CF3DAC">
        <w:rPr>
          <w:rFonts w:ascii="Times New Roman" w:hAnsi="Times New Roman" w:cs="Times New Roman"/>
          <w:sz w:val="24"/>
          <w:lang w:val="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AE27C0" w:rsidRDefault="00AE27C0" w:rsidP="00AE27C0">
      <w:pPr>
        <w:pStyle w:val="a3"/>
        <w:jc w:val="both"/>
        <w:rPr>
          <w:rFonts w:ascii="Times New Roman" w:hAnsi="Times New Roman" w:cs="Times New Roman"/>
          <w:sz w:val="24"/>
          <w:lang w:val="uk-UA"/>
        </w:rPr>
      </w:pPr>
      <w:r>
        <w:rPr>
          <w:rFonts w:ascii="Times New Roman" w:hAnsi="Times New Roman" w:cs="Times New Roman"/>
          <w:sz w:val="24"/>
          <w:lang w:val="uk-UA"/>
        </w:rPr>
        <w:t>— погашення виплачених гірських до заробітної плати та інші виплати, які не включені до розрахунку пакетів медичних послуг</w:t>
      </w:r>
    </w:p>
    <w:p w:rsidR="00AE27C0" w:rsidRDefault="00AE27C0" w:rsidP="00AE27C0">
      <w:pPr>
        <w:pStyle w:val="a3"/>
        <w:jc w:val="both"/>
        <w:rPr>
          <w:rFonts w:ascii="Times New Roman" w:hAnsi="Times New Roman" w:cs="Times New Roman"/>
          <w:sz w:val="24"/>
          <w:lang w:val="uk-UA"/>
        </w:rPr>
      </w:pPr>
    </w:p>
    <w:p w:rsidR="00AE27C0" w:rsidRPr="00D77C71" w:rsidRDefault="00AE27C0" w:rsidP="00AE27C0">
      <w:pPr>
        <w:pStyle w:val="a3"/>
        <w:jc w:val="center"/>
        <w:rPr>
          <w:rFonts w:ascii="Times New Roman" w:hAnsi="Times New Roman" w:cs="Times New Roman"/>
          <w:b/>
          <w:sz w:val="24"/>
          <w:lang w:val="uk-UA"/>
        </w:rPr>
      </w:pPr>
      <w:r w:rsidRPr="00CF3DAC">
        <w:rPr>
          <w:rFonts w:ascii="Times New Roman" w:hAnsi="Times New Roman" w:cs="Times New Roman"/>
          <w:b/>
          <w:sz w:val="24"/>
          <w:lang w:val="uk-UA"/>
        </w:rPr>
        <w:t>5. Обсяг та джерела фінансування Програми</w:t>
      </w:r>
    </w:p>
    <w:p w:rsidR="00AE27C0" w:rsidRPr="00CF3DAC" w:rsidRDefault="00AE27C0" w:rsidP="00AE27C0">
      <w:pPr>
        <w:pStyle w:val="a3"/>
        <w:ind w:firstLine="708"/>
        <w:jc w:val="both"/>
        <w:rPr>
          <w:rFonts w:ascii="Times New Roman" w:hAnsi="Times New Roman" w:cs="Times New Roman"/>
          <w:sz w:val="24"/>
          <w:lang w:val="uk-UA"/>
        </w:rPr>
      </w:pPr>
      <w:r w:rsidRPr="00CF3DAC">
        <w:rPr>
          <w:rFonts w:ascii="Times New Roman" w:hAnsi="Times New Roman" w:cs="Times New Roman"/>
          <w:sz w:val="24"/>
          <w:lang w:val="uk-UA"/>
        </w:rPr>
        <w:t>Фінансове забезпечення Програми здійснюється відповідно до законодавства України за рахунок:</w:t>
      </w:r>
    </w:p>
    <w:p w:rsidR="00AE27C0" w:rsidRPr="00CF3DAC" w:rsidRDefault="00AE27C0" w:rsidP="00AE27C0">
      <w:pPr>
        <w:pStyle w:val="a3"/>
        <w:jc w:val="both"/>
        <w:rPr>
          <w:rFonts w:ascii="Times New Roman" w:hAnsi="Times New Roman" w:cs="Times New Roman"/>
          <w:sz w:val="24"/>
          <w:lang w:val="uk-UA"/>
        </w:rPr>
      </w:pPr>
      <w:r>
        <w:rPr>
          <w:rFonts w:ascii="Times New Roman" w:hAnsi="Times New Roman" w:cs="Times New Roman"/>
          <w:sz w:val="24"/>
          <w:lang w:val="uk-UA"/>
        </w:rPr>
        <w:t>— коштів селищн</w:t>
      </w:r>
      <w:r w:rsidRPr="00CF3DAC">
        <w:rPr>
          <w:rFonts w:ascii="Times New Roman" w:hAnsi="Times New Roman" w:cs="Times New Roman"/>
          <w:sz w:val="24"/>
          <w:lang w:val="uk-UA"/>
        </w:rPr>
        <w:t>ого бюджету та інших місцевих бюджетів;</w:t>
      </w:r>
    </w:p>
    <w:p w:rsidR="00AE27C0" w:rsidRPr="00CF3DAC" w:rsidRDefault="00AE27C0" w:rsidP="00AE27C0">
      <w:pPr>
        <w:pStyle w:val="a3"/>
        <w:jc w:val="both"/>
        <w:rPr>
          <w:rFonts w:ascii="Times New Roman" w:hAnsi="Times New Roman" w:cs="Times New Roman"/>
          <w:sz w:val="24"/>
          <w:lang w:val="uk-UA"/>
        </w:rPr>
      </w:pPr>
      <w:r w:rsidRPr="00CF3DAC">
        <w:rPr>
          <w:rFonts w:ascii="Times New Roman" w:hAnsi="Times New Roman" w:cs="Times New Roman"/>
          <w:sz w:val="24"/>
          <w:lang w:val="uk-UA"/>
        </w:rPr>
        <w:t>— коштів державного бюджету (субвен</w:t>
      </w:r>
      <w:r>
        <w:rPr>
          <w:rFonts w:ascii="Times New Roman" w:hAnsi="Times New Roman" w:cs="Times New Roman"/>
          <w:sz w:val="24"/>
          <w:lang w:val="uk-UA"/>
        </w:rPr>
        <w:t>ц</w:t>
      </w:r>
      <w:r w:rsidRPr="00CF3DAC">
        <w:rPr>
          <w:rFonts w:ascii="Times New Roman" w:hAnsi="Times New Roman" w:cs="Times New Roman"/>
          <w:sz w:val="24"/>
          <w:lang w:val="uk-UA"/>
        </w:rPr>
        <w:t>ії, тощо);</w:t>
      </w:r>
    </w:p>
    <w:p w:rsidR="00AE27C0" w:rsidRPr="00CF3DAC" w:rsidRDefault="00AE27C0" w:rsidP="00AE27C0">
      <w:pPr>
        <w:pStyle w:val="a3"/>
        <w:jc w:val="both"/>
        <w:rPr>
          <w:rFonts w:ascii="Times New Roman" w:hAnsi="Times New Roman" w:cs="Times New Roman"/>
          <w:sz w:val="24"/>
          <w:lang w:val="uk-UA"/>
        </w:rPr>
      </w:pPr>
      <w:proofErr w:type="spellStart"/>
      <w:r w:rsidRPr="00CF3DAC">
        <w:rPr>
          <w:rFonts w:ascii="Times New Roman" w:hAnsi="Times New Roman" w:cs="Times New Roman"/>
          <w:sz w:val="24"/>
          <w:lang w:val="uk-UA"/>
        </w:rPr>
        <w:t>—коштів</w:t>
      </w:r>
      <w:proofErr w:type="spellEnd"/>
      <w:r w:rsidRPr="00CF3DAC">
        <w:rPr>
          <w:rFonts w:ascii="Times New Roman" w:hAnsi="Times New Roman" w:cs="Times New Roman"/>
          <w:sz w:val="24"/>
          <w:lang w:val="uk-UA"/>
        </w:rPr>
        <w:t xml:space="preserve"> отриманих від  Національної Служби здоров’я України відповідно до укладених договорів;</w:t>
      </w:r>
    </w:p>
    <w:p w:rsidR="00AE27C0" w:rsidRPr="00CF3DAC" w:rsidRDefault="00AE27C0" w:rsidP="00AE27C0">
      <w:pPr>
        <w:pStyle w:val="a3"/>
        <w:jc w:val="both"/>
        <w:rPr>
          <w:rFonts w:ascii="Times New Roman" w:hAnsi="Times New Roman" w:cs="Times New Roman"/>
          <w:sz w:val="24"/>
          <w:lang w:val="uk-UA"/>
        </w:rPr>
      </w:pPr>
      <w:r w:rsidRPr="00CF3DAC">
        <w:rPr>
          <w:rFonts w:ascii="Times New Roman" w:hAnsi="Times New Roman" w:cs="Times New Roman"/>
          <w:sz w:val="24"/>
          <w:lang w:val="uk-UA"/>
        </w:rPr>
        <w:t>— надання підприємством платних послуг;</w:t>
      </w:r>
    </w:p>
    <w:p w:rsidR="00AE27C0" w:rsidRPr="00CF3DAC" w:rsidRDefault="00AE27C0" w:rsidP="00AE27C0">
      <w:pPr>
        <w:pStyle w:val="a3"/>
        <w:jc w:val="both"/>
        <w:rPr>
          <w:rFonts w:ascii="Times New Roman" w:hAnsi="Times New Roman" w:cs="Times New Roman"/>
          <w:sz w:val="24"/>
          <w:lang w:val="uk-UA"/>
        </w:rPr>
      </w:pPr>
      <w:r w:rsidRPr="00CF3DAC">
        <w:rPr>
          <w:rFonts w:ascii="Times New Roman" w:hAnsi="Times New Roman" w:cs="Times New Roman"/>
          <w:sz w:val="24"/>
          <w:lang w:val="uk-UA"/>
        </w:rPr>
        <w:t>— інших джерел фінансування не заборонених законодавством України.</w:t>
      </w:r>
    </w:p>
    <w:p w:rsidR="00AE27C0" w:rsidRPr="00CF3DAC" w:rsidRDefault="00AE27C0" w:rsidP="00AE27C0">
      <w:pPr>
        <w:pStyle w:val="a3"/>
        <w:ind w:firstLine="708"/>
        <w:jc w:val="both"/>
        <w:rPr>
          <w:rFonts w:ascii="Times New Roman" w:hAnsi="Times New Roman" w:cs="Times New Roman"/>
          <w:sz w:val="24"/>
          <w:lang w:val="uk-UA"/>
        </w:rPr>
      </w:pPr>
      <w:r w:rsidRPr="00CF3DAC">
        <w:rPr>
          <w:rFonts w:ascii="Times New Roman" w:hAnsi="Times New Roman" w:cs="Times New Roman"/>
          <w:sz w:val="24"/>
          <w:lang w:val="uk-UA"/>
        </w:rPr>
        <w:t>Фінансова підтримка є безповоротною. Орієнтовані суми фінансової підтримки наведені в додатку до Програми.</w:t>
      </w:r>
    </w:p>
    <w:p w:rsidR="00AE27C0" w:rsidRPr="00CF3DAC" w:rsidRDefault="00AE27C0" w:rsidP="00AE27C0">
      <w:pPr>
        <w:pStyle w:val="a3"/>
        <w:ind w:firstLine="708"/>
        <w:jc w:val="both"/>
        <w:rPr>
          <w:rFonts w:ascii="Times New Roman" w:hAnsi="Times New Roman" w:cs="Times New Roman"/>
          <w:sz w:val="24"/>
          <w:lang w:val="uk-UA"/>
        </w:rPr>
      </w:pPr>
      <w:r>
        <w:rPr>
          <w:rFonts w:ascii="Times New Roman" w:hAnsi="Times New Roman" w:cs="Times New Roman"/>
          <w:sz w:val="24"/>
          <w:lang w:val="uk-UA"/>
        </w:rPr>
        <w:t>КНП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w:t>
      </w:r>
      <w:r w:rsidRPr="00CF3DAC">
        <w:rPr>
          <w:rFonts w:ascii="Times New Roman" w:hAnsi="Times New Roman" w:cs="Times New Roman"/>
          <w:sz w:val="24"/>
          <w:lang w:val="uk-UA"/>
        </w:rPr>
        <w:t>лікарня</w:t>
      </w:r>
      <w:r>
        <w:rPr>
          <w:rFonts w:ascii="Times New Roman" w:hAnsi="Times New Roman" w:cs="Times New Roman"/>
          <w:sz w:val="24"/>
          <w:lang w:val="uk-UA"/>
        </w:rPr>
        <w:t>»</w:t>
      </w:r>
      <w:r w:rsidRPr="00CF3DAC">
        <w:rPr>
          <w:rFonts w:ascii="Times New Roman" w:hAnsi="Times New Roman" w:cs="Times New Roman"/>
          <w:sz w:val="24"/>
          <w:lang w:val="uk-UA"/>
        </w:rPr>
        <w:t xml:space="preserve"> має бути включена до мережі головного розпорядника бюджетних коштів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w:t>
      </w:r>
      <w:r w:rsidRPr="00CF3DAC">
        <w:rPr>
          <w:rFonts w:ascii="Times New Roman" w:hAnsi="Times New Roman" w:cs="Times New Roman"/>
          <w:sz w:val="24"/>
          <w:lang w:val="uk-UA"/>
        </w:rPr>
        <w:t>ради та використовувати виділені кошти згідно з планом використання.</w:t>
      </w:r>
    </w:p>
    <w:p w:rsidR="00AE27C0" w:rsidRDefault="00AE27C0" w:rsidP="00AE27C0">
      <w:pPr>
        <w:pStyle w:val="a3"/>
        <w:ind w:firstLine="708"/>
        <w:jc w:val="both"/>
        <w:rPr>
          <w:rFonts w:ascii="Times New Roman" w:hAnsi="Times New Roman" w:cs="Times New Roman"/>
          <w:sz w:val="24"/>
          <w:lang w:val="uk-UA"/>
        </w:rPr>
      </w:pPr>
      <w:r w:rsidRPr="00CF3DAC">
        <w:rPr>
          <w:rFonts w:ascii="Times New Roman" w:hAnsi="Times New Roman" w:cs="Times New Roman"/>
          <w:sz w:val="24"/>
          <w:lang w:val="uk-UA"/>
        </w:rPr>
        <w:t>Обсяг фінансування Програми визначається щороку, виходячи з конкретних завдань та реальних можливостей.</w:t>
      </w:r>
    </w:p>
    <w:p w:rsidR="00AE27C0" w:rsidRPr="00CF3DAC" w:rsidRDefault="00AE27C0" w:rsidP="00AE27C0">
      <w:pPr>
        <w:pStyle w:val="a3"/>
        <w:ind w:firstLine="708"/>
        <w:jc w:val="both"/>
        <w:rPr>
          <w:rFonts w:ascii="Times New Roman" w:hAnsi="Times New Roman" w:cs="Times New Roman"/>
          <w:sz w:val="24"/>
          <w:lang w:val="uk-UA"/>
        </w:rPr>
      </w:pPr>
    </w:p>
    <w:p w:rsidR="00AE27C0" w:rsidRPr="00D77C71" w:rsidRDefault="00AE27C0" w:rsidP="00AE27C0">
      <w:pPr>
        <w:pStyle w:val="a3"/>
        <w:jc w:val="center"/>
        <w:rPr>
          <w:rFonts w:ascii="Times New Roman" w:hAnsi="Times New Roman" w:cs="Times New Roman"/>
          <w:b/>
          <w:sz w:val="24"/>
          <w:lang w:val="uk-UA"/>
        </w:rPr>
      </w:pPr>
      <w:r w:rsidRPr="00CF3DAC">
        <w:rPr>
          <w:rFonts w:ascii="Times New Roman" w:hAnsi="Times New Roman" w:cs="Times New Roman"/>
          <w:b/>
          <w:sz w:val="24"/>
          <w:lang w:val="uk-UA"/>
        </w:rPr>
        <w:t>6. Очікувані результати виконання Програми</w:t>
      </w:r>
    </w:p>
    <w:p w:rsidR="00AE27C0" w:rsidRPr="00CF3DAC" w:rsidRDefault="00AE27C0" w:rsidP="00AE27C0">
      <w:pPr>
        <w:pStyle w:val="a3"/>
        <w:jc w:val="both"/>
        <w:rPr>
          <w:rFonts w:ascii="Times New Roman" w:hAnsi="Times New Roman" w:cs="Times New Roman"/>
          <w:sz w:val="24"/>
          <w:lang w:val="uk-UA"/>
        </w:rPr>
      </w:pPr>
      <w:r w:rsidRPr="00CF3DAC">
        <w:rPr>
          <w:rFonts w:ascii="Times New Roman" w:hAnsi="Times New Roman" w:cs="Times New Roman"/>
          <w:sz w:val="24"/>
          <w:lang w:val="uk-UA"/>
        </w:rPr>
        <w:t> </w:t>
      </w:r>
      <w:r>
        <w:rPr>
          <w:rFonts w:ascii="Times New Roman" w:hAnsi="Times New Roman" w:cs="Times New Roman"/>
          <w:sz w:val="24"/>
          <w:lang w:val="uk-UA"/>
        </w:rPr>
        <w:tab/>
      </w:r>
      <w:r w:rsidRPr="00CF3DAC">
        <w:rPr>
          <w:rFonts w:ascii="Times New Roman" w:hAnsi="Times New Roman" w:cs="Times New Roman"/>
          <w:sz w:val="24"/>
          <w:lang w:val="uk-UA"/>
        </w:rPr>
        <w:t>Виконання Програми дасть змогу:</w:t>
      </w:r>
    </w:p>
    <w:p w:rsidR="00AE27C0" w:rsidRPr="00CF3DAC" w:rsidRDefault="00AE27C0" w:rsidP="00AE27C0">
      <w:pPr>
        <w:pStyle w:val="a3"/>
        <w:jc w:val="both"/>
        <w:rPr>
          <w:rFonts w:ascii="Times New Roman" w:hAnsi="Times New Roman" w:cs="Times New Roman"/>
          <w:sz w:val="24"/>
          <w:lang w:val="uk-UA"/>
        </w:rPr>
      </w:pPr>
      <w:r w:rsidRPr="00CF3DAC">
        <w:rPr>
          <w:rFonts w:ascii="Times New Roman" w:hAnsi="Times New Roman" w:cs="Times New Roman"/>
          <w:sz w:val="24"/>
          <w:lang w:val="uk-UA"/>
        </w:rPr>
        <w:t>– підвищити ефективність роботи</w:t>
      </w:r>
      <w:r>
        <w:rPr>
          <w:rFonts w:ascii="Times New Roman" w:hAnsi="Times New Roman" w:cs="Times New Roman"/>
          <w:sz w:val="24"/>
          <w:lang w:val="uk-UA"/>
        </w:rPr>
        <w:t xml:space="preserve"> КНП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w:t>
      </w:r>
      <w:r w:rsidRPr="00CF3DAC">
        <w:rPr>
          <w:rFonts w:ascii="Times New Roman" w:hAnsi="Times New Roman" w:cs="Times New Roman"/>
          <w:sz w:val="24"/>
          <w:lang w:val="uk-UA"/>
        </w:rPr>
        <w:t>лікарня</w:t>
      </w:r>
      <w:r>
        <w:rPr>
          <w:rFonts w:ascii="Times New Roman" w:hAnsi="Times New Roman" w:cs="Times New Roman"/>
          <w:sz w:val="24"/>
          <w:lang w:val="uk-UA"/>
        </w:rPr>
        <w:t>»</w:t>
      </w:r>
      <w:r w:rsidRPr="00CF3DAC">
        <w:rPr>
          <w:rFonts w:ascii="Times New Roman" w:hAnsi="Times New Roman" w:cs="Times New Roman"/>
          <w:sz w:val="24"/>
          <w:lang w:val="uk-UA"/>
        </w:rPr>
        <w:t>, сприяти подоланню  несприятливих демографічних тенденцій на території громади;</w:t>
      </w:r>
    </w:p>
    <w:p w:rsidR="00AE27C0" w:rsidRPr="00CF3DAC" w:rsidRDefault="00AE27C0" w:rsidP="00AE27C0">
      <w:pPr>
        <w:pStyle w:val="a3"/>
        <w:jc w:val="both"/>
        <w:rPr>
          <w:rFonts w:ascii="Times New Roman" w:hAnsi="Times New Roman" w:cs="Times New Roman"/>
          <w:sz w:val="24"/>
          <w:lang w:val="uk-UA"/>
        </w:rPr>
      </w:pPr>
      <w:r w:rsidRPr="00CF3DAC">
        <w:rPr>
          <w:rFonts w:ascii="Times New Roman" w:hAnsi="Times New Roman" w:cs="Times New Roman"/>
          <w:sz w:val="24"/>
          <w:lang w:val="uk-UA"/>
        </w:rPr>
        <w:t>– забезпечити населення медичною допомогою за місцем проживання;</w:t>
      </w:r>
    </w:p>
    <w:p w:rsidR="00AE27C0" w:rsidRPr="00CF3DAC" w:rsidRDefault="00AE27C0" w:rsidP="00AE27C0">
      <w:pPr>
        <w:pStyle w:val="a3"/>
        <w:jc w:val="both"/>
        <w:rPr>
          <w:rFonts w:ascii="Times New Roman" w:hAnsi="Times New Roman" w:cs="Times New Roman"/>
          <w:sz w:val="24"/>
          <w:lang w:val="uk-UA"/>
        </w:rPr>
      </w:pPr>
      <w:r w:rsidRPr="00CF3DAC">
        <w:rPr>
          <w:rFonts w:ascii="Times New Roman" w:hAnsi="Times New Roman" w:cs="Times New Roman"/>
          <w:sz w:val="24"/>
          <w:lang w:val="uk-UA"/>
        </w:rPr>
        <w:lastRenderedPageBreak/>
        <w:t>– га</w:t>
      </w:r>
      <w:r>
        <w:rPr>
          <w:rFonts w:ascii="Times New Roman" w:hAnsi="Times New Roman" w:cs="Times New Roman"/>
          <w:sz w:val="24"/>
          <w:lang w:val="uk-UA"/>
        </w:rPr>
        <w:t>рантувати надання першої невідклад</w:t>
      </w:r>
      <w:r w:rsidRPr="00CF3DAC">
        <w:rPr>
          <w:rFonts w:ascii="Times New Roman" w:hAnsi="Times New Roman" w:cs="Times New Roman"/>
          <w:sz w:val="24"/>
          <w:lang w:val="uk-UA"/>
        </w:rPr>
        <w:t>ної допомоги;</w:t>
      </w:r>
    </w:p>
    <w:p w:rsidR="00AE27C0" w:rsidRDefault="00AE27C0" w:rsidP="00AE27C0">
      <w:pPr>
        <w:pStyle w:val="a3"/>
        <w:jc w:val="both"/>
        <w:rPr>
          <w:rFonts w:ascii="Times New Roman" w:hAnsi="Times New Roman" w:cs="Times New Roman"/>
          <w:sz w:val="24"/>
          <w:lang w:val="uk-UA"/>
        </w:rPr>
      </w:pPr>
      <w:r w:rsidRPr="00CF3DAC">
        <w:rPr>
          <w:rFonts w:ascii="Times New Roman" w:hAnsi="Times New Roman" w:cs="Times New Roman"/>
          <w:sz w:val="24"/>
          <w:lang w:val="uk-UA"/>
        </w:rPr>
        <w:t>– забезпечити необхідними ліками</w:t>
      </w:r>
      <w:r>
        <w:rPr>
          <w:rFonts w:ascii="Times New Roman" w:hAnsi="Times New Roman" w:cs="Times New Roman"/>
          <w:sz w:val="24"/>
          <w:lang w:val="uk-UA"/>
        </w:rPr>
        <w:t xml:space="preserve"> осіб</w:t>
      </w:r>
      <w:r w:rsidRPr="00CF3DAC">
        <w:rPr>
          <w:rFonts w:ascii="Times New Roman" w:hAnsi="Times New Roman" w:cs="Times New Roman"/>
          <w:sz w:val="24"/>
          <w:lang w:val="uk-UA"/>
        </w:rPr>
        <w:t>, які хворіють на гіпе</w:t>
      </w:r>
      <w:r>
        <w:rPr>
          <w:rFonts w:ascii="Times New Roman" w:hAnsi="Times New Roman" w:cs="Times New Roman"/>
          <w:sz w:val="24"/>
          <w:lang w:val="uk-UA"/>
        </w:rPr>
        <w:t>ртонію, цукровий діабет, серцево-судинні хвороби</w:t>
      </w:r>
      <w:r w:rsidRPr="00CF3DAC">
        <w:rPr>
          <w:rFonts w:ascii="Times New Roman" w:hAnsi="Times New Roman" w:cs="Times New Roman"/>
          <w:sz w:val="24"/>
          <w:lang w:val="uk-UA"/>
        </w:rPr>
        <w:t xml:space="preserve"> за</w:t>
      </w:r>
      <w:r>
        <w:rPr>
          <w:rFonts w:ascii="Times New Roman" w:hAnsi="Times New Roman" w:cs="Times New Roman"/>
          <w:sz w:val="24"/>
          <w:lang w:val="uk-UA"/>
        </w:rPr>
        <w:t xml:space="preserve"> програмою «Доступні ліки» ;</w:t>
      </w:r>
    </w:p>
    <w:p w:rsidR="00AE27C0" w:rsidRPr="008C0731" w:rsidRDefault="00AE27C0" w:rsidP="00AE27C0">
      <w:pPr>
        <w:pStyle w:val="a3"/>
        <w:numPr>
          <w:ilvl w:val="0"/>
          <w:numId w:val="2"/>
        </w:numPr>
        <w:ind w:left="0" w:firstLine="360"/>
        <w:jc w:val="both"/>
        <w:rPr>
          <w:rFonts w:ascii="Times New Roman" w:hAnsi="Times New Roman" w:cs="Times New Roman"/>
          <w:sz w:val="24"/>
        </w:rPr>
      </w:pPr>
      <w:r>
        <w:rPr>
          <w:rFonts w:ascii="Times New Roman" w:hAnsi="Times New Roman" w:cs="Times New Roman"/>
          <w:sz w:val="24"/>
          <w:lang w:val="uk-UA"/>
        </w:rPr>
        <w:t>вчасно  виплачувати заробітну  плату   відповідно  Закону України « Про статус гірських населених п</w:t>
      </w:r>
      <w:r w:rsidRPr="008C0731">
        <w:rPr>
          <w:rFonts w:ascii="Times New Roman" w:hAnsi="Times New Roman" w:cs="Times New Roman"/>
          <w:sz w:val="24"/>
          <w:lang w:val="uk-UA"/>
        </w:rPr>
        <w:t>унктів в Україні»</w:t>
      </w:r>
      <w:r>
        <w:rPr>
          <w:rFonts w:ascii="Times New Roman" w:hAnsi="Times New Roman" w:cs="Times New Roman"/>
          <w:sz w:val="24"/>
          <w:lang w:val="uk-UA"/>
        </w:rPr>
        <w:t>;</w:t>
      </w:r>
    </w:p>
    <w:p w:rsidR="00AE27C0" w:rsidRPr="008C0731" w:rsidRDefault="00AE27C0" w:rsidP="00AE27C0">
      <w:pPr>
        <w:pStyle w:val="a3"/>
        <w:numPr>
          <w:ilvl w:val="0"/>
          <w:numId w:val="2"/>
        </w:numPr>
        <w:ind w:left="0" w:firstLine="360"/>
        <w:jc w:val="both"/>
        <w:rPr>
          <w:rFonts w:ascii="Times New Roman" w:hAnsi="Times New Roman" w:cs="Times New Roman"/>
          <w:sz w:val="24"/>
        </w:rPr>
      </w:pPr>
      <w:r>
        <w:rPr>
          <w:rFonts w:ascii="Times New Roman" w:hAnsi="Times New Roman" w:cs="Times New Roman"/>
          <w:sz w:val="24"/>
          <w:lang w:val="uk-UA"/>
        </w:rPr>
        <w:t xml:space="preserve">Покращити   </w:t>
      </w:r>
      <w:proofErr w:type="spellStart"/>
      <w:r>
        <w:rPr>
          <w:rFonts w:ascii="Times New Roman" w:hAnsi="Times New Roman" w:cs="Times New Roman"/>
          <w:sz w:val="24"/>
          <w:lang w:val="uk-UA"/>
        </w:rPr>
        <w:t>санітарно-</w:t>
      </w:r>
      <w:proofErr w:type="spellEnd"/>
      <w:r>
        <w:rPr>
          <w:rFonts w:ascii="Times New Roman" w:hAnsi="Times New Roman" w:cs="Times New Roman"/>
          <w:sz w:val="24"/>
          <w:lang w:val="uk-UA"/>
        </w:rPr>
        <w:t xml:space="preserve"> гігієнічні  умови  перебування  пацієнтів та  умови  праці </w:t>
      </w:r>
      <w:r w:rsidRPr="008C0731">
        <w:rPr>
          <w:rFonts w:ascii="Times New Roman" w:hAnsi="Times New Roman" w:cs="Times New Roman"/>
          <w:sz w:val="24"/>
          <w:lang w:val="uk-UA"/>
        </w:rPr>
        <w:t xml:space="preserve">в  КНП « </w:t>
      </w:r>
      <w:proofErr w:type="spellStart"/>
      <w:r w:rsidRPr="008C0731">
        <w:rPr>
          <w:rFonts w:ascii="Times New Roman" w:hAnsi="Times New Roman" w:cs="Times New Roman"/>
          <w:sz w:val="24"/>
          <w:lang w:val="uk-UA"/>
        </w:rPr>
        <w:t>Солотвиська</w:t>
      </w:r>
      <w:proofErr w:type="spellEnd"/>
      <w:r w:rsidRPr="008C0731">
        <w:rPr>
          <w:rFonts w:ascii="Times New Roman" w:hAnsi="Times New Roman" w:cs="Times New Roman"/>
          <w:sz w:val="24"/>
          <w:lang w:val="uk-UA"/>
        </w:rPr>
        <w:t xml:space="preserve">  лікарня»</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w:t>
      </w:r>
      <w:r w:rsidRPr="008C0731">
        <w:rPr>
          <w:rFonts w:ascii="Times New Roman" w:hAnsi="Times New Roman" w:cs="Times New Roman"/>
          <w:sz w:val="24"/>
          <w:lang w:val="uk-UA"/>
        </w:rPr>
        <w:t>Франківської  області шляхом впровадження</w:t>
      </w:r>
      <w:r>
        <w:rPr>
          <w:rFonts w:ascii="Times New Roman" w:hAnsi="Times New Roman" w:cs="Times New Roman"/>
          <w:sz w:val="24"/>
          <w:lang w:val="uk-UA"/>
        </w:rPr>
        <w:t xml:space="preserve"> </w:t>
      </w:r>
      <w:proofErr w:type="spellStart"/>
      <w:r w:rsidRPr="008C0731">
        <w:rPr>
          <w:rFonts w:ascii="Times New Roman" w:hAnsi="Times New Roman" w:cs="Times New Roman"/>
          <w:sz w:val="24"/>
          <w:lang w:val="uk-UA"/>
        </w:rPr>
        <w:t>енергоефективних</w:t>
      </w:r>
      <w:proofErr w:type="spellEnd"/>
      <w:r w:rsidRPr="008C0731">
        <w:rPr>
          <w:rFonts w:ascii="Times New Roman" w:hAnsi="Times New Roman" w:cs="Times New Roman"/>
          <w:sz w:val="24"/>
          <w:lang w:val="uk-UA"/>
        </w:rPr>
        <w:t xml:space="preserve">  заходів та  підвищення енергоефективності  будівель.</w:t>
      </w: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Pr="00613705" w:rsidRDefault="00AE27C0" w:rsidP="00AE27C0">
      <w:pPr>
        <w:pStyle w:val="a3"/>
        <w:jc w:val="both"/>
        <w:rPr>
          <w:rFonts w:ascii="Times New Roman" w:hAnsi="Times New Roman" w:cs="Times New Roman"/>
          <w:sz w:val="24"/>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Default="00AE27C0" w:rsidP="00AE27C0">
      <w:pPr>
        <w:pStyle w:val="a3"/>
        <w:jc w:val="right"/>
        <w:rPr>
          <w:rFonts w:ascii="Times New Roman" w:hAnsi="Times New Roman" w:cs="Times New Roman"/>
          <w:sz w:val="20"/>
          <w:lang w:val="uk-UA"/>
        </w:rPr>
      </w:pPr>
    </w:p>
    <w:p w:rsidR="00AE27C0" w:rsidRPr="00140978" w:rsidRDefault="00AE27C0" w:rsidP="00AE27C0">
      <w:pPr>
        <w:pStyle w:val="a3"/>
        <w:jc w:val="both"/>
        <w:rPr>
          <w:rFonts w:ascii="Times New Roman" w:hAnsi="Times New Roman" w:cs="Times New Roman"/>
          <w:sz w:val="36"/>
          <w:szCs w:val="28"/>
        </w:rPr>
      </w:pPr>
    </w:p>
    <w:p w:rsidR="00AE27C0" w:rsidRPr="00833780" w:rsidRDefault="00AE27C0" w:rsidP="00AE27C0">
      <w:pPr>
        <w:pStyle w:val="a3"/>
        <w:jc w:val="both"/>
        <w:rPr>
          <w:rFonts w:ascii="Times New Roman" w:hAnsi="Times New Roman" w:cs="Times New Roman"/>
          <w:sz w:val="36"/>
          <w:szCs w:val="28"/>
        </w:rPr>
      </w:pPr>
    </w:p>
    <w:p w:rsidR="00AE27C0" w:rsidRDefault="00AE27C0" w:rsidP="00AE27C0">
      <w:pPr>
        <w:pStyle w:val="a3"/>
        <w:jc w:val="both"/>
        <w:rPr>
          <w:rFonts w:ascii="Times New Roman" w:hAnsi="Times New Roman" w:cs="Times New Roman"/>
          <w:sz w:val="36"/>
          <w:szCs w:val="28"/>
          <w:lang w:val="uk-UA"/>
        </w:rPr>
      </w:pPr>
    </w:p>
    <w:p w:rsidR="00AE27C0" w:rsidRDefault="00AE27C0" w:rsidP="00AE27C0">
      <w:pPr>
        <w:pStyle w:val="a3"/>
        <w:jc w:val="both"/>
        <w:rPr>
          <w:rFonts w:ascii="Times New Roman" w:hAnsi="Times New Roman" w:cs="Times New Roman"/>
          <w:sz w:val="36"/>
          <w:szCs w:val="28"/>
          <w:lang w:val="uk-UA"/>
        </w:rPr>
      </w:pPr>
    </w:p>
    <w:p w:rsidR="00AE27C0" w:rsidRDefault="00AE27C0" w:rsidP="00AE27C0">
      <w:pPr>
        <w:pStyle w:val="a3"/>
        <w:jc w:val="both"/>
        <w:rPr>
          <w:rFonts w:ascii="Times New Roman" w:hAnsi="Times New Roman" w:cs="Times New Roman"/>
          <w:sz w:val="36"/>
          <w:szCs w:val="28"/>
          <w:lang w:val="uk-UA"/>
        </w:rPr>
      </w:pPr>
    </w:p>
    <w:p w:rsidR="00AE27C0" w:rsidRDefault="00AE27C0" w:rsidP="00AE27C0">
      <w:pPr>
        <w:pStyle w:val="a3"/>
        <w:jc w:val="both"/>
        <w:rPr>
          <w:rFonts w:ascii="Times New Roman" w:hAnsi="Times New Roman" w:cs="Times New Roman"/>
          <w:sz w:val="36"/>
          <w:szCs w:val="28"/>
          <w:lang w:val="uk-UA"/>
        </w:rPr>
      </w:pPr>
    </w:p>
    <w:p w:rsidR="00AE27C0" w:rsidRDefault="00AE27C0" w:rsidP="00AE27C0">
      <w:pPr>
        <w:pStyle w:val="a3"/>
        <w:jc w:val="both"/>
        <w:rPr>
          <w:rFonts w:ascii="Times New Roman" w:hAnsi="Times New Roman" w:cs="Times New Roman"/>
          <w:sz w:val="36"/>
          <w:szCs w:val="28"/>
          <w:lang w:val="uk-UA"/>
        </w:rPr>
      </w:pPr>
    </w:p>
    <w:p w:rsidR="00AE27C0" w:rsidRDefault="00AE27C0" w:rsidP="00AE27C0">
      <w:pPr>
        <w:pStyle w:val="a3"/>
        <w:jc w:val="right"/>
        <w:rPr>
          <w:rFonts w:ascii="Times New Roman" w:hAnsi="Times New Roman" w:cs="Times New Roman"/>
          <w:sz w:val="20"/>
          <w:lang w:val="uk-UA"/>
        </w:rPr>
      </w:pPr>
    </w:p>
    <w:p w:rsidR="00AE27C0" w:rsidRPr="00B67F5A" w:rsidRDefault="00AE27C0" w:rsidP="00AE27C0">
      <w:pPr>
        <w:pStyle w:val="a3"/>
        <w:jc w:val="right"/>
        <w:rPr>
          <w:rFonts w:ascii="Times New Roman" w:hAnsi="Times New Roman" w:cs="Times New Roman"/>
          <w:sz w:val="20"/>
          <w:lang w:val="uk-UA"/>
        </w:rPr>
      </w:pPr>
      <w:proofErr w:type="spellStart"/>
      <w:r>
        <w:rPr>
          <w:rFonts w:ascii="Times New Roman" w:hAnsi="Times New Roman" w:cs="Times New Roman"/>
          <w:sz w:val="20"/>
        </w:rPr>
        <w:lastRenderedPageBreak/>
        <w:t>Додаток</w:t>
      </w:r>
      <w:proofErr w:type="spellEnd"/>
    </w:p>
    <w:p w:rsidR="00AE27C0" w:rsidRPr="00C72E64" w:rsidRDefault="00AE27C0" w:rsidP="00AE27C0">
      <w:pPr>
        <w:pStyle w:val="a3"/>
        <w:jc w:val="right"/>
        <w:rPr>
          <w:rFonts w:ascii="Times New Roman" w:hAnsi="Times New Roman" w:cs="Times New Roman"/>
          <w:sz w:val="20"/>
        </w:rPr>
      </w:pPr>
      <w:r w:rsidRPr="00C72E64">
        <w:rPr>
          <w:rFonts w:ascii="Times New Roman" w:hAnsi="Times New Roman" w:cs="Times New Roman"/>
          <w:sz w:val="20"/>
        </w:rPr>
        <w:t xml:space="preserve">до </w:t>
      </w:r>
      <w:proofErr w:type="spellStart"/>
      <w:r w:rsidRPr="00C72E64">
        <w:rPr>
          <w:rFonts w:ascii="Times New Roman" w:hAnsi="Times New Roman" w:cs="Times New Roman"/>
          <w:sz w:val="20"/>
        </w:rPr>
        <w:t>Програми</w:t>
      </w:r>
      <w:proofErr w:type="spellEnd"/>
      <w:r w:rsidRPr="00833780">
        <w:rPr>
          <w:rFonts w:ascii="Times New Roman" w:hAnsi="Times New Roman" w:cs="Times New Roman"/>
          <w:sz w:val="20"/>
        </w:rPr>
        <w:t xml:space="preserve"> </w:t>
      </w:r>
      <w:proofErr w:type="spellStart"/>
      <w:r w:rsidRPr="00C72E64">
        <w:rPr>
          <w:rFonts w:ascii="Times New Roman" w:hAnsi="Times New Roman" w:cs="Times New Roman"/>
          <w:sz w:val="20"/>
        </w:rPr>
        <w:t>фінансової</w:t>
      </w:r>
      <w:proofErr w:type="spellEnd"/>
      <w:r w:rsidRPr="00833780">
        <w:rPr>
          <w:rFonts w:ascii="Times New Roman" w:hAnsi="Times New Roman" w:cs="Times New Roman"/>
          <w:sz w:val="20"/>
        </w:rPr>
        <w:t xml:space="preserve"> </w:t>
      </w:r>
      <w:proofErr w:type="spellStart"/>
      <w:proofErr w:type="gramStart"/>
      <w:r w:rsidRPr="00C72E64">
        <w:rPr>
          <w:rFonts w:ascii="Times New Roman" w:hAnsi="Times New Roman" w:cs="Times New Roman"/>
          <w:sz w:val="20"/>
        </w:rPr>
        <w:t>п</w:t>
      </w:r>
      <w:proofErr w:type="gramEnd"/>
      <w:r w:rsidRPr="00C72E64">
        <w:rPr>
          <w:rFonts w:ascii="Times New Roman" w:hAnsi="Times New Roman" w:cs="Times New Roman"/>
          <w:sz w:val="20"/>
        </w:rPr>
        <w:t>ідтримки</w:t>
      </w:r>
      <w:proofErr w:type="spellEnd"/>
    </w:p>
    <w:p w:rsidR="00AE27C0" w:rsidRPr="00C72E64" w:rsidRDefault="00AE27C0" w:rsidP="00AE27C0">
      <w:pPr>
        <w:pStyle w:val="a3"/>
        <w:jc w:val="right"/>
        <w:rPr>
          <w:rFonts w:ascii="Times New Roman" w:hAnsi="Times New Roman" w:cs="Times New Roman"/>
          <w:sz w:val="20"/>
        </w:rPr>
      </w:pPr>
      <w:proofErr w:type="spellStart"/>
      <w:r w:rsidRPr="00C72E64">
        <w:rPr>
          <w:rFonts w:ascii="Times New Roman" w:hAnsi="Times New Roman" w:cs="Times New Roman"/>
          <w:sz w:val="20"/>
        </w:rPr>
        <w:t>комунального</w:t>
      </w:r>
      <w:proofErr w:type="spellEnd"/>
      <w:r w:rsidRPr="00833780">
        <w:rPr>
          <w:rFonts w:ascii="Times New Roman" w:hAnsi="Times New Roman" w:cs="Times New Roman"/>
          <w:sz w:val="20"/>
        </w:rPr>
        <w:t xml:space="preserve"> </w:t>
      </w:r>
      <w:proofErr w:type="spellStart"/>
      <w:r w:rsidRPr="00C72E64">
        <w:rPr>
          <w:rFonts w:ascii="Times New Roman" w:hAnsi="Times New Roman" w:cs="Times New Roman"/>
          <w:sz w:val="20"/>
        </w:rPr>
        <w:t>некомерційного</w:t>
      </w:r>
      <w:proofErr w:type="spellEnd"/>
      <w:r w:rsidRPr="00833780">
        <w:rPr>
          <w:rFonts w:ascii="Times New Roman" w:hAnsi="Times New Roman" w:cs="Times New Roman"/>
          <w:sz w:val="20"/>
        </w:rPr>
        <w:t xml:space="preserve"> </w:t>
      </w:r>
      <w:proofErr w:type="spellStart"/>
      <w:proofErr w:type="gramStart"/>
      <w:r w:rsidRPr="00C72E64">
        <w:rPr>
          <w:rFonts w:ascii="Times New Roman" w:hAnsi="Times New Roman" w:cs="Times New Roman"/>
          <w:sz w:val="20"/>
        </w:rPr>
        <w:t>п</w:t>
      </w:r>
      <w:proofErr w:type="gramEnd"/>
      <w:r w:rsidRPr="00C72E64">
        <w:rPr>
          <w:rFonts w:ascii="Times New Roman" w:hAnsi="Times New Roman" w:cs="Times New Roman"/>
          <w:sz w:val="20"/>
        </w:rPr>
        <w:t>ідприємства</w:t>
      </w:r>
      <w:proofErr w:type="spellEnd"/>
    </w:p>
    <w:p w:rsidR="00AE27C0" w:rsidRPr="00C72E64" w:rsidRDefault="00AE27C0" w:rsidP="00AE27C0">
      <w:pPr>
        <w:pStyle w:val="a3"/>
        <w:jc w:val="right"/>
        <w:rPr>
          <w:rFonts w:ascii="Times New Roman" w:hAnsi="Times New Roman" w:cs="Times New Roman"/>
          <w:sz w:val="20"/>
        </w:rPr>
      </w:pPr>
      <w:r w:rsidRPr="00C72E64">
        <w:rPr>
          <w:rFonts w:ascii="Times New Roman" w:hAnsi="Times New Roman" w:cs="Times New Roman"/>
          <w:sz w:val="20"/>
        </w:rPr>
        <w:t>«</w:t>
      </w:r>
      <w:proofErr w:type="spellStart"/>
      <w:r w:rsidRPr="00C72E64">
        <w:rPr>
          <w:rFonts w:ascii="Times New Roman" w:hAnsi="Times New Roman" w:cs="Times New Roman"/>
          <w:sz w:val="20"/>
        </w:rPr>
        <w:t>Солотвинська</w:t>
      </w:r>
      <w:proofErr w:type="spellEnd"/>
      <w:r w:rsidRPr="00C95DA0">
        <w:rPr>
          <w:rFonts w:ascii="Times New Roman" w:hAnsi="Times New Roman" w:cs="Times New Roman"/>
          <w:sz w:val="20"/>
        </w:rPr>
        <w:t xml:space="preserve"> </w:t>
      </w:r>
      <w:proofErr w:type="spellStart"/>
      <w:r w:rsidRPr="00C72E64">
        <w:rPr>
          <w:rFonts w:ascii="Times New Roman" w:hAnsi="Times New Roman" w:cs="Times New Roman"/>
          <w:sz w:val="20"/>
        </w:rPr>
        <w:t>лікарня</w:t>
      </w:r>
      <w:proofErr w:type="spellEnd"/>
      <w:r w:rsidRPr="00C72E64">
        <w:rPr>
          <w:rFonts w:ascii="Times New Roman" w:hAnsi="Times New Roman" w:cs="Times New Roman"/>
          <w:sz w:val="20"/>
        </w:rPr>
        <w:t>»</w:t>
      </w:r>
      <w:r w:rsidRPr="00C95DA0">
        <w:rPr>
          <w:rFonts w:ascii="Times New Roman" w:hAnsi="Times New Roman" w:cs="Times New Roman"/>
          <w:sz w:val="20"/>
        </w:rPr>
        <w:t xml:space="preserve"> </w:t>
      </w:r>
      <w:proofErr w:type="spellStart"/>
      <w:r w:rsidRPr="00C72E64">
        <w:rPr>
          <w:rFonts w:ascii="Times New Roman" w:hAnsi="Times New Roman" w:cs="Times New Roman"/>
          <w:sz w:val="20"/>
        </w:rPr>
        <w:t>Солотвинської</w:t>
      </w:r>
      <w:proofErr w:type="spellEnd"/>
      <w:r w:rsidRPr="00C95DA0">
        <w:rPr>
          <w:rFonts w:ascii="Times New Roman" w:hAnsi="Times New Roman" w:cs="Times New Roman"/>
          <w:sz w:val="20"/>
        </w:rPr>
        <w:t xml:space="preserve"> </w:t>
      </w:r>
      <w:proofErr w:type="spellStart"/>
      <w:r w:rsidRPr="00C72E64">
        <w:rPr>
          <w:rFonts w:ascii="Times New Roman" w:hAnsi="Times New Roman" w:cs="Times New Roman"/>
          <w:sz w:val="20"/>
        </w:rPr>
        <w:t>селищної</w:t>
      </w:r>
      <w:proofErr w:type="spellEnd"/>
      <w:r w:rsidRPr="00C72E64">
        <w:rPr>
          <w:rFonts w:ascii="Times New Roman" w:hAnsi="Times New Roman" w:cs="Times New Roman"/>
          <w:sz w:val="20"/>
        </w:rPr>
        <w:t xml:space="preserve"> ради  </w:t>
      </w:r>
    </w:p>
    <w:p w:rsidR="00AE27C0" w:rsidRPr="00C72E64" w:rsidRDefault="00AE27C0" w:rsidP="00AE27C0">
      <w:pPr>
        <w:pStyle w:val="a3"/>
        <w:jc w:val="right"/>
        <w:rPr>
          <w:rFonts w:ascii="Times New Roman" w:hAnsi="Times New Roman" w:cs="Times New Roman"/>
          <w:sz w:val="20"/>
        </w:rPr>
      </w:pPr>
      <w:proofErr w:type="spellStart"/>
      <w:r w:rsidRPr="00C72E64">
        <w:rPr>
          <w:rFonts w:ascii="Times New Roman" w:hAnsi="Times New Roman" w:cs="Times New Roman"/>
          <w:sz w:val="20"/>
        </w:rPr>
        <w:t>Івано-Франківського</w:t>
      </w:r>
      <w:proofErr w:type="spellEnd"/>
      <w:r w:rsidRPr="00C72E64">
        <w:rPr>
          <w:rFonts w:ascii="Times New Roman" w:hAnsi="Times New Roman" w:cs="Times New Roman"/>
          <w:sz w:val="20"/>
        </w:rPr>
        <w:t xml:space="preserve"> району</w:t>
      </w:r>
    </w:p>
    <w:p w:rsidR="00AE27C0" w:rsidRPr="00CA3784" w:rsidRDefault="00AE27C0" w:rsidP="00AE27C0">
      <w:pPr>
        <w:pStyle w:val="a3"/>
        <w:jc w:val="right"/>
        <w:rPr>
          <w:rFonts w:ascii="Times New Roman" w:hAnsi="Times New Roman" w:cs="Times New Roman"/>
          <w:sz w:val="20"/>
          <w:lang w:val="uk-UA"/>
        </w:rPr>
      </w:pPr>
      <w:proofErr w:type="spellStart"/>
      <w:r w:rsidRPr="00C72E64">
        <w:rPr>
          <w:rFonts w:ascii="Times New Roman" w:hAnsi="Times New Roman" w:cs="Times New Roman"/>
          <w:sz w:val="20"/>
        </w:rPr>
        <w:t>Івано-Франківської</w:t>
      </w:r>
      <w:proofErr w:type="spellEnd"/>
      <w:r w:rsidRPr="00833780">
        <w:rPr>
          <w:rFonts w:ascii="Times New Roman" w:hAnsi="Times New Roman" w:cs="Times New Roman"/>
          <w:sz w:val="20"/>
        </w:rPr>
        <w:t xml:space="preserve"> </w:t>
      </w:r>
      <w:proofErr w:type="spellStart"/>
      <w:r w:rsidRPr="00C72E64">
        <w:rPr>
          <w:rFonts w:ascii="Times New Roman" w:hAnsi="Times New Roman" w:cs="Times New Roman"/>
          <w:sz w:val="20"/>
        </w:rPr>
        <w:t>області</w:t>
      </w:r>
      <w:proofErr w:type="spellEnd"/>
      <w:r w:rsidRPr="00833780">
        <w:rPr>
          <w:rFonts w:ascii="Times New Roman" w:hAnsi="Times New Roman" w:cs="Times New Roman"/>
          <w:sz w:val="20"/>
        </w:rPr>
        <w:t xml:space="preserve"> </w:t>
      </w:r>
      <w:r w:rsidRPr="00C72E64">
        <w:rPr>
          <w:rFonts w:ascii="Times New Roman" w:hAnsi="Times New Roman" w:cs="Times New Roman"/>
          <w:sz w:val="20"/>
        </w:rPr>
        <w:t xml:space="preserve">на </w:t>
      </w:r>
      <w:r>
        <w:rPr>
          <w:rFonts w:ascii="Times New Roman" w:hAnsi="Times New Roman" w:cs="Times New Roman"/>
          <w:sz w:val="20"/>
        </w:rPr>
        <w:t>202</w:t>
      </w:r>
      <w:r>
        <w:rPr>
          <w:rFonts w:ascii="Times New Roman" w:hAnsi="Times New Roman" w:cs="Times New Roman"/>
          <w:sz w:val="20"/>
          <w:lang w:val="uk-UA"/>
        </w:rPr>
        <w:t>2-</w:t>
      </w:r>
      <w:r w:rsidRPr="00EF2E25">
        <w:rPr>
          <w:rFonts w:ascii="Times New Roman" w:hAnsi="Times New Roman" w:cs="Times New Roman"/>
          <w:sz w:val="20"/>
        </w:rPr>
        <w:t>2024</w:t>
      </w:r>
      <w:r w:rsidRPr="00833780">
        <w:rPr>
          <w:rFonts w:ascii="Times New Roman" w:hAnsi="Times New Roman" w:cs="Times New Roman"/>
          <w:sz w:val="20"/>
        </w:rPr>
        <w:t xml:space="preserve"> </w:t>
      </w:r>
      <w:r>
        <w:rPr>
          <w:rFonts w:ascii="Times New Roman" w:hAnsi="Times New Roman" w:cs="Times New Roman"/>
          <w:sz w:val="20"/>
        </w:rPr>
        <w:t>р</w:t>
      </w:r>
      <w:proofErr w:type="spellStart"/>
      <w:r>
        <w:rPr>
          <w:rFonts w:ascii="Times New Roman" w:hAnsi="Times New Roman" w:cs="Times New Roman"/>
          <w:sz w:val="20"/>
          <w:lang w:val="uk-UA"/>
        </w:rPr>
        <w:t>оки</w:t>
      </w:r>
      <w:proofErr w:type="spellEnd"/>
    </w:p>
    <w:p w:rsidR="00AE27C0" w:rsidRPr="00C72E64" w:rsidRDefault="00AE27C0" w:rsidP="00AE27C0">
      <w:pPr>
        <w:pStyle w:val="a3"/>
        <w:jc w:val="center"/>
        <w:rPr>
          <w:rFonts w:ascii="Times New Roman" w:hAnsi="Times New Roman" w:cs="Times New Roman"/>
          <w:b/>
          <w:sz w:val="28"/>
        </w:rPr>
      </w:pPr>
      <w:r w:rsidRPr="00C72E64">
        <w:rPr>
          <w:rFonts w:ascii="Times New Roman" w:hAnsi="Times New Roman" w:cs="Times New Roman"/>
          <w:b/>
          <w:sz w:val="28"/>
        </w:rPr>
        <w:t xml:space="preserve">План   </w:t>
      </w:r>
      <w:proofErr w:type="spellStart"/>
      <w:r w:rsidRPr="00C72E64">
        <w:rPr>
          <w:rFonts w:ascii="Times New Roman" w:hAnsi="Times New Roman" w:cs="Times New Roman"/>
          <w:b/>
          <w:sz w:val="28"/>
        </w:rPr>
        <w:t>заходів</w:t>
      </w:r>
      <w:proofErr w:type="spellEnd"/>
      <w:r w:rsidRPr="00C72E64">
        <w:rPr>
          <w:rFonts w:ascii="Times New Roman" w:hAnsi="Times New Roman" w:cs="Times New Roman"/>
          <w:b/>
          <w:sz w:val="28"/>
        </w:rPr>
        <w:t xml:space="preserve">, </w:t>
      </w:r>
      <w:proofErr w:type="spellStart"/>
      <w:r w:rsidRPr="00C72E64">
        <w:rPr>
          <w:rFonts w:ascii="Times New Roman" w:hAnsi="Times New Roman" w:cs="Times New Roman"/>
          <w:b/>
          <w:sz w:val="28"/>
        </w:rPr>
        <w:t>обсяги</w:t>
      </w:r>
      <w:proofErr w:type="spellEnd"/>
      <w:r w:rsidRPr="00C72E64">
        <w:rPr>
          <w:rFonts w:ascii="Times New Roman" w:hAnsi="Times New Roman" w:cs="Times New Roman"/>
          <w:b/>
          <w:sz w:val="28"/>
        </w:rPr>
        <w:t xml:space="preserve"> та  </w:t>
      </w:r>
      <w:proofErr w:type="spellStart"/>
      <w:r w:rsidRPr="00C72E64">
        <w:rPr>
          <w:rFonts w:ascii="Times New Roman" w:hAnsi="Times New Roman" w:cs="Times New Roman"/>
          <w:b/>
          <w:sz w:val="28"/>
        </w:rPr>
        <w:t>джерела</w:t>
      </w:r>
      <w:proofErr w:type="spellEnd"/>
      <w:r w:rsidRPr="00833780">
        <w:rPr>
          <w:rFonts w:ascii="Times New Roman" w:hAnsi="Times New Roman" w:cs="Times New Roman"/>
          <w:b/>
          <w:sz w:val="28"/>
        </w:rPr>
        <w:t xml:space="preserve"> </w:t>
      </w:r>
      <w:proofErr w:type="spellStart"/>
      <w:r w:rsidRPr="00C72E64">
        <w:rPr>
          <w:rFonts w:ascii="Times New Roman" w:hAnsi="Times New Roman" w:cs="Times New Roman"/>
          <w:b/>
          <w:sz w:val="28"/>
        </w:rPr>
        <w:t>фінансування</w:t>
      </w:r>
      <w:proofErr w:type="spellEnd"/>
      <w:r w:rsidRPr="00833780">
        <w:rPr>
          <w:rFonts w:ascii="Times New Roman" w:hAnsi="Times New Roman" w:cs="Times New Roman"/>
          <w:b/>
          <w:sz w:val="28"/>
        </w:rPr>
        <w:t xml:space="preserve"> </w:t>
      </w:r>
      <w:proofErr w:type="gramStart"/>
      <w:r w:rsidRPr="00C72E64">
        <w:rPr>
          <w:rFonts w:ascii="Times New Roman" w:hAnsi="Times New Roman" w:cs="Times New Roman"/>
          <w:b/>
          <w:sz w:val="28"/>
        </w:rPr>
        <w:t>до</w:t>
      </w:r>
      <w:proofErr w:type="gramEnd"/>
    </w:p>
    <w:p w:rsidR="00AE27C0" w:rsidRPr="00C72E64" w:rsidRDefault="00AE27C0" w:rsidP="00AE27C0">
      <w:pPr>
        <w:pStyle w:val="a3"/>
        <w:jc w:val="center"/>
        <w:rPr>
          <w:rFonts w:ascii="Times New Roman" w:hAnsi="Times New Roman" w:cs="Times New Roman"/>
          <w:b/>
          <w:sz w:val="28"/>
        </w:rPr>
      </w:pPr>
      <w:proofErr w:type="spellStart"/>
      <w:r w:rsidRPr="00C72E64">
        <w:rPr>
          <w:rFonts w:ascii="Times New Roman" w:hAnsi="Times New Roman" w:cs="Times New Roman"/>
          <w:b/>
          <w:sz w:val="28"/>
        </w:rPr>
        <w:t>Програми</w:t>
      </w:r>
      <w:proofErr w:type="spellEnd"/>
      <w:r>
        <w:rPr>
          <w:rFonts w:ascii="Times New Roman" w:hAnsi="Times New Roman" w:cs="Times New Roman"/>
          <w:b/>
          <w:sz w:val="28"/>
          <w:lang w:val="uk-UA"/>
        </w:rPr>
        <w:t xml:space="preserve"> </w:t>
      </w:r>
      <w:proofErr w:type="spellStart"/>
      <w:r w:rsidRPr="00C72E64">
        <w:rPr>
          <w:rFonts w:ascii="Times New Roman" w:hAnsi="Times New Roman" w:cs="Times New Roman"/>
          <w:b/>
          <w:sz w:val="28"/>
        </w:rPr>
        <w:t>розвитку</w:t>
      </w:r>
      <w:proofErr w:type="spellEnd"/>
      <w:r w:rsidRPr="00C72E64">
        <w:rPr>
          <w:rFonts w:ascii="Times New Roman" w:hAnsi="Times New Roman" w:cs="Times New Roman"/>
          <w:b/>
          <w:sz w:val="28"/>
        </w:rPr>
        <w:t xml:space="preserve">  та  </w:t>
      </w:r>
      <w:proofErr w:type="spellStart"/>
      <w:r w:rsidRPr="00C72E64">
        <w:rPr>
          <w:rFonts w:ascii="Times New Roman" w:hAnsi="Times New Roman" w:cs="Times New Roman"/>
          <w:b/>
          <w:sz w:val="28"/>
        </w:rPr>
        <w:t>фінансової</w:t>
      </w:r>
      <w:proofErr w:type="spellEnd"/>
      <w:r w:rsidRPr="00833780">
        <w:rPr>
          <w:rFonts w:ascii="Times New Roman" w:hAnsi="Times New Roman" w:cs="Times New Roman"/>
          <w:b/>
          <w:sz w:val="28"/>
        </w:rPr>
        <w:t xml:space="preserve"> </w:t>
      </w:r>
      <w:proofErr w:type="spellStart"/>
      <w:proofErr w:type="gramStart"/>
      <w:r w:rsidRPr="00C72E64">
        <w:rPr>
          <w:rFonts w:ascii="Times New Roman" w:hAnsi="Times New Roman" w:cs="Times New Roman"/>
          <w:b/>
          <w:sz w:val="28"/>
        </w:rPr>
        <w:t>п</w:t>
      </w:r>
      <w:proofErr w:type="gramEnd"/>
      <w:r w:rsidRPr="00C72E64">
        <w:rPr>
          <w:rFonts w:ascii="Times New Roman" w:hAnsi="Times New Roman" w:cs="Times New Roman"/>
          <w:b/>
          <w:sz w:val="28"/>
        </w:rPr>
        <w:t>ідтримки</w:t>
      </w:r>
      <w:proofErr w:type="spellEnd"/>
      <w:r w:rsidRPr="00833780">
        <w:rPr>
          <w:rFonts w:ascii="Times New Roman" w:hAnsi="Times New Roman" w:cs="Times New Roman"/>
          <w:b/>
          <w:sz w:val="28"/>
        </w:rPr>
        <w:t xml:space="preserve"> </w:t>
      </w:r>
      <w:proofErr w:type="spellStart"/>
      <w:r w:rsidRPr="00C72E64">
        <w:rPr>
          <w:rFonts w:ascii="Times New Roman" w:hAnsi="Times New Roman" w:cs="Times New Roman"/>
          <w:b/>
          <w:sz w:val="28"/>
        </w:rPr>
        <w:t>комунального</w:t>
      </w:r>
      <w:proofErr w:type="spellEnd"/>
      <w:r w:rsidRPr="00833780">
        <w:rPr>
          <w:rFonts w:ascii="Times New Roman" w:hAnsi="Times New Roman" w:cs="Times New Roman"/>
          <w:b/>
          <w:sz w:val="28"/>
        </w:rPr>
        <w:t xml:space="preserve"> </w:t>
      </w:r>
      <w:proofErr w:type="spellStart"/>
      <w:r w:rsidRPr="00C72E64">
        <w:rPr>
          <w:rFonts w:ascii="Times New Roman" w:hAnsi="Times New Roman" w:cs="Times New Roman"/>
          <w:b/>
          <w:sz w:val="28"/>
        </w:rPr>
        <w:t>некомерційного</w:t>
      </w:r>
      <w:proofErr w:type="spellEnd"/>
      <w:r w:rsidRPr="00833780">
        <w:rPr>
          <w:rFonts w:ascii="Times New Roman" w:hAnsi="Times New Roman" w:cs="Times New Roman"/>
          <w:b/>
          <w:sz w:val="28"/>
        </w:rPr>
        <w:t xml:space="preserve"> </w:t>
      </w:r>
      <w:proofErr w:type="spellStart"/>
      <w:r w:rsidRPr="00C72E64">
        <w:rPr>
          <w:rFonts w:ascii="Times New Roman" w:hAnsi="Times New Roman" w:cs="Times New Roman"/>
          <w:b/>
          <w:sz w:val="28"/>
        </w:rPr>
        <w:t>підприємства</w:t>
      </w:r>
      <w:proofErr w:type="spellEnd"/>
      <w:r w:rsidRPr="00C72E64">
        <w:rPr>
          <w:rFonts w:ascii="Times New Roman" w:hAnsi="Times New Roman" w:cs="Times New Roman"/>
          <w:b/>
          <w:sz w:val="28"/>
        </w:rPr>
        <w:t xml:space="preserve">    «</w:t>
      </w:r>
      <w:proofErr w:type="spellStart"/>
      <w:r w:rsidRPr="00C72E64">
        <w:rPr>
          <w:rFonts w:ascii="Times New Roman" w:hAnsi="Times New Roman" w:cs="Times New Roman"/>
          <w:b/>
          <w:sz w:val="28"/>
        </w:rPr>
        <w:t>Солотвинська</w:t>
      </w:r>
      <w:proofErr w:type="spellEnd"/>
      <w:r w:rsidRPr="00833780">
        <w:rPr>
          <w:rFonts w:ascii="Times New Roman" w:hAnsi="Times New Roman" w:cs="Times New Roman"/>
          <w:b/>
          <w:sz w:val="28"/>
        </w:rPr>
        <w:t xml:space="preserve"> </w:t>
      </w:r>
      <w:proofErr w:type="spellStart"/>
      <w:r w:rsidRPr="00C72E64">
        <w:rPr>
          <w:rFonts w:ascii="Times New Roman" w:hAnsi="Times New Roman" w:cs="Times New Roman"/>
          <w:b/>
          <w:sz w:val="28"/>
        </w:rPr>
        <w:t>лікарня</w:t>
      </w:r>
      <w:proofErr w:type="spellEnd"/>
      <w:r w:rsidRPr="00C72E64">
        <w:rPr>
          <w:rFonts w:ascii="Times New Roman" w:hAnsi="Times New Roman" w:cs="Times New Roman"/>
          <w:b/>
          <w:sz w:val="28"/>
        </w:rPr>
        <w:t>»</w:t>
      </w:r>
      <w:r w:rsidRPr="00833780">
        <w:rPr>
          <w:rFonts w:ascii="Times New Roman" w:hAnsi="Times New Roman" w:cs="Times New Roman"/>
          <w:b/>
          <w:sz w:val="28"/>
        </w:rPr>
        <w:t xml:space="preserve"> </w:t>
      </w:r>
      <w:proofErr w:type="spellStart"/>
      <w:r w:rsidRPr="00C72E64">
        <w:rPr>
          <w:rFonts w:ascii="Times New Roman" w:hAnsi="Times New Roman" w:cs="Times New Roman"/>
          <w:b/>
          <w:sz w:val="28"/>
        </w:rPr>
        <w:t>Солотвинської</w:t>
      </w:r>
      <w:proofErr w:type="spellEnd"/>
      <w:r w:rsidRPr="00833780">
        <w:rPr>
          <w:rFonts w:ascii="Times New Roman" w:hAnsi="Times New Roman" w:cs="Times New Roman"/>
          <w:b/>
          <w:sz w:val="28"/>
        </w:rPr>
        <w:t xml:space="preserve"> </w:t>
      </w:r>
      <w:proofErr w:type="spellStart"/>
      <w:r w:rsidRPr="00C72E64">
        <w:rPr>
          <w:rFonts w:ascii="Times New Roman" w:hAnsi="Times New Roman" w:cs="Times New Roman"/>
          <w:b/>
          <w:sz w:val="28"/>
        </w:rPr>
        <w:t>селищної</w:t>
      </w:r>
      <w:proofErr w:type="spellEnd"/>
      <w:r w:rsidRPr="00C72E64">
        <w:rPr>
          <w:rFonts w:ascii="Times New Roman" w:hAnsi="Times New Roman" w:cs="Times New Roman"/>
          <w:b/>
          <w:sz w:val="28"/>
        </w:rPr>
        <w:t xml:space="preserve"> ради</w:t>
      </w:r>
      <w:r w:rsidRPr="00833780">
        <w:rPr>
          <w:rFonts w:ascii="Times New Roman" w:hAnsi="Times New Roman" w:cs="Times New Roman"/>
          <w:b/>
          <w:sz w:val="28"/>
        </w:rPr>
        <w:t xml:space="preserve"> </w:t>
      </w:r>
      <w:proofErr w:type="spellStart"/>
      <w:r w:rsidRPr="00C72E64">
        <w:rPr>
          <w:rFonts w:ascii="Times New Roman" w:hAnsi="Times New Roman" w:cs="Times New Roman"/>
          <w:b/>
          <w:sz w:val="28"/>
        </w:rPr>
        <w:t>Івано-Франківського</w:t>
      </w:r>
      <w:proofErr w:type="spellEnd"/>
      <w:r w:rsidRPr="00C72E64">
        <w:rPr>
          <w:rFonts w:ascii="Times New Roman" w:hAnsi="Times New Roman" w:cs="Times New Roman"/>
          <w:b/>
          <w:sz w:val="28"/>
        </w:rPr>
        <w:t xml:space="preserve"> району </w:t>
      </w:r>
      <w:proofErr w:type="spellStart"/>
      <w:r w:rsidRPr="00C72E64">
        <w:rPr>
          <w:rFonts w:ascii="Times New Roman" w:hAnsi="Times New Roman" w:cs="Times New Roman"/>
          <w:b/>
          <w:sz w:val="28"/>
        </w:rPr>
        <w:t>Івано-Франківської</w:t>
      </w:r>
      <w:proofErr w:type="spellEnd"/>
      <w:r w:rsidRPr="00833780">
        <w:rPr>
          <w:rFonts w:ascii="Times New Roman" w:hAnsi="Times New Roman" w:cs="Times New Roman"/>
          <w:b/>
          <w:sz w:val="28"/>
        </w:rPr>
        <w:t xml:space="preserve"> </w:t>
      </w:r>
      <w:proofErr w:type="spellStart"/>
      <w:r w:rsidRPr="00C72E64">
        <w:rPr>
          <w:rFonts w:ascii="Times New Roman" w:hAnsi="Times New Roman" w:cs="Times New Roman"/>
          <w:b/>
          <w:sz w:val="28"/>
        </w:rPr>
        <w:t>області</w:t>
      </w:r>
      <w:proofErr w:type="spellEnd"/>
    </w:p>
    <w:p w:rsidR="00AE27C0" w:rsidRPr="001A4225" w:rsidRDefault="00AE27C0" w:rsidP="00AE27C0">
      <w:pPr>
        <w:pStyle w:val="a3"/>
        <w:jc w:val="center"/>
        <w:rPr>
          <w:rFonts w:ascii="Times New Roman" w:hAnsi="Times New Roman" w:cs="Times New Roman"/>
          <w:b/>
          <w:sz w:val="28"/>
          <w:lang w:val="uk-UA"/>
        </w:rPr>
      </w:pPr>
      <w:r>
        <w:rPr>
          <w:rFonts w:ascii="Times New Roman" w:hAnsi="Times New Roman" w:cs="Times New Roman"/>
          <w:b/>
          <w:sz w:val="28"/>
        </w:rPr>
        <w:t>на  202</w:t>
      </w:r>
      <w:r>
        <w:rPr>
          <w:rFonts w:ascii="Times New Roman" w:hAnsi="Times New Roman" w:cs="Times New Roman"/>
          <w:b/>
          <w:sz w:val="28"/>
          <w:lang w:val="uk-UA"/>
        </w:rPr>
        <w:t>2-2024</w:t>
      </w:r>
      <w:r>
        <w:rPr>
          <w:rFonts w:ascii="Times New Roman" w:hAnsi="Times New Roman" w:cs="Times New Roman"/>
          <w:b/>
          <w:sz w:val="28"/>
        </w:rPr>
        <w:t xml:space="preserve"> р</w:t>
      </w:r>
      <w:proofErr w:type="spellStart"/>
      <w:r>
        <w:rPr>
          <w:rFonts w:ascii="Times New Roman" w:hAnsi="Times New Roman" w:cs="Times New Roman"/>
          <w:b/>
          <w:sz w:val="28"/>
          <w:lang w:val="uk-UA"/>
        </w:rPr>
        <w:t>оки</w:t>
      </w:r>
      <w:proofErr w:type="spellEnd"/>
    </w:p>
    <w:tbl>
      <w:tblPr>
        <w:tblStyle w:val="a7"/>
        <w:tblW w:w="0" w:type="auto"/>
        <w:tblInd w:w="250" w:type="dxa"/>
        <w:tblLook w:val="04A0" w:firstRow="1" w:lastRow="0" w:firstColumn="1" w:lastColumn="0" w:noHBand="0" w:noVBand="1"/>
      </w:tblPr>
      <w:tblGrid>
        <w:gridCol w:w="851"/>
        <w:gridCol w:w="5103"/>
        <w:gridCol w:w="2268"/>
      </w:tblGrid>
      <w:tr w:rsidR="00AE27C0" w:rsidRPr="00CA3784" w:rsidTr="00FE679E">
        <w:tc>
          <w:tcPr>
            <w:tcW w:w="851"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№п\</w:t>
            </w:r>
            <w:proofErr w:type="gramStart"/>
            <w:r w:rsidRPr="00CA3784">
              <w:rPr>
                <w:b/>
                <w:sz w:val="22"/>
                <w:szCs w:val="22"/>
              </w:rPr>
              <w:t>п</w:t>
            </w:r>
            <w:proofErr w:type="gramEnd"/>
            <w:r w:rsidRPr="00CA3784">
              <w:rPr>
                <w:b/>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tcPr>
          <w:p w:rsidR="00AE27C0" w:rsidRPr="00CA3784" w:rsidRDefault="00AE27C0" w:rsidP="00FE679E">
            <w:pPr>
              <w:rPr>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Сума в тис</w:t>
            </w:r>
            <w:proofErr w:type="gramStart"/>
            <w:r w:rsidRPr="00CA3784">
              <w:rPr>
                <w:b/>
                <w:sz w:val="22"/>
                <w:szCs w:val="22"/>
              </w:rPr>
              <w:t>.</w:t>
            </w:r>
            <w:proofErr w:type="gramEnd"/>
            <w:r w:rsidRPr="00CA3784">
              <w:rPr>
                <w:b/>
                <w:sz w:val="22"/>
                <w:szCs w:val="22"/>
              </w:rPr>
              <w:t xml:space="preserve"> </w:t>
            </w:r>
            <w:proofErr w:type="gramStart"/>
            <w:r w:rsidRPr="00CA3784">
              <w:rPr>
                <w:b/>
                <w:sz w:val="22"/>
                <w:szCs w:val="22"/>
              </w:rPr>
              <w:t>г</w:t>
            </w:r>
            <w:proofErr w:type="gramEnd"/>
            <w:r w:rsidRPr="00CA3784">
              <w:rPr>
                <w:b/>
                <w:sz w:val="22"/>
                <w:szCs w:val="22"/>
              </w:rPr>
              <w:t>рн.</w:t>
            </w:r>
          </w:p>
        </w:tc>
      </w:tr>
      <w:tr w:rsidR="00AE27C0" w:rsidRPr="00CA3784" w:rsidTr="00FE679E">
        <w:tc>
          <w:tcPr>
            <w:tcW w:w="851" w:type="dxa"/>
            <w:tcBorders>
              <w:top w:val="single" w:sz="4" w:space="0" w:color="auto"/>
              <w:left w:val="single" w:sz="4" w:space="0" w:color="auto"/>
              <w:bottom w:val="single" w:sz="4" w:space="0" w:color="auto"/>
              <w:right w:val="single" w:sz="4" w:space="0" w:color="auto"/>
            </w:tcBorders>
          </w:tcPr>
          <w:p w:rsidR="00AE27C0" w:rsidRPr="00CA3784" w:rsidRDefault="00AE27C0" w:rsidP="00FE679E">
            <w:pPr>
              <w:rPr>
                <w:b/>
                <w:sz w:val="22"/>
                <w:szCs w:val="22"/>
              </w:rPr>
            </w:pPr>
          </w:p>
        </w:tc>
        <w:tc>
          <w:tcPr>
            <w:tcW w:w="5103"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proofErr w:type="spellStart"/>
            <w:r w:rsidRPr="00CA3784">
              <w:rPr>
                <w:b/>
                <w:sz w:val="22"/>
                <w:szCs w:val="22"/>
              </w:rPr>
              <w:t>Обсяг</w:t>
            </w:r>
            <w:proofErr w:type="spellEnd"/>
            <w:r w:rsidRPr="00CA3784">
              <w:rPr>
                <w:b/>
                <w:sz w:val="22"/>
                <w:szCs w:val="22"/>
              </w:rPr>
              <w:t xml:space="preserve"> </w:t>
            </w:r>
            <w:proofErr w:type="spellStart"/>
            <w:r w:rsidRPr="00CA3784">
              <w:rPr>
                <w:b/>
                <w:sz w:val="22"/>
                <w:szCs w:val="22"/>
              </w:rPr>
              <w:t>фінансової</w:t>
            </w:r>
            <w:proofErr w:type="spellEnd"/>
            <w:r w:rsidRPr="00CA3784">
              <w:rPr>
                <w:b/>
                <w:sz w:val="22"/>
                <w:szCs w:val="22"/>
              </w:rPr>
              <w:t xml:space="preserve"> </w:t>
            </w:r>
            <w:proofErr w:type="spellStart"/>
            <w:proofErr w:type="gramStart"/>
            <w:r w:rsidRPr="00CA3784">
              <w:rPr>
                <w:b/>
                <w:sz w:val="22"/>
                <w:szCs w:val="22"/>
              </w:rPr>
              <w:t>п</w:t>
            </w:r>
            <w:proofErr w:type="gramEnd"/>
            <w:r w:rsidRPr="00CA3784">
              <w:rPr>
                <w:b/>
                <w:sz w:val="22"/>
                <w:szCs w:val="22"/>
              </w:rPr>
              <w:t>ідтримки</w:t>
            </w:r>
            <w:proofErr w:type="spellEnd"/>
            <w:r w:rsidRPr="00CA3784">
              <w:rPr>
                <w:b/>
                <w:sz w:val="22"/>
                <w:szCs w:val="22"/>
              </w:rPr>
              <w:t xml:space="preserve"> в т. ч:</w:t>
            </w:r>
          </w:p>
        </w:tc>
        <w:tc>
          <w:tcPr>
            <w:tcW w:w="2268" w:type="dxa"/>
            <w:tcBorders>
              <w:top w:val="single" w:sz="4" w:space="0" w:color="auto"/>
              <w:left w:val="single" w:sz="4" w:space="0" w:color="auto"/>
              <w:bottom w:val="single" w:sz="4" w:space="0" w:color="auto"/>
              <w:right w:val="single" w:sz="4" w:space="0" w:color="auto"/>
            </w:tcBorders>
          </w:tcPr>
          <w:p w:rsidR="00AE27C0" w:rsidRPr="00CA3784" w:rsidRDefault="00AE27C0" w:rsidP="00FE679E">
            <w:pPr>
              <w:rPr>
                <w:b/>
                <w:sz w:val="22"/>
                <w:szCs w:val="22"/>
              </w:rPr>
            </w:pPr>
          </w:p>
        </w:tc>
      </w:tr>
      <w:tr w:rsidR="00AE27C0" w:rsidRPr="00CA3784" w:rsidTr="00FE679E">
        <w:tc>
          <w:tcPr>
            <w:tcW w:w="851"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2.</w:t>
            </w:r>
          </w:p>
        </w:tc>
        <w:tc>
          <w:tcPr>
            <w:tcW w:w="5103"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 xml:space="preserve">За </w:t>
            </w:r>
            <w:proofErr w:type="spellStart"/>
            <w:r w:rsidRPr="00CA3784">
              <w:rPr>
                <w:b/>
                <w:sz w:val="22"/>
                <w:szCs w:val="22"/>
              </w:rPr>
              <w:t>комунальні</w:t>
            </w:r>
            <w:proofErr w:type="spellEnd"/>
            <w:r w:rsidRPr="00CA3784">
              <w:rPr>
                <w:b/>
                <w:sz w:val="22"/>
                <w:szCs w:val="22"/>
              </w:rPr>
              <w:t xml:space="preserve"> </w:t>
            </w:r>
            <w:proofErr w:type="spellStart"/>
            <w:r w:rsidRPr="00CA3784">
              <w:rPr>
                <w:b/>
                <w:sz w:val="22"/>
                <w:szCs w:val="22"/>
              </w:rPr>
              <w:t>послуги</w:t>
            </w:r>
            <w:proofErr w:type="spellEnd"/>
            <w:r w:rsidRPr="00CA3784">
              <w:rPr>
                <w:b/>
                <w:sz w:val="22"/>
                <w:szCs w:val="22"/>
              </w:rPr>
              <w:t xml:space="preserve"> на 2022-2024 роки</w:t>
            </w:r>
            <w:proofErr w:type="gramStart"/>
            <w:r w:rsidRPr="00CA3784">
              <w:rPr>
                <w:b/>
                <w:sz w:val="22"/>
                <w:szCs w:val="22"/>
              </w:rPr>
              <w:t xml:space="preserve">:, </w:t>
            </w:r>
            <w:proofErr w:type="gramEnd"/>
            <w:r w:rsidRPr="00CA3784">
              <w:rPr>
                <w:b/>
                <w:sz w:val="22"/>
                <w:szCs w:val="22"/>
              </w:rPr>
              <w:t xml:space="preserve">а </w:t>
            </w:r>
            <w:proofErr w:type="spellStart"/>
            <w:r w:rsidRPr="00CA3784">
              <w:rPr>
                <w:b/>
                <w:sz w:val="22"/>
                <w:szCs w:val="22"/>
              </w:rPr>
              <w:t>саме</w:t>
            </w:r>
            <w:proofErr w:type="spellEnd"/>
            <w:r w:rsidRPr="00CA3784">
              <w:rPr>
                <w:b/>
                <w:sz w:val="22"/>
                <w:szCs w:val="22"/>
              </w:rPr>
              <w:t>:</w:t>
            </w:r>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2022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2023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2024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8230,0</w:t>
            </w:r>
          </w:p>
          <w:p w:rsidR="00AE27C0" w:rsidRPr="00CA3784" w:rsidRDefault="00AE27C0" w:rsidP="00FE679E">
            <w:pPr>
              <w:rPr>
                <w:b/>
                <w:sz w:val="22"/>
                <w:szCs w:val="22"/>
              </w:rPr>
            </w:pPr>
          </w:p>
          <w:p w:rsidR="00AE27C0" w:rsidRPr="00CA3784" w:rsidRDefault="00AE27C0" w:rsidP="00FE679E">
            <w:pPr>
              <w:rPr>
                <w:sz w:val="22"/>
                <w:szCs w:val="22"/>
              </w:rPr>
            </w:pPr>
            <w:r w:rsidRPr="00CA3784">
              <w:rPr>
                <w:sz w:val="22"/>
                <w:szCs w:val="22"/>
              </w:rPr>
              <w:t>2500,0</w:t>
            </w:r>
          </w:p>
          <w:p w:rsidR="00AE27C0" w:rsidRPr="00CA3784" w:rsidRDefault="00AE27C0" w:rsidP="00FE679E">
            <w:pPr>
              <w:rPr>
                <w:sz w:val="22"/>
                <w:szCs w:val="22"/>
              </w:rPr>
            </w:pPr>
            <w:r w:rsidRPr="00CA3784">
              <w:rPr>
                <w:sz w:val="22"/>
                <w:szCs w:val="22"/>
              </w:rPr>
              <w:t>2750,0</w:t>
            </w:r>
          </w:p>
          <w:p w:rsidR="00AE27C0" w:rsidRPr="00CA3784" w:rsidRDefault="00AE27C0" w:rsidP="00FE679E">
            <w:pPr>
              <w:rPr>
                <w:b/>
                <w:sz w:val="22"/>
                <w:szCs w:val="22"/>
              </w:rPr>
            </w:pPr>
            <w:r w:rsidRPr="00CA3784">
              <w:rPr>
                <w:sz w:val="22"/>
                <w:szCs w:val="22"/>
              </w:rPr>
              <w:t>2980,0</w:t>
            </w:r>
          </w:p>
        </w:tc>
      </w:tr>
      <w:tr w:rsidR="00AE27C0" w:rsidRPr="00CA3784" w:rsidTr="00FE679E">
        <w:tc>
          <w:tcPr>
            <w:tcW w:w="851"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3.</w:t>
            </w:r>
          </w:p>
        </w:tc>
        <w:tc>
          <w:tcPr>
            <w:tcW w:w="5103"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proofErr w:type="spellStart"/>
            <w:r w:rsidRPr="00CA3784">
              <w:rPr>
                <w:b/>
                <w:sz w:val="22"/>
                <w:szCs w:val="22"/>
              </w:rPr>
              <w:t>Придбання</w:t>
            </w:r>
            <w:proofErr w:type="spellEnd"/>
            <w:r w:rsidRPr="00CA3784">
              <w:rPr>
                <w:b/>
                <w:sz w:val="22"/>
                <w:szCs w:val="22"/>
              </w:rPr>
              <w:t xml:space="preserve">  </w:t>
            </w:r>
            <w:proofErr w:type="spellStart"/>
            <w:r w:rsidRPr="00CA3784">
              <w:rPr>
                <w:b/>
                <w:sz w:val="22"/>
                <w:szCs w:val="22"/>
              </w:rPr>
              <w:t>дороговартісного</w:t>
            </w:r>
            <w:proofErr w:type="spellEnd"/>
            <w:r w:rsidRPr="00CA3784">
              <w:rPr>
                <w:b/>
                <w:sz w:val="22"/>
                <w:szCs w:val="22"/>
              </w:rPr>
              <w:t xml:space="preserve"> </w:t>
            </w:r>
            <w:proofErr w:type="spellStart"/>
            <w:r w:rsidRPr="00CA3784">
              <w:rPr>
                <w:b/>
                <w:sz w:val="22"/>
                <w:szCs w:val="22"/>
              </w:rPr>
              <w:t>обладнання</w:t>
            </w:r>
            <w:proofErr w:type="spellEnd"/>
          </w:p>
          <w:p w:rsidR="00AE27C0" w:rsidRPr="00CA3784" w:rsidRDefault="00AE27C0" w:rsidP="00FE679E">
            <w:pPr>
              <w:rPr>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25</w:t>
            </w:r>
            <w:r w:rsidRPr="00CA3784">
              <w:rPr>
                <w:b/>
                <w:sz w:val="22"/>
                <w:szCs w:val="22"/>
                <w:lang w:val="en-US"/>
              </w:rPr>
              <w:t>00</w:t>
            </w:r>
            <w:r w:rsidRPr="00CA3784">
              <w:rPr>
                <w:b/>
                <w:sz w:val="22"/>
                <w:szCs w:val="22"/>
              </w:rPr>
              <w:t>,00</w:t>
            </w:r>
          </w:p>
        </w:tc>
      </w:tr>
      <w:tr w:rsidR="00AE27C0" w:rsidRPr="00CA3784" w:rsidTr="00FE679E">
        <w:tc>
          <w:tcPr>
            <w:tcW w:w="851"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4.</w:t>
            </w:r>
          </w:p>
        </w:tc>
        <w:tc>
          <w:tcPr>
            <w:tcW w:w="5103"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proofErr w:type="spellStart"/>
            <w:r w:rsidRPr="00CA3784">
              <w:rPr>
                <w:b/>
                <w:sz w:val="22"/>
                <w:szCs w:val="22"/>
              </w:rPr>
              <w:t>Безплатне</w:t>
            </w:r>
            <w:proofErr w:type="spellEnd"/>
            <w:r w:rsidRPr="00CA3784">
              <w:rPr>
                <w:b/>
                <w:sz w:val="22"/>
                <w:szCs w:val="22"/>
              </w:rPr>
              <w:t xml:space="preserve">  </w:t>
            </w:r>
            <w:proofErr w:type="spellStart"/>
            <w:r w:rsidRPr="00CA3784">
              <w:rPr>
                <w:b/>
                <w:sz w:val="22"/>
                <w:szCs w:val="22"/>
              </w:rPr>
              <w:t>забезпечення</w:t>
            </w:r>
            <w:proofErr w:type="spellEnd"/>
            <w:r w:rsidRPr="00CA3784">
              <w:rPr>
                <w:b/>
                <w:sz w:val="22"/>
                <w:szCs w:val="22"/>
              </w:rPr>
              <w:t xml:space="preserve"> </w:t>
            </w:r>
            <w:proofErr w:type="spellStart"/>
            <w:r w:rsidRPr="00CA3784">
              <w:rPr>
                <w:b/>
                <w:sz w:val="22"/>
                <w:szCs w:val="22"/>
              </w:rPr>
              <w:t>населення</w:t>
            </w:r>
            <w:proofErr w:type="spellEnd"/>
            <w:r w:rsidRPr="00CA3784">
              <w:rPr>
                <w:b/>
                <w:sz w:val="22"/>
                <w:szCs w:val="22"/>
              </w:rPr>
              <w:t xml:space="preserve">  </w:t>
            </w:r>
            <w:proofErr w:type="spellStart"/>
            <w:r w:rsidRPr="00CA3784">
              <w:rPr>
                <w:b/>
                <w:sz w:val="22"/>
                <w:szCs w:val="22"/>
              </w:rPr>
              <w:t>лікарськими</w:t>
            </w:r>
            <w:proofErr w:type="spellEnd"/>
            <w:r w:rsidRPr="00CA3784">
              <w:rPr>
                <w:b/>
                <w:sz w:val="22"/>
                <w:szCs w:val="22"/>
              </w:rPr>
              <w:t xml:space="preserve">  </w:t>
            </w:r>
            <w:proofErr w:type="spellStart"/>
            <w:r w:rsidRPr="00CA3784">
              <w:rPr>
                <w:b/>
                <w:sz w:val="22"/>
                <w:szCs w:val="22"/>
              </w:rPr>
              <w:t>засобами</w:t>
            </w:r>
            <w:proofErr w:type="spellEnd"/>
            <w:r w:rsidRPr="00CA3784">
              <w:rPr>
                <w:b/>
                <w:sz w:val="22"/>
                <w:szCs w:val="22"/>
              </w:rPr>
              <w:t xml:space="preserve"> за рецептами  </w:t>
            </w:r>
            <w:proofErr w:type="spellStart"/>
            <w:r w:rsidRPr="00CA3784">
              <w:rPr>
                <w:b/>
                <w:sz w:val="22"/>
                <w:szCs w:val="22"/>
              </w:rPr>
              <w:t>лікарів</w:t>
            </w:r>
            <w:proofErr w:type="spellEnd"/>
            <w:r w:rsidRPr="00CA3784">
              <w:rPr>
                <w:b/>
                <w:sz w:val="22"/>
                <w:szCs w:val="22"/>
              </w:rPr>
              <w:t xml:space="preserve"> у </w:t>
            </w:r>
            <w:proofErr w:type="spellStart"/>
            <w:r w:rsidRPr="00CA3784">
              <w:rPr>
                <w:b/>
                <w:sz w:val="22"/>
                <w:szCs w:val="22"/>
              </w:rPr>
              <w:t>разі</w:t>
            </w:r>
            <w:proofErr w:type="spellEnd"/>
            <w:r w:rsidRPr="00CA3784">
              <w:rPr>
                <w:b/>
                <w:sz w:val="22"/>
                <w:szCs w:val="22"/>
              </w:rPr>
              <w:t xml:space="preserve">  </w:t>
            </w:r>
            <w:proofErr w:type="gramStart"/>
            <w:r w:rsidRPr="00CA3784">
              <w:rPr>
                <w:b/>
                <w:sz w:val="22"/>
                <w:szCs w:val="22"/>
              </w:rPr>
              <w:t>амбулаторного</w:t>
            </w:r>
            <w:proofErr w:type="gramEnd"/>
            <w:r w:rsidRPr="00CA3784">
              <w:rPr>
                <w:b/>
                <w:sz w:val="22"/>
                <w:szCs w:val="22"/>
              </w:rPr>
              <w:t xml:space="preserve">  </w:t>
            </w:r>
            <w:proofErr w:type="spellStart"/>
            <w:r w:rsidRPr="00CA3784">
              <w:rPr>
                <w:b/>
                <w:sz w:val="22"/>
                <w:szCs w:val="22"/>
              </w:rPr>
              <w:t>лікування</w:t>
            </w:r>
            <w:proofErr w:type="spellEnd"/>
            <w:r w:rsidRPr="00CA3784">
              <w:rPr>
                <w:b/>
                <w:sz w:val="22"/>
                <w:szCs w:val="22"/>
              </w:rPr>
              <w:t xml:space="preserve"> </w:t>
            </w:r>
            <w:proofErr w:type="spellStart"/>
            <w:r w:rsidRPr="00CA3784">
              <w:rPr>
                <w:b/>
                <w:sz w:val="22"/>
                <w:szCs w:val="22"/>
              </w:rPr>
              <w:t>захворювань</w:t>
            </w:r>
            <w:proofErr w:type="spellEnd"/>
            <w:r w:rsidRPr="00CA3784">
              <w:rPr>
                <w:b/>
                <w:sz w:val="22"/>
                <w:szCs w:val="22"/>
              </w:rPr>
              <w:t xml:space="preserve">  </w:t>
            </w:r>
            <w:proofErr w:type="spellStart"/>
            <w:r w:rsidRPr="00CA3784">
              <w:rPr>
                <w:b/>
                <w:sz w:val="22"/>
                <w:szCs w:val="22"/>
              </w:rPr>
              <w:t>визначених</w:t>
            </w:r>
            <w:proofErr w:type="spellEnd"/>
            <w:r w:rsidRPr="00CA3784">
              <w:rPr>
                <w:b/>
                <w:sz w:val="22"/>
                <w:szCs w:val="22"/>
              </w:rPr>
              <w:t xml:space="preserve"> </w:t>
            </w:r>
            <w:proofErr w:type="spellStart"/>
            <w:r w:rsidRPr="00CA3784">
              <w:rPr>
                <w:b/>
                <w:sz w:val="22"/>
                <w:szCs w:val="22"/>
              </w:rPr>
              <w:t>постановою</w:t>
            </w:r>
            <w:proofErr w:type="spellEnd"/>
            <w:r w:rsidRPr="00CA3784">
              <w:rPr>
                <w:b/>
                <w:sz w:val="22"/>
                <w:szCs w:val="22"/>
              </w:rPr>
              <w:t xml:space="preserve"> КМУ №1303 </w:t>
            </w:r>
            <w:proofErr w:type="spellStart"/>
            <w:r w:rsidRPr="00CA3784">
              <w:rPr>
                <w:b/>
                <w:sz w:val="22"/>
                <w:szCs w:val="22"/>
              </w:rPr>
              <w:t>від</w:t>
            </w:r>
            <w:proofErr w:type="spellEnd"/>
            <w:r w:rsidRPr="00CA3784">
              <w:rPr>
                <w:b/>
                <w:sz w:val="22"/>
                <w:szCs w:val="22"/>
              </w:rPr>
              <w:t xml:space="preserve"> 17.08.1998 р. на 2022-2024 роки:, а </w:t>
            </w:r>
            <w:proofErr w:type="spellStart"/>
            <w:r w:rsidRPr="00CA3784">
              <w:rPr>
                <w:b/>
                <w:sz w:val="22"/>
                <w:szCs w:val="22"/>
              </w:rPr>
              <w:t>саме</w:t>
            </w:r>
            <w:proofErr w:type="spellEnd"/>
            <w:r w:rsidRPr="00CA3784">
              <w:rPr>
                <w:b/>
                <w:sz w:val="22"/>
                <w:szCs w:val="22"/>
              </w:rPr>
              <w:t>:</w:t>
            </w:r>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2022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2023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2024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p>
          <w:p w:rsidR="00AE27C0" w:rsidRPr="00CA3784" w:rsidRDefault="00AE27C0" w:rsidP="00FE679E">
            <w:pPr>
              <w:rPr>
                <w:b/>
                <w:sz w:val="22"/>
                <w:szCs w:val="22"/>
              </w:rPr>
            </w:pPr>
          </w:p>
          <w:p w:rsidR="00AE27C0" w:rsidRPr="00CA3784" w:rsidRDefault="00AE27C0" w:rsidP="00FE679E">
            <w:pPr>
              <w:rPr>
                <w:b/>
                <w:sz w:val="22"/>
                <w:szCs w:val="22"/>
              </w:rPr>
            </w:pPr>
          </w:p>
          <w:p w:rsidR="00AE27C0" w:rsidRPr="00CA3784" w:rsidRDefault="00AE27C0" w:rsidP="00FE679E">
            <w:pPr>
              <w:rPr>
                <w:b/>
                <w:sz w:val="22"/>
                <w:szCs w:val="22"/>
              </w:rPr>
            </w:pPr>
          </w:p>
          <w:p w:rsidR="00AE27C0" w:rsidRPr="00CA3784" w:rsidRDefault="00AE27C0" w:rsidP="00FE679E">
            <w:pPr>
              <w:rPr>
                <w:b/>
                <w:sz w:val="22"/>
                <w:szCs w:val="22"/>
              </w:rPr>
            </w:pPr>
            <w:r w:rsidRPr="00CA3784">
              <w:rPr>
                <w:b/>
                <w:sz w:val="22"/>
                <w:szCs w:val="22"/>
              </w:rPr>
              <w:t>1200,0</w:t>
            </w:r>
          </w:p>
          <w:p w:rsidR="00AE27C0" w:rsidRPr="00CA3784" w:rsidRDefault="00AE27C0" w:rsidP="00FE679E">
            <w:pPr>
              <w:rPr>
                <w:sz w:val="22"/>
                <w:szCs w:val="22"/>
              </w:rPr>
            </w:pPr>
            <w:r w:rsidRPr="00CA3784">
              <w:rPr>
                <w:sz w:val="22"/>
                <w:szCs w:val="22"/>
              </w:rPr>
              <w:t>400,0</w:t>
            </w:r>
          </w:p>
          <w:p w:rsidR="00AE27C0" w:rsidRPr="00CA3784" w:rsidRDefault="00AE27C0" w:rsidP="00FE679E">
            <w:pPr>
              <w:rPr>
                <w:sz w:val="22"/>
                <w:szCs w:val="22"/>
              </w:rPr>
            </w:pPr>
            <w:r w:rsidRPr="00CA3784">
              <w:rPr>
                <w:sz w:val="22"/>
                <w:szCs w:val="22"/>
              </w:rPr>
              <w:t>400,0</w:t>
            </w:r>
          </w:p>
          <w:p w:rsidR="00AE27C0" w:rsidRPr="00CA3784" w:rsidRDefault="00AE27C0" w:rsidP="00FE679E">
            <w:pPr>
              <w:rPr>
                <w:b/>
                <w:sz w:val="22"/>
                <w:szCs w:val="22"/>
              </w:rPr>
            </w:pPr>
            <w:r w:rsidRPr="00CA3784">
              <w:rPr>
                <w:sz w:val="22"/>
                <w:szCs w:val="22"/>
              </w:rPr>
              <w:t>400,0</w:t>
            </w:r>
          </w:p>
        </w:tc>
      </w:tr>
      <w:tr w:rsidR="00AE27C0" w:rsidRPr="00CA3784" w:rsidTr="00FE679E">
        <w:trPr>
          <w:trHeight w:val="105"/>
        </w:trPr>
        <w:tc>
          <w:tcPr>
            <w:tcW w:w="851" w:type="dxa"/>
            <w:tcBorders>
              <w:top w:val="single" w:sz="4" w:space="0" w:color="auto"/>
              <w:left w:val="single" w:sz="4" w:space="0" w:color="auto"/>
              <w:bottom w:val="single" w:sz="4" w:space="0" w:color="auto"/>
              <w:right w:val="single" w:sz="4" w:space="0" w:color="auto"/>
            </w:tcBorders>
          </w:tcPr>
          <w:p w:rsidR="00AE27C0" w:rsidRPr="00CA3784" w:rsidRDefault="00AE27C0" w:rsidP="00FE679E">
            <w:pPr>
              <w:rPr>
                <w:b/>
                <w:sz w:val="22"/>
                <w:szCs w:val="22"/>
              </w:rPr>
            </w:pPr>
            <w:r w:rsidRPr="00CA3784">
              <w:rPr>
                <w:b/>
                <w:sz w:val="22"/>
                <w:szCs w:val="22"/>
              </w:rPr>
              <w:t>5</w:t>
            </w:r>
          </w:p>
        </w:tc>
        <w:tc>
          <w:tcPr>
            <w:tcW w:w="5103"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 xml:space="preserve">Оплата </w:t>
            </w:r>
            <w:proofErr w:type="spellStart"/>
            <w:r w:rsidRPr="00CA3784">
              <w:rPr>
                <w:b/>
                <w:sz w:val="22"/>
                <w:szCs w:val="22"/>
              </w:rPr>
              <w:t>праці</w:t>
            </w:r>
            <w:proofErr w:type="spellEnd"/>
            <w:r w:rsidRPr="00CA3784">
              <w:rPr>
                <w:b/>
                <w:sz w:val="22"/>
                <w:szCs w:val="22"/>
              </w:rPr>
              <w:t xml:space="preserve"> </w:t>
            </w:r>
            <w:proofErr w:type="spellStart"/>
            <w:r w:rsidRPr="00CA3784">
              <w:rPr>
                <w:b/>
                <w:sz w:val="22"/>
                <w:szCs w:val="22"/>
              </w:rPr>
              <w:t>медичним</w:t>
            </w:r>
            <w:proofErr w:type="spellEnd"/>
            <w:r w:rsidRPr="00CA3784">
              <w:rPr>
                <w:b/>
                <w:sz w:val="22"/>
                <w:szCs w:val="22"/>
              </w:rPr>
              <w:t xml:space="preserve"> </w:t>
            </w:r>
            <w:proofErr w:type="spellStart"/>
            <w:r w:rsidRPr="00CA3784">
              <w:rPr>
                <w:b/>
                <w:sz w:val="22"/>
                <w:szCs w:val="22"/>
              </w:rPr>
              <w:t>працівникам</w:t>
            </w:r>
            <w:proofErr w:type="spellEnd"/>
            <w:r w:rsidRPr="00CA3784">
              <w:rPr>
                <w:b/>
                <w:sz w:val="22"/>
                <w:szCs w:val="22"/>
              </w:rPr>
              <w:t xml:space="preserve">            </w:t>
            </w:r>
            <w:proofErr w:type="gramStart"/>
            <w:r w:rsidRPr="00CA3784">
              <w:rPr>
                <w:b/>
                <w:sz w:val="22"/>
                <w:szCs w:val="22"/>
              </w:rPr>
              <w:t xml:space="preserve">( </w:t>
            </w:r>
            <w:proofErr w:type="spellStart"/>
            <w:proofErr w:type="gramEnd"/>
            <w:r w:rsidRPr="00CA3784">
              <w:rPr>
                <w:b/>
                <w:sz w:val="22"/>
                <w:szCs w:val="22"/>
              </w:rPr>
              <w:t>гірські</w:t>
            </w:r>
            <w:proofErr w:type="spellEnd"/>
            <w:r w:rsidRPr="00CA3784">
              <w:rPr>
                <w:b/>
                <w:sz w:val="22"/>
                <w:szCs w:val="22"/>
              </w:rPr>
              <w:t xml:space="preserve">, доплата до </w:t>
            </w:r>
            <w:proofErr w:type="spellStart"/>
            <w:r w:rsidRPr="00CA3784">
              <w:rPr>
                <w:b/>
                <w:sz w:val="22"/>
                <w:szCs w:val="22"/>
              </w:rPr>
              <w:t>мінімальної</w:t>
            </w:r>
            <w:proofErr w:type="spellEnd"/>
            <w:r w:rsidRPr="00CA3784">
              <w:rPr>
                <w:b/>
                <w:sz w:val="22"/>
                <w:szCs w:val="22"/>
              </w:rPr>
              <w:t xml:space="preserve"> </w:t>
            </w:r>
            <w:proofErr w:type="spellStart"/>
            <w:r w:rsidRPr="00CA3784">
              <w:rPr>
                <w:b/>
                <w:sz w:val="22"/>
                <w:szCs w:val="22"/>
              </w:rPr>
              <w:t>заробітної</w:t>
            </w:r>
            <w:proofErr w:type="spellEnd"/>
            <w:r w:rsidRPr="00CA3784">
              <w:rPr>
                <w:b/>
                <w:sz w:val="22"/>
                <w:szCs w:val="22"/>
              </w:rPr>
              <w:t xml:space="preserve"> плати )</w:t>
            </w:r>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2022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2023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2024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24251,1</w:t>
            </w:r>
          </w:p>
          <w:p w:rsidR="00AE27C0" w:rsidRPr="00CA3784" w:rsidRDefault="00AE27C0" w:rsidP="00FE679E">
            <w:pPr>
              <w:rPr>
                <w:b/>
                <w:sz w:val="22"/>
                <w:szCs w:val="22"/>
              </w:rPr>
            </w:pPr>
          </w:p>
          <w:p w:rsidR="00AE27C0" w:rsidRPr="00CA3784" w:rsidRDefault="00AE27C0" w:rsidP="00FE679E">
            <w:pPr>
              <w:rPr>
                <w:sz w:val="22"/>
                <w:szCs w:val="22"/>
              </w:rPr>
            </w:pPr>
          </w:p>
          <w:p w:rsidR="00AE27C0" w:rsidRPr="00CA3784" w:rsidRDefault="00AE27C0" w:rsidP="00FE679E">
            <w:pPr>
              <w:rPr>
                <w:sz w:val="22"/>
                <w:szCs w:val="22"/>
              </w:rPr>
            </w:pPr>
            <w:r w:rsidRPr="00CA3784">
              <w:rPr>
                <w:sz w:val="22"/>
                <w:szCs w:val="22"/>
              </w:rPr>
              <w:t>7360,3</w:t>
            </w:r>
          </w:p>
          <w:p w:rsidR="00AE27C0" w:rsidRPr="00CA3784" w:rsidRDefault="00AE27C0" w:rsidP="00FE679E">
            <w:pPr>
              <w:rPr>
                <w:sz w:val="22"/>
                <w:szCs w:val="22"/>
              </w:rPr>
            </w:pPr>
            <w:r w:rsidRPr="00CA3784">
              <w:rPr>
                <w:sz w:val="22"/>
                <w:szCs w:val="22"/>
              </w:rPr>
              <w:t>9667,6</w:t>
            </w:r>
          </w:p>
          <w:p w:rsidR="00AE27C0" w:rsidRPr="00CA3784" w:rsidRDefault="00AE27C0" w:rsidP="00FE679E">
            <w:pPr>
              <w:rPr>
                <w:b/>
                <w:sz w:val="22"/>
                <w:szCs w:val="22"/>
              </w:rPr>
            </w:pPr>
            <w:r w:rsidRPr="00CA3784">
              <w:rPr>
                <w:sz w:val="22"/>
                <w:szCs w:val="22"/>
              </w:rPr>
              <w:t>7223,2</w:t>
            </w:r>
          </w:p>
        </w:tc>
      </w:tr>
      <w:tr w:rsidR="00AE27C0" w:rsidRPr="00CA3784" w:rsidTr="00FE679E">
        <w:trPr>
          <w:trHeight w:val="105"/>
        </w:trPr>
        <w:tc>
          <w:tcPr>
            <w:tcW w:w="851" w:type="dxa"/>
            <w:tcBorders>
              <w:top w:val="single" w:sz="4" w:space="0" w:color="auto"/>
              <w:left w:val="single" w:sz="4" w:space="0" w:color="auto"/>
              <w:bottom w:val="single" w:sz="4" w:space="0" w:color="auto"/>
              <w:right w:val="single" w:sz="4" w:space="0" w:color="auto"/>
            </w:tcBorders>
          </w:tcPr>
          <w:p w:rsidR="00AE27C0" w:rsidRPr="00CA3784" w:rsidRDefault="00AE27C0" w:rsidP="00FE679E">
            <w:pPr>
              <w:rPr>
                <w:b/>
                <w:sz w:val="22"/>
                <w:szCs w:val="22"/>
              </w:rPr>
            </w:pPr>
            <w:r w:rsidRPr="00CA3784">
              <w:rPr>
                <w:b/>
                <w:sz w:val="22"/>
                <w:szCs w:val="22"/>
              </w:rPr>
              <w:t>6</w:t>
            </w:r>
          </w:p>
        </w:tc>
        <w:tc>
          <w:tcPr>
            <w:tcW w:w="5103"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 xml:space="preserve">Оплата </w:t>
            </w:r>
            <w:proofErr w:type="spellStart"/>
            <w:r w:rsidRPr="00CA3784">
              <w:rPr>
                <w:b/>
                <w:sz w:val="22"/>
                <w:szCs w:val="22"/>
              </w:rPr>
              <w:t>праці</w:t>
            </w:r>
            <w:proofErr w:type="spellEnd"/>
            <w:r w:rsidRPr="00CA3784">
              <w:rPr>
                <w:b/>
                <w:sz w:val="22"/>
                <w:szCs w:val="22"/>
              </w:rPr>
              <w:t xml:space="preserve"> </w:t>
            </w:r>
            <w:proofErr w:type="spellStart"/>
            <w:r w:rsidRPr="00CA3784">
              <w:rPr>
                <w:b/>
                <w:sz w:val="22"/>
                <w:szCs w:val="22"/>
              </w:rPr>
              <w:t>працівників</w:t>
            </w:r>
            <w:proofErr w:type="spellEnd"/>
            <w:proofErr w:type="gramStart"/>
            <w:r w:rsidRPr="00CA3784">
              <w:rPr>
                <w:b/>
                <w:sz w:val="22"/>
                <w:szCs w:val="22"/>
              </w:rPr>
              <w:t xml:space="preserve"> ,</w:t>
            </w:r>
            <w:proofErr w:type="spellStart"/>
            <w:proofErr w:type="gramEnd"/>
            <w:r w:rsidRPr="00CA3784">
              <w:rPr>
                <w:b/>
                <w:sz w:val="22"/>
                <w:szCs w:val="22"/>
              </w:rPr>
              <w:t>які</w:t>
            </w:r>
            <w:proofErr w:type="spellEnd"/>
            <w:r w:rsidRPr="00CA3784">
              <w:rPr>
                <w:b/>
                <w:sz w:val="22"/>
                <w:szCs w:val="22"/>
              </w:rPr>
              <w:t xml:space="preserve"> в </w:t>
            </w:r>
            <w:proofErr w:type="spellStart"/>
            <w:r w:rsidRPr="00CA3784">
              <w:rPr>
                <w:b/>
                <w:sz w:val="22"/>
                <w:szCs w:val="22"/>
              </w:rPr>
              <w:t>АТО,згідно</w:t>
            </w:r>
            <w:proofErr w:type="spellEnd"/>
          </w:p>
          <w:p w:rsidR="00AE27C0" w:rsidRPr="00CA3784" w:rsidRDefault="00AE27C0" w:rsidP="00FE679E">
            <w:pPr>
              <w:rPr>
                <w:b/>
                <w:sz w:val="22"/>
                <w:szCs w:val="22"/>
              </w:rPr>
            </w:pPr>
            <w:r w:rsidRPr="00CA3784">
              <w:rPr>
                <w:b/>
                <w:sz w:val="22"/>
                <w:szCs w:val="22"/>
              </w:rPr>
              <w:t xml:space="preserve">контракту « Про </w:t>
            </w:r>
            <w:proofErr w:type="spellStart"/>
            <w:r w:rsidRPr="00CA3784">
              <w:rPr>
                <w:b/>
                <w:sz w:val="22"/>
                <w:szCs w:val="22"/>
              </w:rPr>
              <w:t>проходження</w:t>
            </w:r>
            <w:proofErr w:type="spellEnd"/>
            <w:r w:rsidRPr="00CA3784">
              <w:rPr>
                <w:b/>
                <w:sz w:val="22"/>
                <w:szCs w:val="22"/>
              </w:rPr>
              <w:t xml:space="preserve">  </w:t>
            </w:r>
            <w:proofErr w:type="spellStart"/>
            <w:r w:rsidRPr="00CA3784">
              <w:rPr>
                <w:b/>
                <w:sz w:val="22"/>
                <w:szCs w:val="22"/>
              </w:rPr>
              <w:t>громадянами</w:t>
            </w:r>
            <w:proofErr w:type="spellEnd"/>
            <w:r w:rsidRPr="00CA3784">
              <w:rPr>
                <w:b/>
                <w:sz w:val="22"/>
                <w:szCs w:val="22"/>
              </w:rPr>
              <w:t xml:space="preserve">  </w:t>
            </w:r>
            <w:proofErr w:type="spellStart"/>
            <w:r w:rsidRPr="00CA3784">
              <w:rPr>
                <w:b/>
                <w:sz w:val="22"/>
                <w:szCs w:val="22"/>
              </w:rPr>
              <w:t>України</w:t>
            </w:r>
            <w:proofErr w:type="spellEnd"/>
            <w:r w:rsidRPr="00CA3784">
              <w:rPr>
                <w:b/>
                <w:sz w:val="22"/>
                <w:szCs w:val="22"/>
              </w:rPr>
              <w:t xml:space="preserve">  </w:t>
            </w:r>
            <w:proofErr w:type="spellStart"/>
            <w:r w:rsidRPr="00CA3784">
              <w:rPr>
                <w:b/>
                <w:sz w:val="22"/>
                <w:szCs w:val="22"/>
              </w:rPr>
              <w:t>військової</w:t>
            </w:r>
            <w:proofErr w:type="spellEnd"/>
            <w:r w:rsidRPr="00CA3784">
              <w:rPr>
                <w:b/>
                <w:sz w:val="22"/>
                <w:szCs w:val="22"/>
              </w:rPr>
              <w:t xml:space="preserve">  </w:t>
            </w:r>
            <w:proofErr w:type="spellStart"/>
            <w:r w:rsidRPr="00CA3784">
              <w:rPr>
                <w:b/>
                <w:sz w:val="22"/>
                <w:szCs w:val="22"/>
              </w:rPr>
              <w:t>служби</w:t>
            </w:r>
            <w:proofErr w:type="spellEnd"/>
            <w:r w:rsidRPr="00CA3784">
              <w:rPr>
                <w:b/>
                <w:sz w:val="22"/>
                <w:szCs w:val="22"/>
              </w:rPr>
              <w:t xml:space="preserve">  у  </w:t>
            </w:r>
            <w:proofErr w:type="spellStart"/>
            <w:r w:rsidRPr="00CA3784">
              <w:rPr>
                <w:b/>
                <w:sz w:val="22"/>
                <w:szCs w:val="22"/>
              </w:rPr>
              <w:t>збройних</w:t>
            </w:r>
            <w:proofErr w:type="spellEnd"/>
            <w:r w:rsidRPr="00CA3784">
              <w:rPr>
                <w:b/>
                <w:sz w:val="22"/>
                <w:szCs w:val="22"/>
              </w:rPr>
              <w:t xml:space="preserve">  силах </w:t>
            </w:r>
            <w:proofErr w:type="spellStart"/>
            <w:r w:rsidRPr="00CA3784">
              <w:rPr>
                <w:b/>
                <w:sz w:val="22"/>
                <w:szCs w:val="22"/>
              </w:rPr>
              <w:t>України</w:t>
            </w:r>
            <w:proofErr w:type="spellEnd"/>
            <w:r w:rsidRPr="00CA3784">
              <w:rPr>
                <w:b/>
                <w:sz w:val="22"/>
                <w:szCs w:val="22"/>
              </w:rPr>
              <w:t xml:space="preserve"> на  посадах  </w:t>
            </w:r>
            <w:proofErr w:type="spellStart"/>
            <w:proofErr w:type="gramStart"/>
            <w:r w:rsidRPr="00CA3784">
              <w:rPr>
                <w:b/>
                <w:sz w:val="22"/>
                <w:szCs w:val="22"/>
              </w:rPr>
              <w:t>осіб</w:t>
            </w:r>
            <w:proofErr w:type="spellEnd"/>
            <w:proofErr w:type="gramEnd"/>
            <w:r w:rsidRPr="00CA3784">
              <w:rPr>
                <w:b/>
                <w:sz w:val="22"/>
                <w:szCs w:val="22"/>
              </w:rPr>
              <w:t xml:space="preserve">  </w:t>
            </w:r>
            <w:proofErr w:type="spellStart"/>
            <w:r w:rsidRPr="00CA3784">
              <w:rPr>
                <w:b/>
                <w:sz w:val="22"/>
                <w:szCs w:val="22"/>
              </w:rPr>
              <w:t>сержантського</w:t>
            </w:r>
            <w:proofErr w:type="spellEnd"/>
            <w:r w:rsidRPr="00CA3784">
              <w:rPr>
                <w:b/>
                <w:sz w:val="22"/>
                <w:szCs w:val="22"/>
              </w:rPr>
              <w:t xml:space="preserve">  складу </w:t>
            </w:r>
            <w:proofErr w:type="spellStart"/>
            <w:r w:rsidRPr="00CA3784">
              <w:rPr>
                <w:b/>
                <w:sz w:val="22"/>
                <w:szCs w:val="22"/>
              </w:rPr>
              <w:t>від</w:t>
            </w:r>
            <w:proofErr w:type="spellEnd"/>
            <w:r w:rsidRPr="00CA3784">
              <w:rPr>
                <w:b/>
                <w:sz w:val="22"/>
                <w:szCs w:val="22"/>
              </w:rPr>
              <w:t xml:space="preserve">  16.02.21р.».</w:t>
            </w:r>
          </w:p>
        </w:tc>
        <w:tc>
          <w:tcPr>
            <w:tcW w:w="2268"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110,2</w:t>
            </w:r>
          </w:p>
        </w:tc>
      </w:tr>
      <w:tr w:rsidR="00AE27C0" w:rsidRPr="00CA3784" w:rsidTr="00FE679E">
        <w:trPr>
          <w:trHeight w:val="105"/>
        </w:trPr>
        <w:tc>
          <w:tcPr>
            <w:tcW w:w="851" w:type="dxa"/>
            <w:tcBorders>
              <w:top w:val="single" w:sz="4" w:space="0" w:color="auto"/>
              <w:left w:val="single" w:sz="4" w:space="0" w:color="auto"/>
              <w:bottom w:val="single" w:sz="4" w:space="0" w:color="auto"/>
              <w:right w:val="single" w:sz="4" w:space="0" w:color="auto"/>
            </w:tcBorders>
          </w:tcPr>
          <w:p w:rsidR="00AE27C0" w:rsidRPr="00CA3784" w:rsidRDefault="00AE27C0" w:rsidP="00FE679E">
            <w:pPr>
              <w:rPr>
                <w:b/>
                <w:sz w:val="22"/>
                <w:szCs w:val="22"/>
              </w:rPr>
            </w:pPr>
            <w:r w:rsidRPr="00CA3784">
              <w:rPr>
                <w:b/>
                <w:sz w:val="22"/>
                <w:szCs w:val="22"/>
              </w:rPr>
              <w:t>7</w:t>
            </w:r>
          </w:p>
        </w:tc>
        <w:tc>
          <w:tcPr>
            <w:tcW w:w="5103"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proofErr w:type="spellStart"/>
            <w:r w:rsidRPr="00CA3784">
              <w:rPr>
                <w:b/>
                <w:sz w:val="22"/>
                <w:szCs w:val="22"/>
              </w:rPr>
              <w:t>Спів</w:t>
            </w:r>
            <w:proofErr w:type="spellEnd"/>
            <w:r w:rsidRPr="00CA3784">
              <w:rPr>
                <w:b/>
                <w:sz w:val="22"/>
                <w:szCs w:val="22"/>
              </w:rPr>
              <w:t xml:space="preserve"> </w:t>
            </w:r>
            <w:proofErr w:type="spellStart"/>
            <w:r w:rsidRPr="00CA3784">
              <w:rPr>
                <w:b/>
                <w:sz w:val="22"/>
                <w:szCs w:val="22"/>
              </w:rPr>
              <w:t>фінансування</w:t>
            </w:r>
            <w:proofErr w:type="spellEnd"/>
            <w:r w:rsidRPr="00CA3784">
              <w:rPr>
                <w:b/>
                <w:sz w:val="22"/>
                <w:szCs w:val="22"/>
              </w:rPr>
              <w:t xml:space="preserve"> проекту з </w:t>
            </w:r>
            <w:proofErr w:type="spellStart"/>
            <w:r w:rsidRPr="00CA3784">
              <w:rPr>
                <w:b/>
                <w:sz w:val="22"/>
                <w:szCs w:val="22"/>
              </w:rPr>
              <w:t>місцевого</w:t>
            </w:r>
            <w:proofErr w:type="spellEnd"/>
            <w:r w:rsidRPr="00CA3784">
              <w:rPr>
                <w:b/>
                <w:sz w:val="22"/>
                <w:szCs w:val="22"/>
              </w:rPr>
              <w:t xml:space="preserve">  бюджету </w:t>
            </w:r>
            <w:proofErr w:type="spellStart"/>
            <w:proofErr w:type="gramStart"/>
            <w:r w:rsidRPr="00CA3784">
              <w:rPr>
                <w:b/>
                <w:sz w:val="22"/>
                <w:szCs w:val="22"/>
              </w:rPr>
              <w:t>п</w:t>
            </w:r>
            <w:proofErr w:type="gramEnd"/>
            <w:r w:rsidRPr="00CA3784">
              <w:rPr>
                <w:b/>
                <w:sz w:val="22"/>
                <w:szCs w:val="22"/>
              </w:rPr>
              <w:t>ід</w:t>
            </w:r>
            <w:proofErr w:type="spellEnd"/>
            <w:r w:rsidRPr="00CA3784">
              <w:rPr>
                <w:b/>
                <w:sz w:val="22"/>
                <w:szCs w:val="22"/>
              </w:rPr>
              <w:t xml:space="preserve"> </w:t>
            </w:r>
            <w:proofErr w:type="spellStart"/>
            <w:r w:rsidRPr="00CA3784">
              <w:rPr>
                <w:b/>
                <w:sz w:val="22"/>
                <w:szCs w:val="22"/>
              </w:rPr>
              <w:t>назвою</w:t>
            </w:r>
            <w:proofErr w:type="spellEnd"/>
            <w:r w:rsidRPr="00CA3784">
              <w:rPr>
                <w:b/>
                <w:sz w:val="22"/>
                <w:szCs w:val="22"/>
              </w:rPr>
              <w:t xml:space="preserve"> «</w:t>
            </w:r>
            <w:proofErr w:type="spellStart"/>
            <w:r w:rsidRPr="00CA3784">
              <w:rPr>
                <w:b/>
                <w:sz w:val="22"/>
                <w:szCs w:val="22"/>
              </w:rPr>
              <w:t>Капітальний</w:t>
            </w:r>
            <w:proofErr w:type="spellEnd"/>
            <w:r w:rsidRPr="00CA3784">
              <w:rPr>
                <w:b/>
                <w:sz w:val="22"/>
                <w:szCs w:val="22"/>
              </w:rPr>
              <w:t xml:space="preserve">  ремонт  </w:t>
            </w:r>
            <w:proofErr w:type="spellStart"/>
            <w:r w:rsidRPr="00CA3784">
              <w:rPr>
                <w:b/>
                <w:sz w:val="22"/>
                <w:szCs w:val="22"/>
              </w:rPr>
              <w:t>Солотвинської</w:t>
            </w:r>
            <w:proofErr w:type="spellEnd"/>
            <w:r w:rsidRPr="00CA3784">
              <w:rPr>
                <w:b/>
                <w:sz w:val="22"/>
                <w:szCs w:val="22"/>
              </w:rPr>
              <w:t xml:space="preserve">  </w:t>
            </w:r>
            <w:proofErr w:type="spellStart"/>
            <w:r w:rsidRPr="00CA3784">
              <w:rPr>
                <w:b/>
                <w:sz w:val="22"/>
                <w:szCs w:val="22"/>
              </w:rPr>
              <w:t>районної</w:t>
            </w:r>
            <w:proofErr w:type="spellEnd"/>
            <w:r w:rsidRPr="00CA3784">
              <w:rPr>
                <w:b/>
                <w:sz w:val="22"/>
                <w:szCs w:val="22"/>
              </w:rPr>
              <w:t xml:space="preserve">  </w:t>
            </w:r>
            <w:proofErr w:type="spellStart"/>
            <w:r w:rsidRPr="00CA3784">
              <w:rPr>
                <w:b/>
                <w:sz w:val="22"/>
                <w:szCs w:val="22"/>
              </w:rPr>
              <w:t>лікарні</w:t>
            </w:r>
            <w:proofErr w:type="spellEnd"/>
            <w:r w:rsidRPr="00CA3784">
              <w:rPr>
                <w:b/>
                <w:sz w:val="22"/>
                <w:szCs w:val="22"/>
              </w:rPr>
              <w:t xml:space="preserve"> в </w:t>
            </w:r>
            <w:proofErr w:type="spellStart"/>
            <w:r w:rsidRPr="00CA3784">
              <w:rPr>
                <w:b/>
                <w:sz w:val="22"/>
                <w:szCs w:val="22"/>
              </w:rPr>
              <w:t>селищі</w:t>
            </w:r>
            <w:proofErr w:type="spellEnd"/>
            <w:r w:rsidRPr="00CA3784">
              <w:rPr>
                <w:b/>
                <w:sz w:val="22"/>
                <w:szCs w:val="22"/>
              </w:rPr>
              <w:t xml:space="preserve"> Солотвин </w:t>
            </w:r>
            <w:proofErr w:type="spellStart"/>
            <w:r w:rsidRPr="00CA3784">
              <w:rPr>
                <w:b/>
                <w:sz w:val="22"/>
                <w:szCs w:val="22"/>
              </w:rPr>
              <w:t>Богородчанського</w:t>
            </w:r>
            <w:proofErr w:type="spellEnd"/>
            <w:r w:rsidRPr="00CA3784">
              <w:rPr>
                <w:b/>
                <w:sz w:val="22"/>
                <w:szCs w:val="22"/>
              </w:rPr>
              <w:t xml:space="preserve">  району( в рамках </w:t>
            </w:r>
            <w:proofErr w:type="spellStart"/>
            <w:r w:rsidRPr="00CA3784">
              <w:rPr>
                <w:b/>
                <w:sz w:val="22"/>
                <w:szCs w:val="22"/>
              </w:rPr>
              <w:t>здійснення</w:t>
            </w:r>
            <w:proofErr w:type="spellEnd"/>
            <w:r w:rsidRPr="00CA3784">
              <w:rPr>
                <w:b/>
                <w:sz w:val="22"/>
                <w:szCs w:val="22"/>
              </w:rPr>
              <w:t xml:space="preserve">  </w:t>
            </w:r>
            <w:proofErr w:type="spellStart"/>
            <w:r w:rsidRPr="00CA3784">
              <w:rPr>
                <w:b/>
                <w:sz w:val="22"/>
                <w:szCs w:val="22"/>
              </w:rPr>
              <w:t>заходів</w:t>
            </w:r>
            <w:proofErr w:type="spellEnd"/>
            <w:r w:rsidRPr="00CA3784">
              <w:rPr>
                <w:b/>
                <w:sz w:val="22"/>
                <w:szCs w:val="22"/>
              </w:rPr>
              <w:t xml:space="preserve"> з </w:t>
            </w:r>
            <w:proofErr w:type="spellStart"/>
            <w:r w:rsidRPr="00CA3784">
              <w:rPr>
                <w:b/>
                <w:sz w:val="22"/>
                <w:szCs w:val="22"/>
              </w:rPr>
              <w:t>енергозбереження</w:t>
            </w:r>
            <w:proofErr w:type="spellEnd"/>
            <w:r w:rsidRPr="00CA3784">
              <w:rPr>
                <w:b/>
                <w:sz w:val="22"/>
                <w:szCs w:val="22"/>
              </w:rPr>
              <w:t xml:space="preserve">) « </w:t>
            </w:r>
            <w:proofErr w:type="spellStart"/>
            <w:r w:rsidRPr="00CA3784">
              <w:rPr>
                <w:b/>
                <w:sz w:val="22"/>
                <w:szCs w:val="22"/>
              </w:rPr>
              <w:t>Коригування</w:t>
            </w:r>
            <w:proofErr w:type="spellEnd"/>
            <w:r w:rsidRPr="00CA3784">
              <w:rPr>
                <w:b/>
                <w:sz w:val="22"/>
                <w:szCs w:val="22"/>
              </w:rPr>
              <w:t xml:space="preserve"> </w:t>
            </w:r>
            <w:proofErr w:type="spellStart"/>
            <w:r w:rsidRPr="00CA3784">
              <w:rPr>
                <w:b/>
                <w:sz w:val="22"/>
                <w:szCs w:val="22"/>
              </w:rPr>
              <w:t>кошторисної</w:t>
            </w:r>
            <w:proofErr w:type="spellEnd"/>
            <w:r w:rsidRPr="00CA3784">
              <w:rPr>
                <w:b/>
                <w:sz w:val="22"/>
                <w:szCs w:val="22"/>
              </w:rPr>
              <w:t xml:space="preserve"> </w:t>
            </w:r>
            <w:proofErr w:type="spellStart"/>
            <w:r w:rsidRPr="00CA3784">
              <w:rPr>
                <w:b/>
                <w:sz w:val="22"/>
                <w:szCs w:val="22"/>
              </w:rPr>
              <w:t>документації</w:t>
            </w:r>
            <w:proofErr w:type="spellEnd"/>
            <w:r w:rsidRPr="00CA3784">
              <w:rPr>
                <w:b/>
                <w:sz w:val="22"/>
                <w:szCs w:val="22"/>
              </w:rPr>
              <w:t>».</w:t>
            </w:r>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2022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2023рік</w:t>
            </w:r>
          </w:p>
          <w:p w:rsidR="00AE27C0" w:rsidRPr="00CA3784" w:rsidRDefault="00AE27C0" w:rsidP="00FE679E">
            <w:pPr>
              <w:pStyle w:val="a6"/>
              <w:numPr>
                <w:ilvl w:val="0"/>
                <w:numId w:val="1"/>
              </w:numPr>
              <w:rPr>
                <w:rFonts w:eastAsia="Times New Roman"/>
                <w:b/>
                <w:sz w:val="22"/>
                <w:szCs w:val="22"/>
                <w:lang w:eastAsia="uk-UA"/>
              </w:rPr>
            </w:pPr>
            <w:r w:rsidRPr="00CA3784">
              <w:rPr>
                <w:rFonts w:eastAsia="Times New Roman"/>
                <w:b/>
                <w:sz w:val="22"/>
                <w:szCs w:val="22"/>
                <w:lang w:eastAsia="uk-UA"/>
              </w:rPr>
              <w:t xml:space="preserve">2024 </w:t>
            </w:r>
            <w:proofErr w:type="spellStart"/>
            <w:proofErr w:type="gramStart"/>
            <w:r w:rsidRPr="00CA3784">
              <w:rPr>
                <w:rFonts w:eastAsia="Times New Roman"/>
                <w:b/>
                <w:sz w:val="22"/>
                <w:szCs w:val="22"/>
                <w:lang w:eastAsia="uk-UA"/>
              </w:rPr>
              <w:t>р</w:t>
            </w:r>
            <w:proofErr w:type="gramEnd"/>
            <w:r w:rsidRPr="00CA3784">
              <w:rPr>
                <w:rFonts w:eastAsia="Times New Roman"/>
                <w:b/>
                <w:sz w:val="22"/>
                <w:szCs w:val="22"/>
                <w:lang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p>
          <w:p w:rsidR="00AE27C0" w:rsidRPr="00CA3784" w:rsidRDefault="00AE27C0" w:rsidP="00FE679E">
            <w:pPr>
              <w:rPr>
                <w:b/>
                <w:sz w:val="22"/>
                <w:szCs w:val="22"/>
              </w:rPr>
            </w:pPr>
          </w:p>
          <w:p w:rsidR="00AE27C0" w:rsidRPr="00CA3784" w:rsidRDefault="00AE27C0" w:rsidP="00FE679E">
            <w:pPr>
              <w:rPr>
                <w:b/>
                <w:sz w:val="22"/>
                <w:szCs w:val="22"/>
              </w:rPr>
            </w:pPr>
            <w:r w:rsidRPr="00CA3784">
              <w:rPr>
                <w:b/>
                <w:sz w:val="22"/>
                <w:szCs w:val="22"/>
              </w:rPr>
              <w:t>1012,07</w:t>
            </w:r>
          </w:p>
          <w:p w:rsidR="00AE27C0" w:rsidRPr="00CA3784" w:rsidRDefault="00AE27C0" w:rsidP="00FE679E">
            <w:pPr>
              <w:rPr>
                <w:b/>
                <w:sz w:val="22"/>
                <w:szCs w:val="22"/>
              </w:rPr>
            </w:pPr>
          </w:p>
          <w:p w:rsidR="00AE27C0" w:rsidRPr="00CA3784" w:rsidRDefault="00AE27C0" w:rsidP="00FE679E">
            <w:pPr>
              <w:rPr>
                <w:b/>
                <w:sz w:val="22"/>
                <w:szCs w:val="22"/>
              </w:rPr>
            </w:pPr>
          </w:p>
          <w:p w:rsidR="00AE27C0" w:rsidRPr="00CA3784" w:rsidRDefault="00AE27C0" w:rsidP="00FE679E">
            <w:pPr>
              <w:rPr>
                <w:b/>
                <w:sz w:val="22"/>
                <w:szCs w:val="22"/>
              </w:rPr>
            </w:pPr>
          </w:p>
          <w:p w:rsidR="00AE27C0" w:rsidRPr="00CA3784" w:rsidRDefault="00AE27C0" w:rsidP="00FE679E">
            <w:pPr>
              <w:rPr>
                <w:b/>
                <w:sz w:val="22"/>
                <w:szCs w:val="22"/>
              </w:rPr>
            </w:pPr>
          </w:p>
          <w:p w:rsidR="00AE27C0" w:rsidRPr="00CA3784" w:rsidRDefault="00AE27C0" w:rsidP="00FE679E">
            <w:pPr>
              <w:rPr>
                <w:sz w:val="22"/>
                <w:szCs w:val="22"/>
              </w:rPr>
            </w:pPr>
            <w:r w:rsidRPr="00CA3784">
              <w:rPr>
                <w:sz w:val="22"/>
                <w:szCs w:val="22"/>
              </w:rPr>
              <w:t xml:space="preserve">400,0 </w:t>
            </w:r>
          </w:p>
          <w:p w:rsidR="00AE27C0" w:rsidRPr="00CA3784" w:rsidRDefault="00AE27C0" w:rsidP="00FE679E">
            <w:pPr>
              <w:rPr>
                <w:sz w:val="22"/>
                <w:szCs w:val="22"/>
              </w:rPr>
            </w:pPr>
            <w:r w:rsidRPr="00CA3784">
              <w:rPr>
                <w:sz w:val="22"/>
                <w:szCs w:val="22"/>
              </w:rPr>
              <w:t>400,0</w:t>
            </w:r>
          </w:p>
          <w:p w:rsidR="00AE27C0" w:rsidRPr="00CA3784" w:rsidRDefault="00AE27C0" w:rsidP="00FE679E">
            <w:pPr>
              <w:rPr>
                <w:b/>
                <w:sz w:val="22"/>
                <w:szCs w:val="22"/>
              </w:rPr>
            </w:pPr>
            <w:r w:rsidRPr="00CA3784">
              <w:rPr>
                <w:sz w:val="22"/>
                <w:szCs w:val="22"/>
              </w:rPr>
              <w:t>212,071</w:t>
            </w:r>
          </w:p>
        </w:tc>
      </w:tr>
      <w:tr w:rsidR="00AE27C0" w:rsidRPr="00CA3784" w:rsidTr="00FE679E">
        <w:trPr>
          <w:trHeight w:val="135"/>
        </w:trPr>
        <w:tc>
          <w:tcPr>
            <w:tcW w:w="851" w:type="dxa"/>
            <w:tcBorders>
              <w:top w:val="single" w:sz="4" w:space="0" w:color="auto"/>
              <w:left w:val="single" w:sz="4" w:space="0" w:color="auto"/>
              <w:bottom w:val="single" w:sz="4" w:space="0" w:color="auto"/>
              <w:right w:val="single" w:sz="4" w:space="0" w:color="auto"/>
            </w:tcBorders>
          </w:tcPr>
          <w:p w:rsidR="00AE27C0" w:rsidRPr="00CA3784" w:rsidRDefault="00AE27C0" w:rsidP="00FE679E">
            <w:pPr>
              <w:rPr>
                <w:b/>
                <w:sz w:val="22"/>
                <w:szCs w:val="22"/>
              </w:rPr>
            </w:pPr>
          </w:p>
        </w:tc>
        <w:tc>
          <w:tcPr>
            <w:tcW w:w="5103"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proofErr w:type="spellStart"/>
            <w:r w:rsidRPr="00CA3784">
              <w:rPr>
                <w:b/>
                <w:sz w:val="22"/>
                <w:szCs w:val="22"/>
              </w:rPr>
              <w:t>Всього</w:t>
            </w:r>
            <w:proofErr w:type="spellEnd"/>
            <w:r w:rsidRPr="00CA3784">
              <w:rPr>
                <w:b/>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AE27C0" w:rsidRPr="00CA3784" w:rsidRDefault="00AE27C0" w:rsidP="00FE679E">
            <w:pPr>
              <w:rPr>
                <w:b/>
                <w:sz w:val="22"/>
                <w:szCs w:val="22"/>
              </w:rPr>
            </w:pPr>
            <w:r w:rsidRPr="00CA3784">
              <w:rPr>
                <w:b/>
                <w:sz w:val="22"/>
                <w:szCs w:val="22"/>
              </w:rPr>
              <w:t>37303,37</w:t>
            </w:r>
          </w:p>
        </w:tc>
      </w:tr>
    </w:tbl>
    <w:p w:rsidR="00AE27C0" w:rsidRDefault="00AE27C0" w:rsidP="00AE27C0">
      <w:pPr>
        <w:pStyle w:val="a3"/>
        <w:jc w:val="both"/>
        <w:rPr>
          <w:b/>
          <w:lang w:val="uk-UA"/>
        </w:rPr>
      </w:pPr>
    </w:p>
    <w:p w:rsidR="00AE27C0" w:rsidRDefault="00AE27C0" w:rsidP="00AE27C0">
      <w:pPr>
        <w:pStyle w:val="a3"/>
        <w:jc w:val="both"/>
        <w:rPr>
          <w:b/>
          <w:lang w:val="uk-UA"/>
        </w:rPr>
      </w:pPr>
    </w:p>
    <w:p w:rsidR="00AE27C0" w:rsidRPr="005C3CD8" w:rsidRDefault="00AE27C0" w:rsidP="00AE27C0">
      <w:pPr>
        <w:pStyle w:val="a3"/>
        <w:jc w:val="both"/>
        <w:rPr>
          <w:rFonts w:ascii="Times New Roman" w:hAnsi="Times New Roman" w:cs="Times New Roman"/>
          <w:b/>
          <w:sz w:val="28"/>
          <w:lang w:val="uk-UA"/>
        </w:rPr>
      </w:pPr>
      <w:proofErr w:type="spellStart"/>
      <w:r w:rsidRPr="005C3CD8">
        <w:rPr>
          <w:rFonts w:ascii="Times New Roman" w:hAnsi="Times New Roman" w:cs="Times New Roman"/>
          <w:b/>
          <w:sz w:val="28"/>
          <w:lang w:val="uk-UA"/>
        </w:rPr>
        <w:t>В.о.генерального</w:t>
      </w:r>
      <w:proofErr w:type="spellEnd"/>
      <w:r w:rsidRPr="005C3CD8">
        <w:rPr>
          <w:rFonts w:ascii="Times New Roman" w:hAnsi="Times New Roman" w:cs="Times New Roman"/>
          <w:b/>
          <w:sz w:val="28"/>
          <w:lang w:val="uk-UA"/>
        </w:rPr>
        <w:t xml:space="preserve">  директора:                                    </w:t>
      </w:r>
    </w:p>
    <w:p w:rsidR="00AE27C0" w:rsidRPr="005C3CD8" w:rsidRDefault="00AE27C0" w:rsidP="00AE27C0">
      <w:pPr>
        <w:pStyle w:val="a3"/>
        <w:jc w:val="both"/>
        <w:rPr>
          <w:rFonts w:ascii="Times New Roman" w:hAnsi="Times New Roman" w:cs="Times New Roman"/>
          <w:b/>
          <w:sz w:val="28"/>
          <w:lang w:val="uk-UA"/>
        </w:rPr>
      </w:pPr>
      <w:r w:rsidRPr="005C3CD8">
        <w:rPr>
          <w:rFonts w:ascii="Times New Roman" w:hAnsi="Times New Roman" w:cs="Times New Roman"/>
          <w:b/>
          <w:sz w:val="28"/>
          <w:lang w:val="uk-UA"/>
        </w:rPr>
        <w:t>КНП «</w:t>
      </w:r>
      <w:proofErr w:type="spellStart"/>
      <w:r w:rsidRPr="005C3CD8">
        <w:rPr>
          <w:rFonts w:ascii="Times New Roman" w:hAnsi="Times New Roman" w:cs="Times New Roman"/>
          <w:b/>
          <w:sz w:val="28"/>
          <w:lang w:val="uk-UA"/>
        </w:rPr>
        <w:t>Солотинська</w:t>
      </w:r>
      <w:proofErr w:type="spellEnd"/>
      <w:r w:rsidRPr="005C3CD8">
        <w:rPr>
          <w:rFonts w:ascii="Times New Roman" w:hAnsi="Times New Roman" w:cs="Times New Roman"/>
          <w:b/>
          <w:sz w:val="28"/>
          <w:lang w:val="uk-UA"/>
        </w:rPr>
        <w:t xml:space="preserve"> лікарня»:                                    В.О.</w:t>
      </w:r>
      <w:proofErr w:type="spellStart"/>
      <w:r w:rsidRPr="005C3CD8">
        <w:rPr>
          <w:rFonts w:ascii="Times New Roman" w:hAnsi="Times New Roman" w:cs="Times New Roman"/>
          <w:b/>
          <w:sz w:val="28"/>
          <w:lang w:val="uk-UA"/>
        </w:rPr>
        <w:t>Іванцюк</w:t>
      </w:r>
      <w:proofErr w:type="spellEnd"/>
    </w:p>
    <w:p w:rsidR="00AE27C0" w:rsidRDefault="00AE27C0" w:rsidP="00AE27C0">
      <w:pPr>
        <w:rPr>
          <w:sz w:val="28"/>
          <w:szCs w:val="28"/>
          <w:lang w:val="uk-UA"/>
        </w:rPr>
      </w:pPr>
    </w:p>
    <w:p w:rsidR="00AE27C0" w:rsidRDefault="00AE27C0" w:rsidP="00AE27C0">
      <w:pPr>
        <w:tabs>
          <w:tab w:val="left" w:pos="6195"/>
        </w:tabs>
        <w:rPr>
          <w:b/>
          <w:sz w:val="28"/>
          <w:szCs w:val="28"/>
          <w:lang w:val="uk-UA"/>
        </w:rPr>
      </w:pPr>
      <w:r w:rsidRPr="00C95DA0">
        <w:rPr>
          <w:b/>
          <w:sz w:val="28"/>
          <w:szCs w:val="28"/>
          <w:lang w:val="uk-UA"/>
        </w:rPr>
        <w:t>Заступник селищного голови</w:t>
      </w:r>
      <w:r w:rsidRPr="00C95DA0">
        <w:rPr>
          <w:b/>
          <w:sz w:val="28"/>
          <w:szCs w:val="28"/>
          <w:lang w:val="uk-UA"/>
        </w:rPr>
        <w:tab/>
        <w:t>Ю.Я. Іванишин</w:t>
      </w:r>
    </w:p>
    <w:p w:rsidR="007F0657" w:rsidRPr="001678E3" w:rsidRDefault="007F0657" w:rsidP="007F0657">
      <w:pPr>
        <w:rPr>
          <w:b/>
          <w:sz w:val="28"/>
          <w:szCs w:val="28"/>
          <w:lang w:val="uk-UA"/>
        </w:rPr>
      </w:pPr>
      <w:r w:rsidRPr="001678E3">
        <w:rPr>
          <w:b/>
          <w:sz w:val="28"/>
          <w:szCs w:val="28"/>
          <w:lang w:val="uk-UA"/>
        </w:rPr>
        <w:tab/>
      </w:r>
      <w:r w:rsidRPr="001678E3">
        <w:rPr>
          <w:b/>
          <w:sz w:val="28"/>
          <w:szCs w:val="28"/>
          <w:lang w:val="uk-UA"/>
        </w:rPr>
        <w:tab/>
        <w:t xml:space="preserve">                 </w:t>
      </w:r>
      <w:r w:rsidRPr="001678E3">
        <w:rPr>
          <w:b/>
          <w:sz w:val="28"/>
          <w:szCs w:val="28"/>
          <w:lang w:val="uk-UA"/>
        </w:rPr>
        <w:tab/>
      </w:r>
      <w:r w:rsidRPr="001678E3">
        <w:rPr>
          <w:b/>
          <w:sz w:val="28"/>
          <w:szCs w:val="28"/>
          <w:lang w:val="uk-UA"/>
        </w:rPr>
        <w:tab/>
      </w:r>
    </w:p>
    <w:sectPr w:rsidR="007F0657" w:rsidRPr="001678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63"/>
    <w:rsid w:val="00255297"/>
    <w:rsid w:val="006B4B63"/>
    <w:rsid w:val="007F0657"/>
    <w:rsid w:val="00AE27C0"/>
    <w:rsid w:val="00D2164A"/>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657"/>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next w:val="a"/>
    <w:rsid w:val="007F0657"/>
    <w:pPr>
      <w:keepNext/>
      <w:ind w:firstLine="3686"/>
      <w:jc w:val="both"/>
    </w:pPr>
    <w:rPr>
      <w:rFonts w:ascii="Bookman Old Style" w:hAnsi="Bookman Old Style"/>
      <w:b/>
      <w:bCs/>
      <w:sz w:val="36"/>
      <w:szCs w:val="36"/>
    </w:rPr>
  </w:style>
  <w:style w:type="character" w:customStyle="1" w:styleId="FontStyle11">
    <w:name w:val="Font Style11"/>
    <w:rsid w:val="007F0657"/>
    <w:rPr>
      <w:rFonts w:ascii="Arial" w:hAnsi="Arial" w:cs="Arial" w:hint="default"/>
      <w:sz w:val="22"/>
      <w:szCs w:val="22"/>
    </w:rPr>
  </w:style>
  <w:style w:type="paragraph" w:styleId="a3">
    <w:name w:val="No Spacing"/>
    <w:uiPriority w:val="1"/>
    <w:qFormat/>
    <w:rsid w:val="00AE27C0"/>
    <w:pPr>
      <w:spacing w:after="0" w:line="240" w:lineRule="auto"/>
    </w:pPr>
    <w:rPr>
      <w:lang w:val="ru-RU"/>
    </w:rPr>
  </w:style>
  <w:style w:type="paragraph" w:styleId="a4">
    <w:name w:val="Title"/>
    <w:basedOn w:val="a"/>
    <w:link w:val="a5"/>
    <w:qFormat/>
    <w:rsid w:val="00AE27C0"/>
    <w:pPr>
      <w:adjustRightInd w:val="0"/>
      <w:jc w:val="center"/>
    </w:pPr>
    <w:rPr>
      <w:sz w:val="28"/>
      <w:szCs w:val="28"/>
      <w:lang w:val="uk-UA"/>
    </w:rPr>
  </w:style>
  <w:style w:type="character" w:customStyle="1" w:styleId="a5">
    <w:name w:val="Назва Знак"/>
    <w:basedOn w:val="a0"/>
    <w:link w:val="a4"/>
    <w:rsid w:val="00AE27C0"/>
    <w:rPr>
      <w:rFonts w:ascii="Times New Roman" w:eastAsia="Times New Roman" w:hAnsi="Times New Roman" w:cs="Times New Roman"/>
      <w:sz w:val="28"/>
      <w:szCs w:val="28"/>
      <w:lang w:eastAsia="ru-RU"/>
    </w:rPr>
  </w:style>
  <w:style w:type="paragraph" w:styleId="a6">
    <w:name w:val="List Paragraph"/>
    <w:basedOn w:val="a"/>
    <w:uiPriority w:val="34"/>
    <w:qFormat/>
    <w:rsid w:val="00AE27C0"/>
    <w:pPr>
      <w:autoSpaceDE/>
      <w:autoSpaceDN/>
      <w:ind w:left="720"/>
      <w:contextualSpacing/>
    </w:pPr>
    <w:rPr>
      <w:rFonts w:eastAsia="Calibri"/>
      <w:sz w:val="24"/>
      <w:szCs w:val="24"/>
    </w:rPr>
  </w:style>
  <w:style w:type="table" w:styleId="a7">
    <w:name w:val="Table Grid"/>
    <w:basedOn w:val="a1"/>
    <w:rsid w:val="00AE27C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27C0"/>
    <w:rPr>
      <w:rFonts w:ascii="Tahoma" w:hAnsi="Tahoma" w:cs="Tahoma"/>
      <w:sz w:val="16"/>
      <w:szCs w:val="16"/>
    </w:rPr>
  </w:style>
  <w:style w:type="character" w:customStyle="1" w:styleId="a9">
    <w:name w:val="Текст у виносці Знак"/>
    <w:basedOn w:val="a0"/>
    <w:link w:val="a8"/>
    <w:uiPriority w:val="99"/>
    <w:semiHidden/>
    <w:rsid w:val="00AE27C0"/>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657"/>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next w:val="a"/>
    <w:rsid w:val="007F0657"/>
    <w:pPr>
      <w:keepNext/>
      <w:ind w:firstLine="3686"/>
      <w:jc w:val="both"/>
    </w:pPr>
    <w:rPr>
      <w:rFonts w:ascii="Bookman Old Style" w:hAnsi="Bookman Old Style"/>
      <w:b/>
      <w:bCs/>
      <w:sz w:val="36"/>
      <w:szCs w:val="36"/>
    </w:rPr>
  </w:style>
  <w:style w:type="character" w:customStyle="1" w:styleId="FontStyle11">
    <w:name w:val="Font Style11"/>
    <w:rsid w:val="007F0657"/>
    <w:rPr>
      <w:rFonts w:ascii="Arial" w:hAnsi="Arial" w:cs="Arial" w:hint="default"/>
      <w:sz w:val="22"/>
      <w:szCs w:val="22"/>
    </w:rPr>
  </w:style>
  <w:style w:type="paragraph" w:styleId="a3">
    <w:name w:val="No Spacing"/>
    <w:uiPriority w:val="1"/>
    <w:qFormat/>
    <w:rsid w:val="00AE27C0"/>
    <w:pPr>
      <w:spacing w:after="0" w:line="240" w:lineRule="auto"/>
    </w:pPr>
    <w:rPr>
      <w:lang w:val="ru-RU"/>
    </w:rPr>
  </w:style>
  <w:style w:type="paragraph" w:styleId="a4">
    <w:name w:val="Title"/>
    <w:basedOn w:val="a"/>
    <w:link w:val="a5"/>
    <w:qFormat/>
    <w:rsid w:val="00AE27C0"/>
    <w:pPr>
      <w:adjustRightInd w:val="0"/>
      <w:jc w:val="center"/>
    </w:pPr>
    <w:rPr>
      <w:sz w:val="28"/>
      <w:szCs w:val="28"/>
      <w:lang w:val="uk-UA"/>
    </w:rPr>
  </w:style>
  <w:style w:type="character" w:customStyle="1" w:styleId="a5">
    <w:name w:val="Назва Знак"/>
    <w:basedOn w:val="a0"/>
    <w:link w:val="a4"/>
    <w:rsid w:val="00AE27C0"/>
    <w:rPr>
      <w:rFonts w:ascii="Times New Roman" w:eastAsia="Times New Roman" w:hAnsi="Times New Roman" w:cs="Times New Roman"/>
      <w:sz w:val="28"/>
      <w:szCs w:val="28"/>
      <w:lang w:eastAsia="ru-RU"/>
    </w:rPr>
  </w:style>
  <w:style w:type="paragraph" w:styleId="a6">
    <w:name w:val="List Paragraph"/>
    <w:basedOn w:val="a"/>
    <w:uiPriority w:val="34"/>
    <w:qFormat/>
    <w:rsid w:val="00AE27C0"/>
    <w:pPr>
      <w:autoSpaceDE/>
      <w:autoSpaceDN/>
      <w:ind w:left="720"/>
      <w:contextualSpacing/>
    </w:pPr>
    <w:rPr>
      <w:rFonts w:eastAsia="Calibri"/>
      <w:sz w:val="24"/>
      <w:szCs w:val="24"/>
    </w:rPr>
  </w:style>
  <w:style w:type="table" w:styleId="a7">
    <w:name w:val="Table Grid"/>
    <w:basedOn w:val="a1"/>
    <w:rsid w:val="00AE27C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27C0"/>
    <w:rPr>
      <w:rFonts w:ascii="Tahoma" w:hAnsi="Tahoma" w:cs="Tahoma"/>
      <w:sz w:val="16"/>
      <w:szCs w:val="16"/>
    </w:rPr>
  </w:style>
  <w:style w:type="character" w:customStyle="1" w:styleId="a9">
    <w:name w:val="Текст у виносці Знак"/>
    <w:basedOn w:val="a0"/>
    <w:link w:val="a8"/>
    <w:uiPriority w:val="99"/>
    <w:semiHidden/>
    <w:rsid w:val="00AE27C0"/>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6049</Words>
  <Characters>3449</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2022-02-11T08:49:00Z</dcterms:created>
  <dcterms:modified xsi:type="dcterms:W3CDTF">2022-02-11T09:15:00Z</dcterms:modified>
</cp:coreProperties>
</file>