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AAE" w:rsidRPr="00C4528F" w:rsidRDefault="009E5AAE" w:rsidP="009E5AAE">
      <w:pPr>
        <w:shd w:val="clear" w:color="auto" w:fill="FFFFFF"/>
        <w:spacing w:line="276" w:lineRule="auto"/>
        <w:contextualSpacing/>
        <w:rPr>
          <w:b/>
          <w:bdr w:val="none" w:sz="0" w:space="0" w:color="auto" w:frame="1"/>
          <w:lang w:val="uk-UA" w:eastAsia="uk-UA"/>
        </w:rPr>
      </w:pPr>
    </w:p>
    <w:p w:rsidR="009E5AAE" w:rsidRPr="00C4528F" w:rsidRDefault="009E5AAE" w:rsidP="009E5AAE">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58D62F59" wp14:editId="2BE34E30">
            <wp:simplePos x="0" y="0"/>
            <wp:positionH relativeFrom="column">
              <wp:posOffset>2710180</wp:posOffset>
            </wp:positionH>
            <wp:positionV relativeFrom="paragraph">
              <wp:posOffset>-44450</wp:posOffset>
            </wp:positionV>
            <wp:extent cx="466725" cy="657225"/>
            <wp:effectExtent l="0" t="0" r="9525" b="9525"/>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9E5AAE" w:rsidRPr="00C4528F" w:rsidRDefault="009E5AAE" w:rsidP="009E5AAE">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9E5AAE" w:rsidRPr="00C4528F" w:rsidRDefault="009E5AAE" w:rsidP="009E5AAE">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9E5AAE" w:rsidRPr="00C4528F" w:rsidRDefault="009E5AAE" w:rsidP="009E5AAE">
      <w:pPr>
        <w:jc w:val="center"/>
        <w:rPr>
          <w:b/>
          <w:sz w:val="28"/>
          <w:szCs w:val="28"/>
          <w:lang w:val="uk-UA" w:eastAsia="uk-UA"/>
        </w:rPr>
      </w:pPr>
      <w:r w:rsidRPr="00C4528F">
        <w:rPr>
          <w:b/>
          <w:sz w:val="28"/>
          <w:szCs w:val="28"/>
          <w:lang w:val="uk-UA" w:eastAsia="uk-UA"/>
        </w:rPr>
        <w:t>Восьме демократичне скликання</w:t>
      </w:r>
    </w:p>
    <w:p w:rsidR="009E5AAE" w:rsidRPr="00C4528F" w:rsidRDefault="009E5AAE" w:rsidP="009E5AAE">
      <w:pPr>
        <w:jc w:val="center"/>
        <w:rPr>
          <w:sz w:val="28"/>
          <w:szCs w:val="28"/>
          <w:lang w:val="uk-UA" w:eastAsia="uk-UA"/>
        </w:rPr>
      </w:pPr>
      <w:r w:rsidRPr="00C4528F">
        <w:rPr>
          <w:sz w:val="28"/>
          <w:szCs w:val="28"/>
          <w:lang w:val="uk-UA" w:eastAsia="uk-UA"/>
        </w:rPr>
        <w:t>Сьома сесія</w:t>
      </w:r>
    </w:p>
    <w:p w:rsidR="009E5AAE" w:rsidRDefault="009E5AAE" w:rsidP="009E5AAE">
      <w:pPr>
        <w:jc w:val="center"/>
        <w:rPr>
          <w:lang w:val="uk-UA" w:eastAsia="uk-UA"/>
        </w:rPr>
      </w:pPr>
      <w:r w:rsidRPr="00C4528F">
        <w:rPr>
          <w:lang w:val="uk-UA" w:eastAsia="uk-UA"/>
        </w:rPr>
        <w:t>(друге пленарне засідання)</w:t>
      </w:r>
    </w:p>
    <w:p w:rsidR="009E5AAE" w:rsidRPr="00C4528F" w:rsidRDefault="009E5AAE" w:rsidP="009E5AAE">
      <w:pPr>
        <w:jc w:val="center"/>
        <w:rPr>
          <w:lang w:val="uk-UA" w:eastAsia="uk-UA"/>
        </w:rPr>
      </w:pPr>
    </w:p>
    <w:p w:rsidR="009E5AAE" w:rsidRPr="00C4528F" w:rsidRDefault="009E5AAE" w:rsidP="009E5AAE">
      <w:pPr>
        <w:jc w:val="center"/>
        <w:rPr>
          <w:sz w:val="28"/>
          <w:szCs w:val="28"/>
          <w:lang w:val="uk-UA" w:eastAsia="uk-UA"/>
        </w:rPr>
      </w:pPr>
      <w:r w:rsidRPr="00C4528F">
        <w:rPr>
          <w:b/>
          <w:sz w:val="28"/>
          <w:szCs w:val="28"/>
          <w:lang w:val="uk-UA" w:eastAsia="uk-UA"/>
        </w:rPr>
        <w:t>РІШЕННЯ №420/07/2021</w:t>
      </w:r>
    </w:p>
    <w:p w:rsidR="009E5AAE" w:rsidRPr="00C4528F" w:rsidRDefault="009E5AAE" w:rsidP="009E5AAE">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9E5AAE" w:rsidRPr="00C4528F" w:rsidRDefault="009E5AAE" w:rsidP="009E5AAE">
      <w:pPr>
        <w:jc w:val="both"/>
        <w:rPr>
          <w:b/>
          <w:i/>
          <w:lang w:val="uk-UA" w:eastAsia="uk-UA"/>
        </w:rPr>
      </w:pPr>
    </w:p>
    <w:p w:rsidR="009E5AAE" w:rsidRPr="00C4528F" w:rsidRDefault="009E5AAE" w:rsidP="009E5AAE">
      <w:pPr>
        <w:jc w:val="both"/>
        <w:rPr>
          <w:b/>
          <w:lang w:val="uk-UA"/>
        </w:rPr>
      </w:pPr>
      <w:bookmarkStart w:id="0" w:name="_GoBack"/>
      <w:r w:rsidRPr="00C4528F">
        <w:rPr>
          <w:b/>
          <w:lang w:val="uk-UA" w:eastAsia="uk-UA"/>
        </w:rPr>
        <w:t>Про надання дозволу на виготовлення</w:t>
      </w:r>
    </w:p>
    <w:p w:rsidR="009E5AAE" w:rsidRPr="00C4528F" w:rsidRDefault="009E5AAE" w:rsidP="009E5AAE">
      <w:pPr>
        <w:jc w:val="both"/>
        <w:rPr>
          <w:b/>
          <w:lang w:val="uk-UA" w:eastAsia="uk-UA"/>
        </w:rPr>
      </w:pPr>
      <w:r w:rsidRPr="00C4528F">
        <w:rPr>
          <w:b/>
          <w:lang w:val="uk-UA" w:eastAsia="uk-UA"/>
        </w:rPr>
        <w:t>технічної документації із землеустрою</w:t>
      </w:r>
    </w:p>
    <w:p w:rsidR="009E5AAE" w:rsidRPr="00C4528F" w:rsidRDefault="009E5AAE" w:rsidP="009E5AAE">
      <w:pPr>
        <w:ind w:left="513" w:hanging="693"/>
        <w:jc w:val="both"/>
        <w:rPr>
          <w:b/>
          <w:lang w:val="uk-UA" w:eastAsia="uk-UA"/>
        </w:rPr>
      </w:pPr>
      <w:r w:rsidRPr="00C4528F">
        <w:rPr>
          <w:b/>
          <w:lang w:val="uk-UA" w:eastAsia="uk-UA"/>
        </w:rPr>
        <w:t xml:space="preserve">   щодо встановлення меж земельної </w:t>
      </w:r>
    </w:p>
    <w:p w:rsidR="009E5AAE" w:rsidRPr="00C4528F" w:rsidRDefault="009E5AAE" w:rsidP="009E5AAE">
      <w:pPr>
        <w:ind w:left="513" w:right="-105" w:hanging="513"/>
        <w:jc w:val="both"/>
        <w:rPr>
          <w:b/>
          <w:lang w:val="uk-UA" w:eastAsia="uk-UA"/>
        </w:rPr>
      </w:pPr>
      <w:r w:rsidRPr="00C4528F">
        <w:rPr>
          <w:b/>
          <w:lang w:val="uk-UA" w:eastAsia="uk-UA"/>
        </w:rPr>
        <w:t xml:space="preserve">ділянки в натурі (на місцевості) </w:t>
      </w:r>
    </w:p>
    <w:p w:rsidR="009E5AAE" w:rsidRPr="00C4528F" w:rsidRDefault="009E5AAE" w:rsidP="009E5AAE">
      <w:pPr>
        <w:ind w:left="513" w:right="-105" w:hanging="513"/>
        <w:jc w:val="both"/>
        <w:rPr>
          <w:b/>
          <w:lang w:val="uk-UA" w:eastAsia="uk-UA"/>
        </w:rPr>
      </w:pPr>
    </w:p>
    <w:bookmarkEnd w:id="0"/>
    <w:p w:rsidR="009E5AAE" w:rsidRPr="00C4528F" w:rsidRDefault="009E5AAE" w:rsidP="009E5AAE">
      <w:pPr>
        <w:spacing w:after="200"/>
        <w:jc w:val="both"/>
        <w:rPr>
          <w:lang w:val="uk-UA" w:eastAsia="uk-UA"/>
        </w:rPr>
      </w:pPr>
      <w:r w:rsidRPr="00C4528F">
        <w:rPr>
          <w:lang w:val="uk-UA" w:eastAsia="uk-UA"/>
        </w:rPr>
        <w:t xml:space="preserve">        Керуючись </w:t>
      </w:r>
      <w:r w:rsidRPr="00C4528F">
        <w:rPr>
          <w:rFonts w:eastAsia="Calibri"/>
          <w:lang w:val="uk-UA" w:eastAsia="en-US"/>
        </w:rPr>
        <w:t>статтями 12, 122 Земельного кодексу України,</w:t>
      </w:r>
      <w:r w:rsidRPr="00C4528F">
        <w:rPr>
          <w:lang w:val="uk-UA" w:eastAsia="uk-UA"/>
        </w:rPr>
        <w:t xml:space="preserve">ст. 25, ст. 55 Закону України «Про землеустрій», статтями 3,5 Закону України  «Про порядок виділення в натурі (на місцевості) земельних ділянок власникам земельних часток (паїв)» ст.26 Закону України «Про місцеве самоврядування в Україні», розглянувши заяву громадянина </w:t>
      </w:r>
      <w:proofErr w:type="spellStart"/>
      <w:r w:rsidRPr="00C4528F">
        <w:rPr>
          <w:lang w:val="uk-UA" w:eastAsia="uk-UA"/>
        </w:rPr>
        <w:t>Кріцака</w:t>
      </w:r>
      <w:proofErr w:type="spellEnd"/>
      <w:r w:rsidRPr="00C4528F">
        <w:rPr>
          <w:lang w:val="uk-UA" w:eastAsia="uk-UA"/>
        </w:rPr>
        <w:t xml:space="preserve"> Василя Івановича щодо надання дозволу на виготовлення  технічної  документації по визначенню меж земельної частки (паю) згідно сертифікату на право земельну частку (пай), враховуючи свідоцтво про право на спадщину за заповітом від 08 вересня 2020 року,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9E5AAE" w:rsidRPr="00C4528F" w:rsidRDefault="009E5AAE" w:rsidP="009E5AAE">
      <w:pPr>
        <w:spacing w:after="200"/>
        <w:ind w:left="142" w:firstLine="425"/>
        <w:jc w:val="center"/>
        <w:rPr>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9E5AAE" w:rsidRPr="00C4528F" w:rsidRDefault="009E5AAE" w:rsidP="009E5AAE">
      <w:pPr>
        <w:spacing w:after="200"/>
        <w:jc w:val="both"/>
        <w:rPr>
          <w:lang w:val="uk-UA" w:eastAsia="uk-UA"/>
        </w:rPr>
      </w:pPr>
      <w:r w:rsidRPr="00C4528F">
        <w:rPr>
          <w:lang w:val="uk-UA" w:eastAsia="uk-UA"/>
        </w:rPr>
        <w:t xml:space="preserve">      1.Надати дозвіл </w:t>
      </w:r>
      <w:proofErr w:type="spellStart"/>
      <w:r w:rsidRPr="00C4528F">
        <w:rPr>
          <w:lang w:val="uk-UA" w:eastAsia="uk-UA"/>
        </w:rPr>
        <w:t>гр.Кріцаку</w:t>
      </w:r>
      <w:proofErr w:type="spellEnd"/>
      <w:r w:rsidRPr="00C4528F">
        <w:rPr>
          <w:lang w:val="uk-UA" w:eastAsia="uk-UA"/>
        </w:rPr>
        <w:t xml:space="preserve"> Василю Івановичу на розробку технічної документації із землеустрою щодо встановлення (відновлення) меж земельної ділянки в натурі (на місцевості) орієнтовною площею 0,45 га </w:t>
      </w:r>
      <w:r w:rsidRPr="00C4528F">
        <w:rPr>
          <w:lang w:val="uk-UA" w:eastAsia="uk-UA"/>
        </w:rPr>
        <w:softHyphen/>
      </w:r>
      <w:r w:rsidRPr="00C4528F">
        <w:rPr>
          <w:lang w:val="uk-UA" w:eastAsia="uk-UA"/>
        </w:rPr>
        <w:softHyphen/>
        <w:t xml:space="preserve">для ведення товарного сільськогосподарського виробництва,яка розташована за межами населеного пункту </w:t>
      </w:r>
      <w:proofErr w:type="spellStart"/>
      <w:r w:rsidRPr="00C4528F">
        <w:rPr>
          <w:lang w:val="uk-UA" w:eastAsia="uk-UA"/>
        </w:rPr>
        <w:t>с.Монастирчани</w:t>
      </w:r>
      <w:proofErr w:type="spellEnd"/>
      <w:r w:rsidRPr="00C4528F">
        <w:rPr>
          <w:lang w:val="uk-UA" w:eastAsia="uk-UA"/>
        </w:rPr>
        <w:t xml:space="preserve"> Івано-Франківського району Івано-Франківської області.</w:t>
      </w:r>
    </w:p>
    <w:p w:rsidR="009E5AAE" w:rsidRPr="00C4528F" w:rsidRDefault="009E5AAE" w:rsidP="009E5AAE">
      <w:pPr>
        <w:spacing w:after="200"/>
        <w:jc w:val="both"/>
        <w:rPr>
          <w:lang w:val="uk-UA" w:eastAsia="uk-UA"/>
        </w:rPr>
      </w:pPr>
      <w:r w:rsidRPr="00C4528F">
        <w:rPr>
          <w:rFonts w:eastAsia="Calibri"/>
          <w:lang w:val="uk-UA" w:eastAsia="en-US"/>
        </w:rPr>
        <w:t xml:space="preserve">      2.Технічну документацію із землеустрою щодо встановлення (відновлення) меж земельної ділянки в натурі (на місцевості) подати </w:t>
      </w:r>
      <w:r w:rsidRPr="00C4528F">
        <w:rPr>
          <w:rFonts w:eastAsia="Calibri"/>
          <w:lang w:eastAsia="en-US"/>
        </w:rPr>
        <w:t>на</w:t>
      </w:r>
      <w:r w:rsidRPr="00C4528F">
        <w:rPr>
          <w:rFonts w:eastAsia="Calibri"/>
          <w:lang w:val="uk-UA" w:eastAsia="en-US"/>
        </w:rPr>
        <w:t xml:space="preserve"> погодження та затвердження у встановленому законом порядку</w:t>
      </w:r>
      <w:r w:rsidRPr="00C4528F">
        <w:rPr>
          <w:rFonts w:eastAsia="Calibri"/>
          <w:lang w:eastAsia="en-US"/>
        </w:rPr>
        <w:t>.</w:t>
      </w:r>
    </w:p>
    <w:p w:rsidR="009E5AAE" w:rsidRPr="00C4528F" w:rsidRDefault="009E5AAE" w:rsidP="009E5AAE">
      <w:pPr>
        <w:spacing w:after="200"/>
        <w:jc w:val="both"/>
        <w:rPr>
          <w:lang w:val="uk-UA" w:eastAsia="uk-UA"/>
        </w:rPr>
      </w:pPr>
      <w:r w:rsidRPr="00C4528F">
        <w:rPr>
          <w:bdr w:val="none" w:sz="0" w:space="0" w:color="auto" w:frame="1"/>
          <w:lang w:val="uk-UA" w:eastAsia="uk-UA"/>
        </w:rPr>
        <w:t xml:space="preserve">       3.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w:t>
      </w:r>
      <w:proofErr w:type="spellStart"/>
      <w:r w:rsidRPr="00C4528F">
        <w:rPr>
          <w:bdr w:val="none" w:sz="0" w:space="0" w:color="auto" w:frame="1"/>
          <w:lang w:val="uk-UA" w:eastAsia="uk-UA"/>
        </w:rPr>
        <w:t>БіланО.Л</w:t>
      </w:r>
      <w:proofErr w:type="spellEnd"/>
      <w:r w:rsidRPr="00C4528F">
        <w:rPr>
          <w:bdr w:val="none" w:sz="0" w:space="0" w:color="auto" w:frame="1"/>
          <w:lang w:val="uk-UA" w:eastAsia="uk-UA"/>
        </w:rPr>
        <w:t>.).</w:t>
      </w:r>
    </w:p>
    <w:p w:rsidR="009E5AAE" w:rsidRPr="00C4528F" w:rsidRDefault="009E5AAE" w:rsidP="009E5AAE">
      <w:pPr>
        <w:spacing w:after="200"/>
        <w:jc w:val="both"/>
        <w:rPr>
          <w:bdr w:val="none" w:sz="0" w:space="0" w:color="auto" w:frame="1"/>
          <w:lang w:val="uk-UA" w:eastAsia="uk-UA"/>
        </w:rPr>
      </w:pPr>
    </w:p>
    <w:p w:rsidR="009E5AAE" w:rsidRPr="00C4528F" w:rsidRDefault="009E5AAE" w:rsidP="009E5AAE">
      <w:pPr>
        <w:spacing w:after="200"/>
        <w:jc w:val="both"/>
        <w:rPr>
          <w:bdr w:val="none" w:sz="0" w:space="0" w:color="auto" w:frame="1"/>
          <w:lang w:val="uk-UA" w:eastAsia="uk-UA"/>
        </w:rPr>
      </w:pPr>
    </w:p>
    <w:p w:rsidR="009E5AAE" w:rsidRPr="00C4528F" w:rsidRDefault="009E5AAE" w:rsidP="009E5AAE">
      <w:pPr>
        <w:spacing w:after="200"/>
        <w:jc w:val="both"/>
        <w:rPr>
          <w:b/>
          <w:bdr w:val="none" w:sz="0" w:space="0" w:color="auto" w:frame="1"/>
          <w:lang w:val="uk-UA" w:eastAsia="uk-UA"/>
        </w:rPr>
      </w:pPr>
      <w:r w:rsidRPr="00C4528F">
        <w:rPr>
          <w:b/>
          <w:bdr w:val="none" w:sz="0" w:space="0" w:color="auto" w:frame="1"/>
          <w:lang w:val="uk-UA" w:eastAsia="uk-UA"/>
        </w:rPr>
        <w:t xml:space="preserve">Селищний голова                                              </w:t>
      </w:r>
      <w:proofErr w:type="spellStart"/>
      <w:r w:rsidRPr="00C4528F">
        <w:rPr>
          <w:b/>
          <w:bdr w:val="none" w:sz="0" w:space="0" w:color="auto" w:frame="1"/>
          <w:lang w:val="uk-UA" w:eastAsia="uk-UA"/>
        </w:rPr>
        <w:t>Манолій</w:t>
      </w:r>
      <w:proofErr w:type="spellEnd"/>
      <w:r w:rsidRPr="00C4528F">
        <w:rPr>
          <w:b/>
          <w:bdr w:val="none" w:sz="0" w:space="0" w:color="auto" w:frame="1"/>
          <w:lang w:val="uk-UA" w:eastAsia="uk-UA"/>
        </w:rPr>
        <w:t xml:space="preserve"> </w:t>
      </w:r>
      <w:proofErr w:type="spellStart"/>
      <w:r w:rsidRPr="00C4528F">
        <w:rPr>
          <w:b/>
          <w:bdr w:val="none" w:sz="0" w:space="0" w:color="auto" w:frame="1"/>
          <w:lang w:val="uk-UA" w:eastAsia="uk-UA"/>
        </w:rPr>
        <w:t>Піцуряк</w:t>
      </w:r>
      <w:proofErr w:type="spellEnd"/>
    </w:p>
    <w:p w:rsidR="009E5AAE" w:rsidRPr="00C4528F" w:rsidRDefault="009E5AAE" w:rsidP="009E5AAE">
      <w:pPr>
        <w:ind w:firstLine="142"/>
        <w:jc w:val="both"/>
        <w:rPr>
          <w:rFonts w:ascii="Calibri" w:eastAsia="Calibri" w:hAnsi="Calibri"/>
          <w:sz w:val="28"/>
          <w:szCs w:val="28"/>
          <w:lang w:val="uk-UA" w:eastAsia="en-US"/>
        </w:rPr>
      </w:pPr>
    </w:p>
    <w:p w:rsidR="009E5AAE" w:rsidRPr="00C4528F" w:rsidRDefault="009E5AAE" w:rsidP="009E5AAE">
      <w:pPr>
        <w:shd w:val="clear" w:color="auto" w:fill="FFFFFF"/>
        <w:spacing w:line="276" w:lineRule="auto"/>
        <w:contextualSpacing/>
        <w:rPr>
          <w:b/>
          <w:bdr w:val="none" w:sz="0" w:space="0" w:color="auto" w:frame="1"/>
          <w:lang w:val="uk-UA" w:eastAsia="uk-UA"/>
        </w:rPr>
      </w:pPr>
    </w:p>
    <w:p w:rsidR="00756BDA" w:rsidRPr="009E5AAE" w:rsidRDefault="00756BDA" w:rsidP="009E5AAE"/>
    <w:sectPr w:rsidR="00756BDA" w:rsidRPr="009E5AAE"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5477"/>
    <w:rsid w:val="00897AB1"/>
    <w:rsid w:val="008A35FF"/>
    <w:rsid w:val="008B00C2"/>
    <w:rsid w:val="008B5FD5"/>
    <w:rsid w:val="008B73B8"/>
    <w:rsid w:val="008C02C9"/>
    <w:rsid w:val="008E2553"/>
    <w:rsid w:val="0090341B"/>
    <w:rsid w:val="009138BC"/>
    <w:rsid w:val="009249B6"/>
    <w:rsid w:val="00924B9E"/>
    <w:rsid w:val="009406F2"/>
    <w:rsid w:val="009724C6"/>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A94E-DBF4-4E56-A086-F77660B4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1331</Words>
  <Characters>760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182</cp:revision>
  <dcterms:created xsi:type="dcterms:W3CDTF">2022-02-04T13:55:00Z</dcterms:created>
  <dcterms:modified xsi:type="dcterms:W3CDTF">2022-02-09T13:41:00Z</dcterms:modified>
</cp:coreProperties>
</file>