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81" w:rsidRPr="00C4528F" w:rsidRDefault="00517281" w:rsidP="00517281">
      <w:pPr>
        <w:spacing w:line="276" w:lineRule="auto"/>
        <w:rPr>
          <w:b/>
          <w:lang w:val="uk-UA" w:eastAsia="uk-UA"/>
        </w:rPr>
      </w:pPr>
    </w:p>
    <w:p w:rsidR="00517281" w:rsidRPr="00C4528F" w:rsidRDefault="00517281" w:rsidP="00517281">
      <w:pPr>
        <w:widowControl w:val="0"/>
        <w:tabs>
          <w:tab w:val="left" w:pos="851"/>
          <w:tab w:val="left" w:leader="dot" w:pos="1834"/>
        </w:tabs>
        <w:jc w:val="center"/>
        <w:rPr>
          <w:rFonts w:eastAsia="Calibri"/>
          <w:spacing w:val="11"/>
          <w:sz w:val="28"/>
          <w:szCs w:val="28"/>
          <w:shd w:val="clear" w:color="auto" w:fill="FFFFFF"/>
          <w:lang w:val="uk-UA" w:eastAsia="en-US"/>
        </w:rPr>
      </w:pPr>
      <w:r w:rsidRPr="00C4528F">
        <w:rPr>
          <w:rFonts w:eastAsia="Calibri"/>
          <w:b/>
          <w:bCs/>
          <w:spacing w:val="11"/>
          <w:sz w:val="28"/>
          <w:szCs w:val="28"/>
          <w:lang w:val="uk-UA" w:eastAsia="en-US"/>
        </w:rPr>
        <w:t>УКРАЇНА</w:t>
      </w:r>
    </w:p>
    <w:p w:rsidR="00517281" w:rsidRPr="00C4528F" w:rsidRDefault="00517281" w:rsidP="0051728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517281" w:rsidRPr="00C4528F" w:rsidRDefault="00517281" w:rsidP="0051728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517281" w:rsidRPr="00C4528F" w:rsidRDefault="00517281" w:rsidP="00517281">
      <w:pPr>
        <w:jc w:val="center"/>
        <w:rPr>
          <w:b/>
          <w:sz w:val="28"/>
          <w:szCs w:val="28"/>
          <w:lang w:val="uk-UA" w:eastAsia="uk-UA"/>
        </w:rPr>
      </w:pPr>
      <w:r w:rsidRPr="00C4528F">
        <w:rPr>
          <w:b/>
          <w:sz w:val="28"/>
          <w:szCs w:val="28"/>
          <w:lang w:val="uk-UA" w:eastAsia="uk-UA"/>
        </w:rPr>
        <w:t>Восьме   демократичне скликання</w:t>
      </w:r>
    </w:p>
    <w:p w:rsidR="00517281" w:rsidRPr="00C4528F" w:rsidRDefault="00517281" w:rsidP="00517281">
      <w:pPr>
        <w:jc w:val="center"/>
        <w:rPr>
          <w:sz w:val="28"/>
          <w:szCs w:val="28"/>
          <w:lang w:val="uk-UA" w:eastAsia="uk-UA"/>
        </w:rPr>
      </w:pPr>
      <w:r w:rsidRPr="00C4528F">
        <w:rPr>
          <w:sz w:val="28"/>
          <w:szCs w:val="28"/>
          <w:lang w:val="uk-UA" w:eastAsia="uk-UA"/>
        </w:rPr>
        <w:t>Сьома сесія</w:t>
      </w:r>
    </w:p>
    <w:p w:rsidR="00517281" w:rsidRPr="00C4528F" w:rsidRDefault="00517281" w:rsidP="00517281">
      <w:pPr>
        <w:jc w:val="center"/>
        <w:rPr>
          <w:lang w:val="uk-UA" w:eastAsia="uk-UA"/>
        </w:rPr>
      </w:pPr>
      <w:r w:rsidRPr="00C4528F">
        <w:rPr>
          <w:lang w:val="uk-UA" w:eastAsia="uk-UA"/>
        </w:rPr>
        <w:t>(друге пленарне засідання)</w:t>
      </w:r>
    </w:p>
    <w:p w:rsidR="00517281" w:rsidRPr="00C4528F" w:rsidRDefault="00517281" w:rsidP="00517281">
      <w:pPr>
        <w:jc w:val="center"/>
        <w:rPr>
          <w:sz w:val="28"/>
          <w:szCs w:val="28"/>
          <w:lang w:val="uk-UA" w:eastAsia="uk-UA"/>
        </w:rPr>
      </w:pPr>
      <w:r w:rsidRPr="00C4528F">
        <w:rPr>
          <w:b/>
          <w:sz w:val="28"/>
          <w:szCs w:val="28"/>
          <w:lang w:val="uk-UA" w:eastAsia="uk-UA"/>
        </w:rPr>
        <w:t>РІШЕННЯ №408/07/2021</w:t>
      </w:r>
    </w:p>
    <w:p w:rsidR="00517281" w:rsidRPr="00C4528F" w:rsidRDefault="00517281" w:rsidP="0051728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517281" w:rsidRPr="00C4528F" w:rsidRDefault="00517281" w:rsidP="00517281">
      <w:pPr>
        <w:spacing w:after="200" w:line="276" w:lineRule="auto"/>
        <w:rPr>
          <w:b/>
          <w:lang w:val="uk-UA" w:eastAsia="uk-UA"/>
        </w:rPr>
      </w:pPr>
    </w:p>
    <w:p w:rsidR="00517281" w:rsidRPr="00C4528F" w:rsidRDefault="00517281" w:rsidP="00517281">
      <w:pPr>
        <w:spacing w:after="200" w:line="276" w:lineRule="auto"/>
        <w:rPr>
          <w:b/>
          <w:lang w:val="uk-UA" w:eastAsia="uk-UA"/>
        </w:rPr>
      </w:pPr>
      <w:bookmarkStart w:id="0" w:name="_GoBack"/>
      <w:r w:rsidRPr="00C4528F">
        <w:rPr>
          <w:b/>
          <w:lang w:val="uk-UA" w:eastAsia="uk-UA"/>
        </w:rPr>
        <w:t>Про затвердження детального плану території</w:t>
      </w:r>
    </w:p>
    <w:bookmarkEnd w:id="0"/>
    <w:p w:rsidR="00517281" w:rsidRPr="00C4528F" w:rsidRDefault="00517281" w:rsidP="00517281">
      <w:pPr>
        <w:jc w:val="both"/>
        <w:rPr>
          <w:lang w:val="uk-UA" w:eastAsia="uk-UA"/>
        </w:rPr>
      </w:pPr>
      <w:r w:rsidRPr="00C4528F">
        <w:rPr>
          <w:lang w:val="uk-UA" w:eastAsia="uk-UA"/>
        </w:rPr>
        <w:t xml:space="preserve">            Керуючись ст.ст. 26, 33  Закону України «Про місцеве самоврядування в Україні», ст.19,24 Закону України «Про регулювання містобудівної діяльності»,беручи до уваги рішення </w:t>
      </w:r>
      <w:proofErr w:type="spellStart"/>
      <w:r w:rsidRPr="00C4528F">
        <w:rPr>
          <w:lang w:val="uk-UA" w:eastAsia="uk-UA"/>
        </w:rPr>
        <w:t>Богородчанської</w:t>
      </w:r>
      <w:proofErr w:type="spellEnd"/>
      <w:r w:rsidRPr="00C4528F">
        <w:rPr>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C4528F">
        <w:rPr>
          <w:lang w:val="uk-UA" w:eastAsia="uk-UA"/>
        </w:rPr>
        <w:t>с.Манява</w:t>
      </w:r>
      <w:proofErr w:type="spellEnd"/>
      <w:r w:rsidRPr="00C4528F">
        <w:rPr>
          <w:lang w:val="uk-UA" w:eastAsia="uk-UA"/>
        </w:rPr>
        <w:t xml:space="preserve"> та селища Бойки </w:t>
      </w:r>
      <w:proofErr w:type="spellStart"/>
      <w:r w:rsidRPr="00C4528F">
        <w:rPr>
          <w:lang w:val="uk-UA" w:eastAsia="uk-UA"/>
        </w:rPr>
        <w:t>Манявської</w:t>
      </w:r>
      <w:proofErr w:type="spellEnd"/>
      <w:r w:rsidRPr="00C4528F">
        <w:rPr>
          <w:lang w:val="uk-UA" w:eastAsia="uk-UA"/>
        </w:rPr>
        <w:t xml:space="preserve"> сільської ради </w:t>
      </w:r>
      <w:proofErr w:type="spellStart"/>
      <w:r w:rsidRPr="00C4528F">
        <w:rPr>
          <w:lang w:val="uk-UA" w:eastAsia="uk-UA"/>
        </w:rPr>
        <w:t>Богородчанського</w:t>
      </w:r>
      <w:proofErr w:type="spellEnd"/>
      <w:r w:rsidRPr="00C4528F">
        <w:rPr>
          <w:lang w:val="uk-UA" w:eastAsia="uk-UA"/>
        </w:rPr>
        <w:t xml:space="preserve"> району Івано-франківської області», розглянувши заяву гр. </w:t>
      </w:r>
      <w:proofErr w:type="spellStart"/>
      <w:r w:rsidRPr="00C4528F">
        <w:rPr>
          <w:lang w:val="uk-UA" w:eastAsia="uk-UA"/>
        </w:rPr>
        <w:t>Гоцанюка</w:t>
      </w:r>
      <w:proofErr w:type="spellEnd"/>
      <w:r w:rsidRPr="00C4528F">
        <w:rPr>
          <w:lang w:val="uk-UA" w:eastAsia="uk-UA"/>
        </w:rPr>
        <w:t xml:space="preserve"> Володимира Дмитровича про затвердження детального плану території,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17281" w:rsidRPr="00C4528F" w:rsidRDefault="00517281" w:rsidP="00517281">
      <w:pPr>
        <w:jc w:val="both"/>
        <w:rPr>
          <w:lang w:val="uk-UA" w:eastAsia="uk-UA"/>
        </w:rPr>
      </w:pPr>
    </w:p>
    <w:p w:rsidR="00517281" w:rsidRPr="00C4528F" w:rsidRDefault="00517281" w:rsidP="00517281">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517281" w:rsidRPr="00C4528F" w:rsidRDefault="00517281" w:rsidP="00517281">
      <w:pPr>
        <w:spacing w:line="276" w:lineRule="auto"/>
        <w:jc w:val="both"/>
        <w:rPr>
          <w:lang w:val="uk-UA" w:eastAsia="uk-UA"/>
        </w:rPr>
      </w:pPr>
    </w:p>
    <w:p w:rsidR="00517281" w:rsidRPr="00C4528F" w:rsidRDefault="00517281" w:rsidP="00517281">
      <w:pPr>
        <w:jc w:val="both"/>
        <w:rPr>
          <w:lang w:val="uk-UA" w:eastAsia="uk-UA"/>
        </w:rPr>
      </w:pPr>
      <w:r w:rsidRPr="00C4528F">
        <w:rPr>
          <w:lang w:val="uk-UA" w:eastAsia="uk-UA"/>
        </w:rPr>
        <w:t xml:space="preserve">        1.Затвердити детальний план території  земельної  ділянки для будівництва і обслуговування дачного будинку площею 0,3000 га громадянину </w:t>
      </w:r>
      <w:proofErr w:type="spellStart"/>
      <w:r w:rsidRPr="00C4528F">
        <w:rPr>
          <w:lang w:val="uk-UA" w:eastAsia="uk-UA"/>
        </w:rPr>
        <w:t>Гоцанюку</w:t>
      </w:r>
      <w:proofErr w:type="spellEnd"/>
      <w:r w:rsidRPr="00C4528F">
        <w:rPr>
          <w:lang w:val="uk-UA" w:eastAsia="uk-UA"/>
        </w:rPr>
        <w:t xml:space="preserve"> Володимиру Дмитровичу, яка розташована в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517281" w:rsidRPr="00C4528F" w:rsidRDefault="00517281" w:rsidP="00517281">
      <w:pPr>
        <w:jc w:val="both"/>
        <w:rPr>
          <w:lang w:val="uk-UA" w:eastAsia="uk-UA"/>
        </w:rPr>
      </w:pPr>
      <w:r w:rsidRPr="00C4528F">
        <w:rPr>
          <w:lang w:val="uk-UA" w:eastAsia="uk-UA"/>
        </w:rPr>
        <w:t xml:space="preserve">        2.Дати дозвіл на виготовлення проекту землеустрою щодо відведення земельної ділянки громадянину </w:t>
      </w:r>
      <w:proofErr w:type="spellStart"/>
      <w:r w:rsidRPr="00C4528F">
        <w:rPr>
          <w:lang w:val="uk-UA" w:eastAsia="uk-UA"/>
        </w:rPr>
        <w:t>Гоцанюку</w:t>
      </w:r>
      <w:proofErr w:type="spellEnd"/>
      <w:r w:rsidRPr="00C4528F">
        <w:rPr>
          <w:lang w:val="uk-UA" w:eastAsia="uk-UA"/>
        </w:rPr>
        <w:t xml:space="preserve"> Володимиру Дмитровичу площею 0,3000 га для будівництва і обслуговування дачного будинку, яка розташована в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517281" w:rsidRPr="00C4528F" w:rsidRDefault="00517281" w:rsidP="00517281">
      <w:pPr>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517281" w:rsidRPr="00C4528F" w:rsidRDefault="00517281" w:rsidP="00517281">
      <w:pPr>
        <w:spacing w:line="276" w:lineRule="auto"/>
        <w:rPr>
          <w:lang w:val="uk-UA" w:eastAsia="uk-UA"/>
        </w:rPr>
      </w:pPr>
    </w:p>
    <w:p w:rsidR="00517281" w:rsidRPr="00C4528F" w:rsidRDefault="00517281" w:rsidP="00517281">
      <w:pPr>
        <w:spacing w:line="276" w:lineRule="auto"/>
        <w:rPr>
          <w:b/>
          <w:lang w:val="uk-UA" w:eastAsia="uk-UA"/>
        </w:rPr>
      </w:pPr>
    </w:p>
    <w:p w:rsidR="00517281" w:rsidRPr="00C4528F" w:rsidRDefault="00517281" w:rsidP="00517281">
      <w:pPr>
        <w:spacing w:line="276" w:lineRule="auto"/>
        <w:rPr>
          <w:b/>
          <w:lang w:val="uk-UA" w:eastAsia="uk-UA"/>
        </w:rPr>
      </w:pPr>
    </w:p>
    <w:p w:rsidR="00517281" w:rsidRPr="00C4528F" w:rsidRDefault="00517281" w:rsidP="00517281">
      <w:pPr>
        <w:spacing w:line="276" w:lineRule="auto"/>
        <w:rPr>
          <w:b/>
          <w:lang w:val="uk-UA" w:eastAsia="uk-UA"/>
        </w:rPr>
      </w:pPr>
    </w:p>
    <w:p w:rsidR="00517281" w:rsidRDefault="00517281" w:rsidP="00517281">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517281" w:rsidRPr="00C4528F" w:rsidRDefault="00517281" w:rsidP="00517281">
      <w:pPr>
        <w:spacing w:line="276" w:lineRule="auto"/>
        <w:rPr>
          <w:b/>
          <w:lang w:val="uk-UA" w:eastAsia="uk-UA"/>
        </w:rPr>
      </w:pPr>
    </w:p>
    <w:p w:rsidR="00517281" w:rsidRPr="00C4528F" w:rsidRDefault="00517281" w:rsidP="00517281">
      <w:pPr>
        <w:spacing w:line="276" w:lineRule="auto"/>
        <w:rPr>
          <w:b/>
          <w:lang w:val="uk-UA" w:eastAsia="uk-UA"/>
        </w:rPr>
      </w:pPr>
    </w:p>
    <w:p w:rsidR="00517281" w:rsidRPr="00C4528F" w:rsidRDefault="00517281" w:rsidP="00517281">
      <w:pPr>
        <w:spacing w:line="276" w:lineRule="auto"/>
        <w:rPr>
          <w:b/>
          <w:lang w:val="uk-UA" w:eastAsia="uk-UA"/>
        </w:rPr>
      </w:pPr>
    </w:p>
    <w:p w:rsidR="00517281" w:rsidRPr="00C4528F" w:rsidRDefault="00517281" w:rsidP="00517281">
      <w:pPr>
        <w:spacing w:line="276" w:lineRule="auto"/>
        <w:rPr>
          <w:b/>
          <w:lang w:val="uk-UA" w:eastAsia="uk-UA"/>
        </w:rPr>
      </w:pPr>
    </w:p>
    <w:p w:rsidR="00517281" w:rsidRPr="00C4528F" w:rsidRDefault="00517281" w:rsidP="00517281">
      <w:pPr>
        <w:widowControl w:val="0"/>
        <w:tabs>
          <w:tab w:val="left" w:pos="851"/>
          <w:tab w:val="left" w:leader="dot" w:pos="1834"/>
        </w:tabs>
        <w:jc w:val="both"/>
        <w:rPr>
          <w:rFonts w:ascii="Calibri" w:eastAsia="Calibri" w:hAnsi="Calibri" w:cs="Calibri"/>
          <w:spacing w:val="11"/>
          <w:sz w:val="28"/>
          <w:szCs w:val="28"/>
          <w:shd w:val="clear" w:color="auto" w:fill="FFFFFF"/>
          <w:lang w:val="uk-UA" w:eastAsia="en-US"/>
        </w:rPr>
      </w:pPr>
    </w:p>
    <w:p w:rsidR="00517281" w:rsidRPr="00C4528F" w:rsidRDefault="00517281" w:rsidP="00517281">
      <w:pPr>
        <w:widowControl w:val="0"/>
        <w:tabs>
          <w:tab w:val="left" w:pos="851"/>
          <w:tab w:val="left" w:leader="dot" w:pos="1834"/>
        </w:tabs>
        <w:jc w:val="both"/>
        <w:rPr>
          <w:rFonts w:ascii="Calibri" w:eastAsia="Calibri" w:hAnsi="Calibri" w:cs="Calibri"/>
          <w:spacing w:val="11"/>
          <w:sz w:val="28"/>
          <w:szCs w:val="28"/>
          <w:shd w:val="clear" w:color="auto" w:fill="FFFFFF"/>
          <w:lang w:val="uk-UA" w:eastAsia="en-US"/>
        </w:rPr>
      </w:pPr>
    </w:p>
    <w:p w:rsidR="00756BDA" w:rsidRPr="00517281" w:rsidRDefault="00756BDA" w:rsidP="00517281"/>
    <w:sectPr w:rsidR="00756BDA" w:rsidRPr="0051728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DD83-159F-41A0-9681-51E68ECE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1207</Words>
  <Characters>689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170</cp:revision>
  <dcterms:created xsi:type="dcterms:W3CDTF">2022-02-04T13:55:00Z</dcterms:created>
  <dcterms:modified xsi:type="dcterms:W3CDTF">2022-02-09T12:14:00Z</dcterms:modified>
</cp:coreProperties>
</file>