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06E" w:rsidRPr="004B4AE0" w:rsidRDefault="00F5206E" w:rsidP="00F5206E">
      <w:pPr>
        <w:suppressAutoHyphens w:val="0"/>
        <w:spacing w:line="276" w:lineRule="auto"/>
        <w:jc w:val="center"/>
        <w:rPr>
          <w:b/>
          <w:sz w:val="28"/>
          <w:szCs w:val="28"/>
          <w:lang w:val="uk-UA" w:eastAsia="uk-UA"/>
        </w:rPr>
      </w:pPr>
      <w:r w:rsidRPr="004B4AE0">
        <w:rPr>
          <w:b/>
          <w:noProof/>
          <w:sz w:val="28"/>
          <w:szCs w:val="28"/>
          <w:lang w:val="uk-UA" w:eastAsia="uk-UA"/>
        </w:rPr>
        <w:drawing>
          <wp:anchor distT="0" distB="0" distL="114300" distR="114300" simplePos="0" relativeHeight="251659264" behindDoc="0" locked="0" layoutInCell="1" allowOverlap="1" wp14:anchorId="246288CB" wp14:editId="73269F7F">
            <wp:simplePos x="0" y="0"/>
            <wp:positionH relativeFrom="column">
              <wp:posOffset>2805430</wp:posOffset>
            </wp:positionH>
            <wp:positionV relativeFrom="paragraph">
              <wp:posOffset>-330200</wp:posOffset>
            </wp:positionV>
            <wp:extent cx="466725" cy="657225"/>
            <wp:effectExtent l="19050" t="0" r="9525" b="0"/>
            <wp:wrapTopAndBottom/>
            <wp:docPr id="1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F5206E" w:rsidRPr="004B4AE0" w:rsidRDefault="00F5206E" w:rsidP="00F5206E">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F5206E" w:rsidRPr="004B4AE0" w:rsidRDefault="00F5206E" w:rsidP="00F5206E">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F5206E" w:rsidRPr="004B4AE0" w:rsidRDefault="00F5206E" w:rsidP="00F5206E">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F5206E" w:rsidRPr="004B4AE0" w:rsidRDefault="00F5206E" w:rsidP="00F5206E">
      <w:pPr>
        <w:suppressAutoHyphens w:val="0"/>
        <w:jc w:val="center"/>
        <w:rPr>
          <w:sz w:val="28"/>
          <w:szCs w:val="28"/>
          <w:lang w:val="uk-UA" w:eastAsia="uk-UA"/>
        </w:rPr>
      </w:pPr>
      <w:r w:rsidRPr="004B4AE0">
        <w:rPr>
          <w:sz w:val="28"/>
          <w:szCs w:val="28"/>
          <w:lang w:val="uk-UA" w:eastAsia="uk-UA"/>
        </w:rPr>
        <w:t>Сьома сесія</w:t>
      </w:r>
    </w:p>
    <w:p w:rsidR="00F5206E" w:rsidRPr="004B4AE0" w:rsidRDefault="00F5206E" w:rsidP="00F5206E">
      <w:pPr>
        <w:suppressAutoHyphens w:val="0"/>
        <w:jc w:val="center"/>
        <w:rPr>
          <w:sz w:val="28"/>
          <w:szCs w:val="28"/>
          <w:lang w:val="uk-UA" w:eastAsia="uk-UA"/>
        </w:rPr>
      </w:pPr>
      <w:r w:rsidRPr="004B4AE0">
        <w:rPr>
          <w:b/>
          <w:sz w:val="28"/>
          <w:szCs w:val="28"/>
          <w:lang w:val="uk-UA" w:eastAsia="uk-UA"/>
        </w:rPr>
        <w:t>РІШЕННЯ №379/07/2021</w:t>
      </w:r>
    </w:p>
    <w:p w:rsidR="00F5206E" w:rsidRPr="004B4AE0" w:rsidRDefault="00F5206E" w:rsidP="00F5206E">
      <w:pPr>
        <w:suppressAutoHyphens w:val="0"/>
        <w:rPr>
          <w:sz w:val="24"/>
          <w:szCs w:val="24"/>
          <w:lang w:val="uk-UA" w:eastAsia="uk-UA"/>
        </w:rPr>
      </w:pPr>
      <w:r w:rsidRPr="004B4AE0">
        <w:rPr>
          <w:sz w:val="24"/>
          <w:szCs w:val="24"/>
          <w:lang w:val="uk-UA" w:eastAsia="uk-UA"/>
        </w:rPr>
        <w:t xml:space="preserve">від 28травня 2021 року                                                                                            </w:t>
      </w:r>
      <w:proofErr w:type="spellStart"/>
      <w:r w:rsidRPr="004B4AE0">
        <w:rPr>
          <w:sz w:val="24"/>
          <w:szCs w:val="24"/>
          <w:lang w:val="uk-UA" w:eastAsia="uk-UA"/>
        </w:rPr>
        <w:t>смт.Солотвин</w:t>
      </w:r>
      <w:proofErr w:type="spellEnd"/>
    </w:p>
    <w:p w:rsidR="00F5206E" w:rsidRPr="004B4AE0" w:rsidRDefault="00F5206E" w:rsidP="00F5206E">
      <w:pPr>
        <w:suppressAutoHyphens w:val="0"/>
        <w:jc w:val="both"/>
        <w:rPr>
          <w:rFonts w:eastAsia="Calibri"/>
          <w:b/>
          <w:noProof/>
          <w:sz w:val="28"/>
          <w:szCs w:val="28"/>
          <w:lang w:val="uk-UA" w:eastAsia="uk-UA"/>
        </w:rPr>
      </w:pPr>
    </w:p>
    <w:p w:rsidR="00F5206E" w:rsidRPr="004B4AE0" w:rsidRDefault="00F5206E" w:rsidP="00F5206E">
      <w:pPr>
        <w:suppressAutoHyphens w:val="0"/>
        <w:autoSpaceDE w:val="0"/>
        <w:autoSpaceDN w:val="0"/>
        <w:adjustRightInd w:val="0"/>
        <w:jc w:val="both"/>
        <w:rPr>
          <w:rFonts w:eastAsia="Calibri"/>
          <w:b/>
          <w:noProof/>
          <w:sz w:val="24"/>
          <w:szCs w:val="24"/>
          <w:lang w:val="uk-UA" w:eastAsia="uk-UA"/>
        </w:rPr>
      </w:pPr>
      <w:r w:rsidRPr="004B4AE0">
        <w:rPr>
          <w:rFonts w:eastAsia="Calibri"/>
          <w:b/>
          <w:sz w:val="24"/>
          <w:szCs w:val="24"/>
          <w:lang w:val="uk-UA" w:eastAsia="en-US"/>
        </w:rPr>
        <w:t xml:space="preserve">Про включення земельних ділянок, </w:t>
      </w:r>
    </w:p>
    <w:p w:rsidR="00F5206E" w:rsidRPr="004B4AE0" w:rsidRDefault="00F5206E" w:rsidP="00F5206E">
      <w:pPr>
        <w:suppressAutoHyphens w:val="0"/>
        <w:jc w:val="both"/>
        <w:rPr>
          <w:rFonts w:eastAsia="Calibri"/>
          <w:b/>
          <w:sz w:val="24"/>
          <w:szCs w:val="24"/>
          <w:lang w:val="uk-UA" w:eastAsia="en-US"/>
        </w:rPr>
      </w:pPr>
      <w:r w:rsidRPr="004B4AE0">
        <w:rPr>
          <w:rFonts w:eastAsia="Calibri"/>
          <w:b/>
          <w:sz w:val="24"/>
          <w:szCs w:val="24"/>
          <w:lang w:val="uk-UA" w:eastAsia="en-US"/>
        </w:rPr>
        <w:t xml:space="preserve">що виставляються на продаж права </w:t>
      </w:r>
    </w:p>
    <w:p w:rsidR="00F5206E" w:rsidRPr="004B4AE0" w:rsidRDefault="00F5206E" w:rsidP="00F5206E">
      <w:pPr>
        <w:suppressAutoHyphens w:val="0"/>
        <w:jc w:val="both"/>
        <w:rPr>
          <w:rFonts w:eastAsia="Calibri"/>
          <w:b/>
          <w:sz w:val="24"/>
          <w:szCs w:val="24"/>
          <w:lang w:val="uk-UA" w:eastAsia="en-US"/>
        </w:rPr>
      </w:pPr>
      <w:r w:rsidRPr="004B4AE0">
        <w:rPr>
          <w:rFonts w:eastAsia="Calibri"/>
          <w:b/>
          <w:sz w:val="24"/>
          <w:szCs w:val="24"/>
          <w:lang w:val="uk-UA" w:eastAsia="en-US"/>
        </w:rPr>
        <w:t>оренди  на земельних торгах</w:t>
      </w:r>
    </w:p>
    <w:p w:rsidR="00F5206E" w:rsidRPr="004B4AE0" w:rsidRDefault="00F5206E" w:rsidP="00F5206E">
      <w:pPr>
        <w:suppressAutoHyphens w:val="0"/>
        <w:jc w:val="both"/>
        <w:rPr>
          <w:rFonts w:eastAsia="Calibri"/>
          <w:b/>
          <w:sz w:val="24"/>
          <w:szCs w:val="24"/>
          <w:lang w:val="uk-UA" w:eastAsia="en-US"/>
        </w:rPr>
      </w:pPr>
      <w:r w:rsidRPr="004B4AE0">
        <w:rPr>
          <w:rFonts w:eastAsia="Calibri"/>
          <w:b/>
          <w:sz w:val="24"/>
          <w:szCs w:val="24"/>
          <w:lang w:val="uk-UA" w:eastAsia="en-US"/>
        </w:rPr>
        <w:t>у формі аукціону</w:t>
      </w:r>
    </w:p>
    <w:p w:rsidR="00F5206E" w:rsidRPr="004B4AE0" w:rsidRDefault="00F5206E" w:rsidP="00F5206E">
      <w:pPr>
        <w:suppressAutoHyphens w:val="0"/>
        <w:jc w:val="both"/>
        <w:rPr>
          <w:rFonts w:eastAsia="Calibri"/>
          <w:sz w:val="24"/>
          <w:szCs w:val="24"/>
          <w:lang w:val="uk-UA" w:eastAsia="en-US"/>
        </w:rPr>
      </w:pPr>
    </w:p>
    <w:p w:rsidR="00F5206E" w:rsidRPr="004B4AE0" w:rsidRDefault="00F5206E" w:rsidP="00F5206E">
      <w:pPr>
        <w:suppressAutoHyphens w:val="0"/>
        <w:jc w:val="both"/>
        <w:rPr>
          <w:rFonts w:eastAsia="Calibri"/>
          <w:sz w:val="28"/>
          <w:szCs w:val="28"/>
          <w:lang w:val="uk-UA" w:eastAsia="en-US"/>
        </w:rPr>
      </w:pPr>
      <w:r w:rsidRPr="004B4AE0">
        <w:rPr>
          <w:rFonts w:eastAsia="Calibri"/>
          <w:sz w:val="24"/>
          <w:szCs w:val="24"/>
          <w:lang w:val="uk-UA" w:eastAsia="en-US"/>
        </w:rPr>
        <w:t xml:space="preserve">     Керуючись </w:t>
      </w:r>
      <w:r w:rsidRPr="004B4AE0">
        <w:rPr>
          <w:rFonts w:eastAsia="Calibri"/>
          <w:color w:val="000000"/>
          <w:sz w:val="24"/>
          <w:szCs w:val="24"/>
          <w:shd w:val="clear" w:color="auto" w:fill="FFFFFF"/>
          <w:lang w:val="uk-UA" w:eastAsia="en-US"/>
        </w:rPr>
        <w:t>статтями 12,134-139 Земельного кодексу України, статтею 26 Закону України «Про місцеве самоврядування в Україні»,</w:t>
      </w:r>
      <w:r w:rsidRPr="004B4AE0">
        <w:rPr>
          <w:color w:val="000000"/>
          <w:sz w:val="24"/>
          <w:szCs w:val="24"/>
          <w:lang w:val="uk-UA" w:eastAsia="ru-RU"/>
        </w:rPr>
        <w:t xml:space="preserve"> з метою забезпечення ефективного використання земельного фонду громади в ринкових умовах та залучення додаткових коштів до селищного бюджету</w:t>
      </w:r>
      <w:r w:rsidRPr="004B4AE0">
        <w:rPr>
          <w:rFonts w:eastAsia="Calibri"/>
          <w:color w:val="000000"/>
          <w:sz w:val="24"/>
          <w:szCs w:val="24"/>
          <w:shd w:val="clear" w:color="auto" w:fill="FFFFFF"/>
          <w:lang w:val="uk-UA" w:eastAsia="en-US"/>
        </w:rPr>
        <w:t xml:space="preserve"> </w:t>
      </w:r>
      <w:r w:rsidRPr="004B4AE0">
        <w:rPr>
          <w:rFonts w:eastAsia="Calibri"/>
          <w:sz w:val="24"/>
          <w:szCs w:val="24"/>
          <w:lang w:val="uk-UA" w:eastAsia="en-US"/>
        </w:rPr>
        <w:t xml:space="preserve"> та </w:t>
      </w:r>
      <w:r w:rsidRPr="004B4AE0">
        <w:rPr>
          <w:rFonts w:ascii="Lato" w:hAnsi="Lato"/>
          <w:color w:val="212529"/>
          <w:sz w:val="24"/>
          <w:szCs w:val="24"/>
          <w:lang w:val="uk-UA" w:eastAsia="ru-RU"/>
        </w:rPr>
        <w:t>враховуючи рекомендації постійної комісії ради з питань  земельних відносин, будівництва, архітектури та екології</w:t>
      </w:r>
    </w:p>
    <w:p w:rsidR="00F5206E" w:rsidRPr="004B4AE0" w:rsidRDefault="00F5206E" w:rsidP="00F5206E">
      <w:pPr>
        <w:suppressAutoHyphens w:val="0"/>
        <w:spacing w:after="160" w:line="256" w:lineRule="auto"/>
        <w:jc w:val="center"/>
        <w:rPr>
          <w:rFonts w:eastAsia="Calibri"/>
          <w:b/>
          <w:sz w:val="24"/>
          <w:szCs w:val="24"/>
          <w:lang w:val="uk-UA" w:eastAsia="en-US"/>
        </w:rPr>
      </w:pPr>
      <w:proofErr w:type="spellStart"/>
      <w:r w:rsidRPr="004B4AE0">
        <w:rPr>
          <w:rFonts w:eastAsia="Calibri"/>
          <w:b/>
          <w:sz w:val="24"/>
          <w:szCs w:val="24"/>
          <w:lang w:val="uk-UA" w:eastAsia="en-US"/>
        </w:rPr>
        <w:t>Солотвинська</w:t>
      </w:r>
      <w:proofErr w:type="spellEnd"/>
      <w:r w:rsidRPr="004B4AE0">
        <w:rPr>
          <w:rFonts w:eastAsia="Calibri"/>
          <w:b/>
          <w:sz w:val="24"/>
          <w:szCs w:val="24"/>
          <w:lang w:val="uk-UA" w:eastAsia="en-US"/>
        </w:rPr>
        <w:t xml:space="preserve"> селищна вирішила:</w:t>
      </w:r>
    </w:p>
    <w:p w:rsidR="00F5206E" w:rsidRPr="004B4AE0" w:rsidRDefault="00F5206E" w:rsidP="00F5206E">
      <w:pPr>
        <w:suppressAutoHyphens w:val="0"/>
        <w:spacing w:line="256" w:lineRule="auto"/>
        <w:jc w:val="both"/>
        <w:rPr>
          <w:rFonts w:eastAsia="Calibri"/>
          <w:sz w:val="24"/>
          <w:szCs w:val="24"/>
          <w:lang w:val="uk-UA" w:eastAsia="en-US"/>
        </w:rPr>
      </w:pPr>
    </w:p>
    <w:p w:rsidR="00F5206E" w:rsidRPr="004B4AE0" w:rsidRDefault="00F5206E" w:rsidP="00F5206E">
      <w:pPr>
        <w:suppressAutoHyphens w:val="0"/>
        <w:spacing w:line="256" w:lineRule="auto"/>
        <w:jc w:val="both"/>
        <w:rPr>
          <w:rFonts w:eastAsia="Calibri"/>
          <w:b/>
          <w:sz w:val="24"/>
          <w:szCs w:val="24"/>
          <w:lang w:val="uk-UA" w:eastAsia="en-US"/>
        </w:rPr>
      </w:pPr>
      <w:r w:rsidRPr="004B4AE0">
        <w:rPr>
          <w:rFonts w:eastAsia="Calibri"/>
          <w:sz w:val="24"/>
          <w:szCs w:val="24"/>
          <w:lang w:val="uk-UA" w:eastAsia="en-US"/>
        </w:rPr>
        <w:t xml:space="preserve">     1. Включити до переліку земельних ділянок, права оренди, яких пропонується для продажу на земельних торгах у формі аукціону земельні ділянки згідно з додатком (додається).</w:t>
      </w:r>
    </w:p>
    <w:p w:rsidR="00F5206E" w:rsidRPr="004B4AE0" w:rsidRDefault="00F5206E" w:rsidP="00F5206E">
      <w:pPr>
        <w:suppressAutoHyphens w:val="0"/>
        <w:jc w:val="both"/>
        <w:rPr>
          <w:rFonts w:eastAsia="Calibri"/>
          <w:sz w:val="28"/>
          <w:szCs w:val="28"/>
          <w:lang w:val="uk-UA" w:eastAsia="en-US"/>
        </w:rPr>
      </w:pPr>
    </w:p>
    <w:p w:rsidR="00F5206E" w:rsidRPr="004B4AE0" w:rsidRDefault="00F5206E" w:rsidP="00F5206E">
      <w:pPr>
        <w:shd w:val="clear" w:color="auto" w:fill="FFFFFF"/>
        <w:suppressAutoHyphens w:val="0"/>
        <w:jc w:val="both"/>
        <w:rPr>
          <w:sz w:val="24"/>
          <w:szCs w:val="24"/>
          <w:bdr w:val="none" w:sz="0" w:space="0" w:color="auto" w:frame="1"/>
          <w:lang w:val="uk-UA" w:eastAsia="uk-UA"/>
        </w:rPr>
      </w:pPr>
      <w:r w:rsidRPr="004B4AE0">
        <w:rPr>
          <w:rFonts w:ascii="Lato" w:hAnsi="Lato"/>
          <w:color w:val="212529"/>
          <w:sz w:val="24"/>
          <w:szCs w:val="24"/>
          <w:shd w:val="clear" w:color="auto" w:fill="FFFFFF"/>
          <w:lang w:val="uk-UA" w:eastAsia="uk-UA"/>
        </w:rPr>
        <w:t xml:space="preserve">      2. </w:t>
      </w:r>
      <w:r w:rsidRPr="004B4AE0">
        <w:rPr>
          <w:sz w:val="24"/>
          <w:szCs w:val="24"/>
          <w:bdr w:val="none" w:sz="0" w:space="0" w:color="auto" w:frame="1"/>
          <w:lang w:val="uk-UA" w:eastAsia="uk-UA"/>
        </w:rPr>
        <w:t>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F5206E" w:rsidRPr="004B4AE0" w:rsidRDefault="00F5206E" w:rsidP="00F5206E">
      <w:pPr>
        <w:suppressAutoHyphens w:val="0"/>
        <w:spacing w:after="200"/>
        <w:jc w:val="both"/>
        <w:rPr>
          <w:rFonts w:ascii="Lato" w:hAnsi="Lato"/>
          <w:b/>
          <w:color w:val="212529"/>
          <w:sz w:val="24"/>
          <w:szCs w:val="24"/>
          <w:shd w:val="clear" w:color="auto" w:fill="FFFFFF"/>
          <w:lang w:val="uk-UA" w:eastAsia="uk-UA"/>
        </w:rPr>
      </w:pPr>
    </w:p>
    <w:p w:rsidR="00F5206E" w:rsidRPr="004B4AE0" w:rsidRDefault="00F5206E" w:rsidP="00F5206E">
      <w:pPr>
        <w:suppressAutoHyphens w:val="0"/>
        <w:spacing w:after="200"/>
        <w:jc w:val="both"/>
        <w:rPr>
          <w:rFonts w:ascii="Lato" w:hAnsi="Lato"/>
          <w:b/>
          <w:color w:val="212529"/>
          <w:sz w:val="24"/>
          <w:szCs w:val="24"/>
          <w:shd w:val="clear" w:color="auto" w:fill="FFFFFF"/>
          <w:lang w:val="uk-UA" w:eastAsia="uk-UA"/>
        </w:rPr>
      </w:pPr>
    </w:p>
    <w:p w:rsidR="00F5206E" w:rsidRPr="004B4AE0" w:rsidRDefault="00F5206E" w:rsidP="00F5206E">
      <w:pPr>
        <w:suppressAutoHyphens w:val="0"/>
        <w:spacing w:after="200"/>
        <w:jc w:val="both"/>
        <w:rPr>
          <w:rFonts w:ascii="Lato" w:hAnsi="Lato"/>
          <w:b/>
          <w:color w:val="212529"/>
          <w:sz w:val="24"/>
          <w:szCs w:val="24"/>
          <w:shd w:val="clear" w:color="auto" w:fill="FFFFFF"/>
          <w:lang w:val="uk-UA" w:eastAsia="uk-UA"/>
        </w:rPr>
      </w:pPr>
    </w:p>
    <w:p w:rsidR="00F5206E" w:rsidRPr="004B4AE0" w:rsidRDefault="00F5206E" w:rsidP="00F5206E">
      <w:pPr>
        <w:suppressAutoHyphens w:val="0"/>
        <w:spacing w:after="200"/>
        <w:jc w:val="both"/>
        <w:rPr>
          <w:rFonts w:ascii="Lato" w:hAnsi="Lato"/>
          <w:b/>
          <w:color w:val="212529"/>
          <w:sz w:val="24"/>
          <w:szCs w:val="24"/>
          <w:shd w:val="clear" w:color="auto" w:fill="FFFFFF"/>
          <w:lang w:val="uk-UA" w:eastAsia="uk-UA"/>
        </w:rPr>
      </w:pPr>
    </w:p>
    <w:p w:rsidR="00F5206E" w:rsidRPr="004B4AE0" w:rsidRDefault="00F5206E" w:rsidP="00F5206E">
      <w:pPr>
        <w:suppressAutoHyphens w:val="0"/>
        <w:spacing w:after="200"/>
        <w:jc w:val="both"/>
        <w:rPr>
          <w:rFonts w:ascii="Lato" w:hAnsi="Lato"/>
          <w:b/>
          <w:color w:val="212529"/>
          <w:sz w:val="24"/>
          <w:szCs w:val="24"/>
          <w:shd w:val="clear" w:color="auto" w:fill="FFFFFF"/>
          <w:lang w:val="uk-UA" w:eastAsia="uk-UA"/>
        </w:rPr>
      </w:pPr>
      <w:r w:rsidRPr="004B4AE0">
        <w:rPr>
          <w:rFonts w:ascii="Lato" w:hAnsi="Lato"/>
          <w:b/>
          <w:color w:val="212529"/>
          <w:sz w:val="24"/>
          <w:szCs w:val="24"/>
          <w:shd w:val="clear" w:color="auto" w:fill="FFFFFF"/>
          <w:lang w:val="uk-UA" w:eastAsia="uk-UA"/>
        </w:rPr>
        <w:t xml:space="preserve">Селищний голова                                   </w:t>
      </w:r>
      <w:proofErr w:type="spellStart"/>
      <w:r w:rsidRPr="004B4AE0">
        <w:rPr>
          <w:rFonts w:ascii="Lato" w:hAnsi="Lato"/>
          <w:b/>
          <w:color w:val="212529"/>
          <w:sz w:val="24"/>
          <w:szCs w:val="24"/>
          <w:shd w:val="clear" w:color="auto" w:fill="FFFFFF"/>
          <w:lang w:val="uk-UA" w:eastAsia="uk-UA"/>
        </w:rPr>
        <w:t>Манолій</w:t>
      </w:r>
      <w:proofErr w:type="spellEnd"/>
      <w:r w:rsidRPr="004B4AE0">
        <w:rPr>
          <w:rFonts w:ascii="Lato" w:hAnsi="Lato"/>
          <w:b/>
          <w:color w:val="212529"/>
          <w:sz w:val="24"/>
          <w:szCs w:val="24"/>
          <w:shd w:val="clear" w:color="auto" w:fill="FFFFFF"/>
          <w:lang w:val="uk-UA" w:eastAsia="uk-UA"/>
        </w:rPr>
        <w:t xml:space="preserve"> </w:t>
      </w:r>
      <w:proofErr w:type="spellStart"/>
      <w:r w:rsidRPr="004B4AE0">
        <w:rPr>
          <w:rFonts w:ascii="Lato" w:hAnsi="Lato"/>
          <w:b/>
          <w:color w:val="212529"/>
          <w:sz w:val="24"/>
          <w:szCs w:val="24"/>
          <w:shd w:val="clear" w:color="auto" w:fill="FFFFFF"/>
          <w:lang w:val="uk-UA" w:eastAsia="uk-UA"/>
        </w:rPr>
        <w:t>Піцуряк</w:t>
      </w:r>
      <w:proofErr w:type="spellEnd"/>
    </w:p>
    <w:p w:rsidR="00F5206E" w:rsidRPr="004B4AE0" w:rsidRDefault="00F5206E" w:rsidP="00F5206E">
      <w:pPr>
        <w:suppressAutoHyphens w:val="0"/>
        <w:spacing w:after="200"/>
        <w:jc w:val="both"/>
        <w:rPr>
          <w:rFonts w:ascii="Lato" w:hAnsi="Lato"/>
          <w:b/>
          <w:color w:val="212529"/>
          <w:sz w:val="24"/>
          <w:szCs w:val="24"/>
          <w:shd w:val="clear" w:color="auto" w:fill="FFFFFF"/>
          <w:lang w:val="uk-UA" w:eastAsia="uk-UA"/>
        </w:rPr>
      </w:pPr>
    </w:p>
    <w:p w:rsidR="00F5206E" w:rsidRPr="004B4AE0" w:rsidRDefault="00F5206E" w:rsidP="00F5206E">
      <w:pPr>
        <w:suppressAutoHyphens w:val="0"/>
        <w:spacing w:after="200"/>
        <w:jc w:val="both"/>
        <w:rPr>
          <w:rFonts w:ascii="Lato" w:hAnsi="Lato"/>
          <w:b/>
          <w:color w:val="212529"/>
          <w:sz w:val="24"/>
          <w:szCs w:val="24"/>
          <w:shd w:val="clear" w:color="auto" w:fill="FFFFFF"/>
          <w:lang w:val="uk-UA" w:eastAsia="uk-UA"/>
        </w:rPr>
      </w:pPr>
    </w:p>
    <w:p w:rsidR="00F5206E" w:rsidRPr="004B4AE0" w:rsidRDefault="00F5206E" w:rsidP="00F5206E">
      <w:pPr>
        <w:suppressAutoHyphens w:val="0"/>
        <w:spacing w:after="200"/>
        <w:jc w:val="both"/>
        <w:rPr>
          <w:rFonts w:ascii="Lato" w:hAnsi="Lato"/>
          <w:b/>
          <w:color w:val="212529"/>
          <w:sz w:val="24"/>
          <w:szCs w:val="24"/>
          <w:shd w:val="clear" w:color="auto" w:fill="FFFFFF"/>
          <w:lang w:val="uk-UA" w:eastAsia="uk-UA"/>
        </w:rPr>
      </w:pPr>
    </w:p>
    <w:p w:rsidR="00F5206E" w:rsidRPr="004B4AE0" w:rsidRDefault="00F5206E" w:rsidP="00F5206E">
      <w:pPr>
        <w:suppressAutoHyphens w:val="0"/>
        <w:spacing w:after="200"/>
        <w:jc w:val="both"/>
        <w:rPr>
          <w:rFonts w:ascii="Lato" w:hAnsi="Lato"/>
          <w:b/>
          <w:color w:val="212529"/>
          <w:sz w:val="24"/>
          <w:szCs w:val="24"/>
          <w:shd w:val="clear" w:color="auto" w:fill="FFFFFF"/>
          <w:lang w:val="uk-UA" w:eastAsia="uk-UA"/>
        </w:rPr>
      </w:pPr>
    </w:p>
    <w:p w:rsidR="00F5206E" w:rsidRPr="004B4AE0" w:rsidRDefault="00F5206E" w:rsidP="00F5206E">
      <w:pPr>
        <w:suppressAutoHyphens w:val="0"/>
        <w:spacing w:after="200"/>
        <w:jc w:val="both"/>
        <w:rPr>
          <w:rFonts w:ascii="Lato" w:hAnsi="Lato"/>
          <w:b/>
          <w:color w:val="212529"/>
          <w:sz w:val="24"/>
          <w:szCs w:val="24"/>
          <w:shd w:val="clear" w:color="auto" w:fill="FFFFFF"/>
          <w:lang w:val="uk-UA" w:eastAsia="uk-UA"/>
        </w:rPr>
      </w:pPr>
    </w:p>
    <w:p w:rsidR="00F5206E" w:rsidRPr="004B4AE0" w:rsidRDefault="00F5206E" w:rsidP="00F5206E">
      <w:pPr>
        <w:suppressAutoHyphens w:val="0"/>
        <w:spacing w:after="200"/>
        <w:jc w:val="both"/>
        <w:rPr>
          <w:rFonts w:ascii="Lato" w:hAnsi="Lato"/>
          <w:b/>
          <w:color w:val="212529"/>
          <w:sz w:val="24"/>
          <w:szCs w:val="24"/>
          <w:shd w:val="clear" w:color="auto" w:fill="FFFFFF"/>
          <w:lang w:val="uk-UA" w:eastAsia="uk-UA"/>
        </w:rPr>
      </w:pPr>
    </w:p>
    <w:p w:rsidR="00F5206E" w:rsidRDefault="00F5206E" w:rsidP="00F5206E">
      <w:pPr>
        <w:suppressAutoHyphens w:val="0"/>
        <w:spacing w:after="200"/>
        <w:jc w:val="both"/>
        <w:rPr>
          <w:rFonts w:ascii="Lato" w:hAnsi="Lato"/>
          <w:b/>
          <w:color w:val="212529"/>
          <w:sz w:val="24"/>
          <w:szCs w:val="24"/>
          <w:shd w:val="clear" w:color="auto" w:fill="FFFFFF"/>
          <w:lang w:val="uk-UA" w:eastAsia="uk-UA"/>
        </w:rPr>
      </w:pPr>
    </w:p>
    <w:p w:rsidR="00F5206E" w:rsidRDefault="00F5206E" w:rsidP="00F5206E">
      <w:pPr>
        <w:suppressAutoHyphens w:val="0"/>
        <w:spacing w:after="200"/>
        <w:jc w:val="both"/>
        <w:rPr>
          <w:rFonts w:ascii="Lato" w:hAnsi="Lato"/>
          <w:b/>
          <w:color w:val="212529"/>
          <w:sz w:val="24"/>
          <w:szCs w:val="24"/>
          <w:shd w:val="clear" w:color="auto" w:fill="FFFFFF"/>
          <w:lang w:val="uk-UA" w:eastAsia="uk-UA"/>
        </w:rPr>
      </w:pPr>
    </w:p>
    <w:p w:rsidR="00F5206E" w:rsidRDefault="00F5206E" w:rsidP="00F5206E">
      <w:pPr>
        <w:suppressAutoHyphens w:val="0"/>
        <w:spacing w:after="200"/>
        <w:jc w:val="both"/>
        <w:rPr>
          <w:rFonts w:ascii="Lato" w:hAnsi="Lato"/>
          <w:b/>
          <w:color w:val="212529"/>
          <w:sz w:val="24"/>
          <w:szCs w:val="24"/>
          <w:shd w:val="clear" w:color="auto" w:fill="FFFFFF"/>
          <w:lang w:val="uk-UA" w:eastAsia="uk-UA"/>
        </w:rPr>
      </w:pPr>
    </w:p>
    <w:p w:rsidR="00F5206E" w:rsidRPr="004B4AE0" w:rsidRDefault="00F5206E" w:rsidP="00F5206E">
      <w:pPr>
        <w:suppressAutoHyphens w:val="0"/>
        <w:spacing w:after="200"/>
        <w:jc w:val="both"/>
        <w:rPr>
          <w:rFonts w:ascii="Lato" w:hAnsi="Lato"/>
          <w:b/>
          <w:color w:val="212529"/>
          <w:sz w:val="24"/>
          <w:szCs w:val="24"/>
          <w:shd w:val="clear" w:color="auto" w:fill="FFFFFF"/>
          <w:lang w:val="uk-UA" w:eastAsia="uk-UA"/>
        </w:rPr>
      </w:pPr>
    </w:p>
    <w:p w:rsidR="00F5206E" w:rsidRPr="004B4AE0" w:rsidRDefault="00F5206E" w:rsidP="00F5206E">
      <w:pPr>
        <w:suppressAutoHyphens w:val="0"/>
        <w:spacing w:line="276" w:lineRule="auto"/>
        <w:jc w:val="both"/>
        <w:rPr>
          <w:sz w:val="28"/>
          <w:szCs w:val="28"/>
          <w:lang w:val="uk-UA" w:eastAsia="uk-UA"/>
        </w:rPr>
      </w:pPr>
      <w:r w:rsidRPr="004B4AE0">
        <w:rPr>
          <w:sz w:val="28"/>
          <w:szCs w:val="28"/>
          <w:lang w:val="uk-UA" w:eastAsia="uk-UA"/>
        </w:rPr>
        <w:lastRenderedPageBreak/>
        <w:t>Додаток до рішення</w:t>
      </w:r>
    </w:p>
    <w:p w:rsidR="00F5206E" w:rsidRPr="004B4AE0" w:rsidRDefault="00F5206E" w:rsidP="00F5206E">
      <w:pPr>
        <w:suppressAutoHyphens w:val="0"/>
        <w:spacing w:line="276" w:lineRule="auto"/>
        <w:jc w:val="both"/>
        <w:rPr>
          <w:sz w:val="28"/>
          <w:szCs w:val="28"/>
          <w:lang w:val="uk-UA" w:eastAsia="uk-UA"/>
        </w:rPr>
      </w:pPr>
      <w:proofErr w:type="spellStart"/>
      <w:r w:rsidRPr="004B4AE0">
        <w:rPr>
          <w:sz w:val="28"/>
          <w:szCs w:val="28"/>
          <w:lang w:val="uk-UA" w:eastAsia="uk-UA"/>
        </w:rPr>
        <w:t>Солотвинської</w:t>
      </w:r>
      <w:proofErr w:type="spellEnd"/>
      <w:r w:rsidRPr="004B4AE0">
        <w:rPr>
          <w:sz w:val="28"/>
          <w:szCs w:val="28"/>
          <w:lang w:val="uk-UA" w:eastAsia="uk-UA"/>
        </w:rPr>
        <w:t xml:space="preserve"> селищної ради</w:t>
      </w:r>
    </w:p>
    <w:p w:rsidR="00F5206E" w:rsidRPr="004B4AE0" w:rsidRDefault="00F5206E" w:rsidP="00F5206E">
      <w:pPr>
        <w:tabs>
          <w:tab w:val="left" w:pos="9355"/>
        </w:tabs>
        <w:suppressAutoHyphens w:val="0"/>
        <w:spacing w:line="276" w:lineRule="auto"/>
        <w:jc w:val="both"/>
        <w:rPr>
          <w:noProof/>
          <w:sz w:val="24"/>
          <w:szCs w:val="24"/>
          <w:lang w:val="uk-UA" w:eastAsia="uk-UA"/>
        </w:rPr>
      </w:pPr>
      <w:r w:rsidRPr="004B4AE0">
        <w:rPr>
          <w:noProof/>
          <w:sz w:val="28"/>
          <w:szCs w:val="28"/>
          <w:lang w:val="uk-UA" w:eastAsia="uk-UA"/>
        </w:rPr>
        <w:t>Від  28.05. 2021 р</w:t>
      </w:r>
      <w:r w:rsidRPr="004B4AE0">
        <w:rPr>
          <w:noProof/>
          <w:sz w:val="24"/>
          <w:szCs w:val="24"/>
          <w:lang w:val="uk-UA" w:eastAsia="uk-UA"/>
        </w:rPr>
        <w:t>. №</w:t>
      </w:r>
      <w:r w:rsidRPr="004B4AE0">
        <w:rPr>
          <w:noProof/>
          <w:sz w:val="28"/>
          <w:szCs w:val="28"/>
          <w:lang w:val="uk-UA" w:eastAsia="uk-UA"/>
        </w:rPr>
        <w:t>379/07/2021</w:t>
      </w:r>
      <w:r w:rsidRPr="004B4AE0">
        <w:rPr>
          <w:noProof/>
          <w:sz w:val="24"/>
          <w:szCs w:val="24"/>
          <w:lang w:val="uk-UA" w:eastAsia="uk-UA"/>
        </w:rPr>
        <w:t xml:space="preserve"> </w:t>
      </w:r>
    </w:p>
    <w:p w:rsidR="00F5206E" w:rsidRPr="004B4AE0" w:rsidRDefault="00F5206E" w:rsidP="00F5206E">
      <w:pPr>
        <w:suppressAutoHyphens w:val="0"/>
        <w:jc w:val="center"/>
        <w:rPr>
          <w:sz w:val="24"/>
          <w:szCs w:val="24"/>
          <w:lang w:eastAsia="ru-RU"/>
        </w:rPr>
      </w:pPr>
      <w:r w:rsidRPr="004B4AE0">
        <w:rPr>
          <w:b/>
          <w:bCs/>
          <w:color w:val="000000"/>
          <w:sz w:val="24"/>
          <w:szCs w:val="24"/>
          <w:lang w:eastAsia="ru-RU"/>
        </w:rPr>
        <w:t>ПЕРЕЛІК</w:t>
      </w:r>
    </w:p>
    <w:p w:rsidR="00F5206E" w:rsidRPr="004B4AE0" w:rsidRDefault="00F5206E" w:rsidP="00F5206E">
      <w:pPr>
        <w:suppressAutoHyphens w:val="0"/>
        <w:jc w:val="center"/>
        <w:rPr>
          <w:sz w:val="24"/>
          <w:szCs w:val="24"/>
          <w:lang w:eastAsia="ru-RU"/>
        </w:rPr>
      </w:pPr>
      <w:proofErr w:type="spellStart"/>
      <w:r w:rsidRPr="004B4AE0">
        <w:rPr>
          <w:b/>
          <w:bCs/>
          <w:color w:val="000000"/>
          <w:sz w:val="24"/>
          <w:szCs w:val="24"/>
          <w:lang w:eastAsia="ru-RU"/>
        </w:rPr>
        <w:t>земельних</w:t>
      </w:r>
      <w:proofErr w:type="spellEnd"/>
      <w:r w:rsidRPr="004B4AE0">
        <w:rPr>
          <w:b/>
          <w:bCs/>
          <w:color w:val="000000"/>
          <w:sz w:val="24"/>
          <w:szCs w:val="24"/>
          <w:lang w:eastAsia="ru-RU"/>
        </w:rPr>
        <w:t xml:space="preserve"> </w:t>
      </w:r>
      <w:proofErr w:type="spellStart"/>
      <w:r w:rsidRPr="004B4AE0">
        <w:rPr>
          <w:b/>
          <w:bCs/>
          <w:color w:val="000000"/>
          <w:sz w:val="24"/>
          <w:szCs w:val="24"/>
          <w:lang w:eastAsia="ru-RU"/>
        </w:rPr>
        <w:t>ділянок</w:t>
      </w:r>
      <w:proofErr w:type="spellEnd"/>
      <w:r w:rsidRPr="004B4AE0">
        <w:rPr>
          <w:b/>
          <w:bCs/>
          <w:color w:val="000000"/>
          <w:sz w:val="24"/>
          <w:szCs w:val="24"/>
          <w:lang w:eastAsia="ru-RU"/>
        </w:rPr>
        <w:t xml:space="preserve"> </w:t>
      </w:r>
      <w:proofErr w:type="spellStart"/>
      <w:r w:rsidRPr="004B4AE0">
        <w:rPr>
          <w:b/>
          <w:bCs/>
          <w:color w:val="000000"/>
          <w:sz w:val="24"/>
          <w:szCs w:val="24"/>
          <w:lang w:eastAsia="ru-RU"/>
        </w:rPr>
        <w:t>комунальної</w:t>
      </w:r>
      <w:proofErr w:type="spellEnd"/>
      <w:r w:rsidRPr="004B4AE0">
        <w:rPr>
          <w:b/>
          <w:bCs/>
          <w:color w:val="000000"/>
          <w:sz w:val="24"/>
          <w:szCs w:val="24"/>
          <w:lang w:eastAsia="ru-RU"/>
        </w:rPr>
        <w:t xml:space="preserve"> </w:t>
      </w:r>
      <w:proofErr w:type="spellStart"/>
      <w:r w:rsidRPr="004B4AE0">
        <w:rPr>
          <w:b/>
          <w:bCs/>
          <w:color w:val="000000"/>
          <w:sz w:val="24"/>
          <w:szCs w:val="24"/>
          <w:lang w:eastAsia="ru-RU"/>
        </w:rPr>
        <w:t>власності</w:t>
      </w:r>
      <w:proofErr w:type="spellEnd"/>
      <w:r w:rsidRPr="004B4AE0">
        <w:rPr>
          <w:b/>
          <w:bCs/>
          <w:color w:val="000000"/>
          <w:sz w:val="24"/>
          <w:szCs w:val="24"/>
          <w:lang w:eastAsia="ru-RU"/>
        </w:rPr>
        <w:t>,</w:t>
      </w:r>
    </w:p>
    <w:p w:rsidR="00F5206E" w:rsidRPr="004B4AE0" w:rsidRDefault="00F5206E" w:rsidP="00F5206E">
      <w:pPr>
        <w:suppressAutoHyphens w:val="0"/>
        <w:jc w:val="center"/>
        <w:rPr>
          <w:sz w:val="24"/>
          <w:szCs w:val="24"/>
          <w:lang w:eastAsia="ru-RU"/>
        </w:rPr>
      </w:pPr>
      <w:proofErr w:type="spellStart"/>
      <w:r w:rsidRPr="004B4AE0">
        <w:rPr>
          <w:b/>
          <w:bCs/>
          <w:color w:val="000000"/>
          <w:sz w:val="24"/>
          <w:szCs w:val="24"/>
          <w:lang w:eastAsia="ru-RU"/>
        </w:rPr>
        <w:t>призначених</w:t>
      </w:r>
      <w:proofErr w:type="spellEnd"/>
      <w:r w:rsidRPr="004B4AE0">
        <w:rPr>
          <w:b/>
          <w:bCs/>
          <w:color w:val="000000"/>
          <w:sz w:val="24"/>
          <w:szCs w:val="24"/>
          <w:lang w:eastAsia="ru-RU"/>
        </w:rPr>
        <w:t xml:space="preserve"> </w:t>
      </w:r>
      <w:proofErr w:type="gramStart"/>
      <w:r w:rsidRPr="004B4AE0">
        <w:rPr>
          <w:b/>
          <w:bCs/>
          <w:color w:val="000000"/>
          <w:sz w:val="24"/>
          <w:szCs w:val="24"/>
          <w:lang w:eastAsia="ru-RU"/>
        </w:rPr>
        <w:t>для</w:t>
      </w:r>
      <w:proofErr w:type="gramEnd"/>
      <w:r w:rsidRPr="004B4AE0">
        <w:rPr>
          <w:b/>
          <w:bCs/>
          <w:color w:val="000000"/>
          <w:sz w:val="24"/>
          <w:szCs w:val="24"/>
          <w:lang w:eastAsia="ru-RU"/>
        </w:rPr>
        <w:t xml:space="preserve"> </w:t>
      </w:r>
      <w:proofErr w:type="gramStart"/>
      <w:r w:rsidRPr="004B4AE0">
        <w:rPr>
          <w:b/>
          <w:bCs/>
          <w:color w:val="000000"/>
          <w:sz w:val="24"/>
          <w:szCs w:val="24"/>
          <w:lang w:eastAsia="ru-RU"/>
        </w:rPr>
        <w:t>продажу</w:t>
      </w:r>
      <w:proofErr w:type="gramEnd"/>
      <w:r w:rsidRPr="004B4AE0">
        <w:rPr>
          <w:b/>
          <w:bCs/>
          <w:color w:val="000000"/>
          <w:sz w:val="24"/>
          <w:szCs w:val="24"/>
          <w:lang w:eastAsia="ru-RU"/>
        </w:rPr>
        <w:t xml:space="preserve"> права </w:t>
      </w:r>
      <w:proofErr w:type="spellStart"/>
      <w:r w:rsidRPr="004B4AE0">
        <w:rPr>
          <w:b/>
          <w:bCs/>
          <w:color w:val="000000"/>
          <w:sz w:val="24"/>
          <w:szCs w:val="24"/>
          <w:lang w:eastAsia="ru-RU"/>
        </w:rPr>
        <w:t>оренди</w:t>
      </w:r>
      <w:proofErr w:type="spellEnd"/>
      <w:r w:rsidRPr="004B4AE0">
        <w:rPr>
          <w:b/>
          <w:bCs/>
          <w:color w:val="000000"/>
          <w:sz w:val="24"/>
          <w:szCs w:val="24"/>
          <w:lang w:eastAsia="ru-RU"/>
        </w:rPr>
        <w:t xml:space="preserve"> на </w:t>
      </w:r>
      <w:proofErr w:type="spellStart"/>
      <w:r w:rsidRPr="004B4AE0">
        <w:rPr>
          <w:b/>
          <w:bCs/>
          <w:color w:val="000000"/>
          <w:sz w:val="24"/>
          <w:szCs w:val="24"/>
          <w:lang w:eastAsia="ru-RU"/>
        </w:rPr>
        <w:t>земельних</w:t>
      </w:r>
      <w:proofErr w:type="spellEnd"/>
      <w:r w:rsidRPr="004B4AE0">
        <w:rPr>
          <w:b/>
          <w:bCs/>
          <w:color w:val="000000"/>
          <w:sz w:val="24"/>
          <w:szCs w:val="24"/>
          <w:lang w:eastAsia="ru-RU"/>
        </w:rPr>
        <w:t xml:space="preserve"> торгах у </w:t>
      </w:r>
      <w:proofErr w:type="spellStart"/>
      <w:r w:rsidRPr="004B4AE0">
        <w:rPr>
          <w:b/>
          <w:bCs/>
          <w:color w:val="000000"/>
          <w:sz w:val="24"/>
          <w:szCs w:val="24"/>
          <w:lang w:eastAsia="ru-RU"/>
        </w:rPr>
        <w:t>формі</w:t>
      </w:r>
      <w:proofErr w:type="spellEnd"/>
      <w:r w:rsidRPr="004B4AE0">
        <w:rPr>
          <w:b/>
          <w:bCs/>
          <w:color w:val="000000"/>
          <w:sz w:val="24"/>
          <w:szCs w:val="24"/>
          <w:lang w:eastAsia="ru-RU"/>
        </w:rPr>
        <w:t xml:space="preserve"> </w:t>
      </w:r>
      <w:proofErr w:type="spellStart"/>
      <w:r w:rsidRPr="004B4AE0">
        <w:rPr>
          <w:b/>
          <w:bCs/>
          <w:color w:val="000000"/>
          <w:sz w:val="24"/>
          <w:szCs w:val="24"/>
          <w:lang w:eastAsia="ru-RU"/>
        </w:rPr>
        <w:t>аукціону</w:t>
      </w:r>
      <w:proofErr w:type="spellEnd"/>
      <w:r w:rsidRPr="004B4AE0">
        <w:rPr>
          <w:b/>
          <w:bCs/>
          <w:color w:val="000000"/>
          <w:sz w:val="24"/>
          <w:szCs w:val="24"/>
          <w:lang w:eastAsia="ru-RU"/>
        </w:rPr>
        <w:t xml:space="preserve"> </w:t>
      </w:r>
    </w:p>
    <w:p w:rsidR="00F5206E" w:rsidRPr="004B4AE0" w:rsidRDefault="00F5206E" w:rsidP="00F5206E">
      <w:pPr>
        <w:suppressAutoHyphens w:val="0"/>
        <w:rPr>
          <w:sz w:val="24"/>
          <w:szCs w:val="24"/>
          <w:lang w:eastAsia="ru-RU"/>
        </w:rPr>
      </w:pPr>
      <w:r w:rsidRPr="004B4AE0">
        <w:rPr>
          <w:sz w:val="24"/>
          <w:szCs w:val="24"/>
          <w:lang w:eastAsia="ru-RU"/>
        </w:rPr>
        <w:t> </w:t>
      </w:r>
    </w:p>
    <w:tbl>
      <w:tblPr>
        <w:tblW w:w="9049"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4337"/>
        <w:gridCol w:w="1559"/>
        <w:gridCol w:w="2552"/>
      </w:tblGrid>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hideMark/>
          </w:tcPr>
          <w:p w:rsidR="00F5206E" w:rsidRPr="004B4AE0" w:rsidRDefault="00F5206E" w:rsidP="000438F4">
            <w:pPr>
              <w:suppressAutoHyphens w:val="0"/>
              <w:jc w:val="center"/>
              <w:rPr>
                <w:sz w:val="24"/>
                <w:szCs w:val="24"/>
                <w:lang w:eastAsia="ru-RU"/>
              </w:rPr>
            </w:pPr>
            <w:r w:rsidRPr="004B4AE0">
              <w:rPr>
                <w:b/>
                <w:bCs/>
                <w:color w:val="000000"/>
                <w:sz w:val="24"/>
                <w:szCs w:val="24"/>
                <w:lang w:eastAsia="ru-RU"/>
              </w:rPr>
              <w:t xml:space="preserve">№ </w:t>
            </w:r>
            <w:proofErr w:type="gramStart"/>
            <w:r w:rsidRPr="004B4AE0">
              <w:rPr>
                <w:b/>
                <w:bCs/>
                <w:color w:val="000000"/>
                <w:sz w:val="24"/>
                <w:szCs w:val="24"/>
                <w:lang w:eastAsia="ru-RU"/>
              </w:rPr>
              <w:t>п</w:t>
            </w:r>
            <w:proofErr w:type="gramEnd"/>
            <w:r w:rsidRPr="004B4AE0">
              <w:rPr>
                <w:b/>
                <w:bCs/>
                <w:color w:val="000000"/>
                <w:sz w:val="24"/>
                <w:szCs w:val="24"/>
                <w:lang w:eastAsia="ru-RU"/>
              </w:rPr>
              <w:t>/п</w:t>
            </w:r>
          </w:p>
        </w:tc>
        <w:tc>
          <w:tcPr>
            <w:tcW w:w="4337" w:type="dxa"/>
            <w:tcBorders>
              <w:top w:val="single" w:sz="4" w:space="0" w:color="000000"/>
              <w:left w:val="single" w:sz="4" w:space="0" w:color="000000"/>
              <w:bottom w:val="single" w:sz="4" w:space="0" w:color="000000"/>
              <w:right w:val="single" w:sz="4" w:space="0" w:color="000000"/>
            </w:tcBorders>
            <w:vAlign w:val="center"/>
            <w:hideMark/>
          </w:tcPr>
          <w:p w:rsidR="00F5206E" w:rsidRPr="004B4AE0" w:rsidRDefault="00F5206E" w:rsidP="000438F4">
            <w:pPr>
              <w:suppressAutoHyphens w:val="0"/>
              <w:jc w:val="center"/>
              <w:rPr>
                <w:sz w:val="24"/>
                <w:szCs w:val="24"/>
                <w:lang w:eastAsia="ru-RU"/>
              </w:rPr>
            </w:pPr>
            <w:proofErr w:type="spellStart"/>
            <w:r w:rsidRPr="004B4AE0">
              <w:rPr>
                <w:b/>
                <w:bCs/>
                <w:color w:val="000000"/>
                <w:sz w:val="24"/>
                <w:szCs w:val="24"/>
                <w:lang w:eastAsia="ru-RU"/>
              </w:rPr>
              <w:t>Місце</w:t>
            </w:r>
            <w:proofErr w:type="spellEnd"/>
            <w:r w:rsidRPr="004B4AE0">
              <w:rPr>
                <w:b/>
                <w:bCs/>
                <w:color w:val="000000"/>
                <w:sz w:val="24"/>
                <w:szCs w:val="24"/>
                <w:lang w:eastAsia="ru-RU"/>
              </w:rPr>
              <w:t xml:space="preserve"> </w:t>
            </w:r>
            <w:proofErr w:type="spellStart"/>
            <w:r w:rsidRPr="004B4AE0">
              <w:rPr>
                <w:b/>
                <w:bCs/>
                <w:color w:val="000000"/>
                <w:sz w:val="24"/>
                <w:szCs w:val="24"/>
                <w:lang w:eastAsia="ru-RU"/>
              </w:rPr>
              <w:t>розташування</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5206E" w:rsidRPr="004B4AE0" w:rsidRDefault="00F5206E" w:rsidP="000438F4">
            <w:pPr>
              <w:suppressAutoHyphens w:val="0"/>
              <w:jc w:val="center"/>
              <w:rPr>
                <w:sz w:val="24"/>
                <w:szCs w:val="24"/>
                <w:lang w:eastAsia="ru-RU"/>
              </w:rPr>
            </w:pPr>
            <w:proofErr w:type="spellStart"/>
            <w:proofErr w:type="gramStart"/>
            <w:r w:rsidRPr="004B4AE0">
              <w:rPr>
                <w:b/>
                <w:bCs/>
                <w:color w:val="000000"/>
                <w:sz w:val="24"/>
                <w:szCs w:val="24"/>
                <w:lang w:eastAsia="ru-RU"/>
              </w:rPr>
              <w:t>Ц</w:t>
            </w:r>
            <w:proofErr w:type="gramEnd"/>
            <w:r w:rsidRPr="004B4AE0">
              <w:rPr>
                <w:b/>
                <w:bCs/>
                <w:color w:val="000000"/>
                <w:sz w:val="24"/>
                <w:szCs w:val="24"/>
                <w:lang w:eastAsia="ru-RU"/>
              </w:rPr>
              <w:t>ільове</w:t>
            </w:r>
            <w:proofErr w:type="spellEnd"/>
            <w:r w:rsidRPr="004B4AE0">
              <w:rPr>
                <w:b/>
                <w:bCs/>
                <w:color w:val="000000"/>
                <w:sz w:val="24"/>
                <w:szCs w:val="24"/>
                <w:lang w:eastAsia="ru-RU"/>
              </w:rPr>
              <w:t xml:space="preserve"> </w:t>
            </w:r>
            <w:proofErr w:type="spellStart"/>
            <w:r w:rsidRPr="004B4AE0">
              <w:rPr>
                <w:b/>
                <w:bCs/>
                <w:color w:val="000000"/>
                <w:sz w:val="24"/>
                <w:szCs w:val="24"/>
                <w:lang w:eastAsia="ru-RU"/>
              </w:rPr>
              <w:t>призначення</w:t>
            </w:r>
            <w:proofErr w:type="spellEnd"/>
            <w:r w:rsidRPr="004B4AE0">
              <w:rPr>
                <w:b/>
                <w:bCs/>
                <w:color w:val="000000"/>
                <w:sz w:val="24"/>
                <w:szCs w:val="24"/>
                <w:lang w:eastAsia="ru-RU"/>
              </w:rPr>
              <w:t xml:space="preserve"> </w:t>
            </w:r>
            <w:proofErr w:type="spellStart"/>
            <w:r w:rsidRPr="004B4AE0">
              <w:rPr>
                <w:b/>
                <w:bCs/>
                <w:color w:val="000000"/>
                <w:sz w:val="24"/>
                <w:szCs w:val="24"/>
                <w:lang w:eastAsia="ru-RU"/>
              </w:rPr>
              <w:t>земельної</w:t>
            </w:r>
            <w:proofErr w:type="spellEnd"/>
            <w:r w:rsidRPr="004B4AE0">
              <w:rPr>
                <w:b/>
                <w:bCs/>
                <w:color w:val="000000"/>
                <w:sz w:val="24"/>
                <w:szCs w:val="24"/>
                <w:lang w:eastAsia="ru-RU"/>
              </w:rPr>
              <w:t xml:space="preserve"> </w:t>
            </w:r>
            <w:proofErr w:type="spellStart"/>
            <w:r w:rsidRPr="004B4AE0">
              <w:rPr>
                <w:b/>
                <w:bCs/>
                <w:color w:val="000000"/>
                <w:sz w:val="24"/>
                <w:szCs w:val="24"/>
                <w:lang w:eastAsia="ru-RU"/>
              </w:rPr>
              <w:t>ділянки</w:t>
            </w:r>
            <w:proofErr w:type="spellEnd"/>
            <w:r w:rsidRPr="004B4AE0">
              <w:rPr>
                <w:b/>
                <w:bCs/>
                <w:color w:val="000000"/>
                <w:sz w:val="24"/>
                <w:szCs w:val="24"/>
                <w:lang w:eastAsia="ru-RU"/>
              </w:rPr>
              <w:t xml:space="preserve"> (код </w:t>
            </w:r>
            <w:proofErr w:type="spellStart"/>
            <w:r w:rsidRPr="004B4AE0">
              <w:rPr>
                <w:b/>
                <w:bCs/>
                <w:color w:val="000000"/>
                <w:sz w:val="24"/>
                <w:szCs w:val="24"/>
                <w:lang w:eastAsia="ru-RU"/>
              </w:rPr>
              <w:t>згідно</w:t>
            </w:r>
            <w:proofErr w:type="spellEnd"/>
            <w:r w:rsidRPr="004B4AE0">
              <w:rPr>
                <w:b/>
                <w:bCs/>
                <w:color w:val="000000"/>
                <w:sz w:val="24"/>
                <w:szCs w:val="24"/>
                <w:lang w:eastAsia="ru-RU"/>
              </w:rPr>
              <w:t xml:space="preserve"> КВЦПЗ)</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F5206E" w:rsidRPr="004B4AE0" w:rsidRDefault="00F5206E" w:rsidP="000438F4">
            <w:pPr>
              <w:suppressAutoHyphens w:val="0"/>
              <w:jc w:val="center"/>
              <w:rPr>
                <w:sz w:val="24"/>
                <w:szCs w:val="24"/>
                <w:lang w:eastAsia="ru-RU"/>
              </w:rPr>
            </w:pPr>
            <w:proofErr w:type="spellStart"/>
            <w:r w:rsidRPr="004B4AE0">
              <w:rPr>
                <w:b/>
                <w:bCs/>
                <w:color w:val="000000"/>
                <w:sz w:val="24"/>
                <w:szCs w:val="24"/>
                <w:lang w:eastAsia="ru-RU"/>
              </w:rPr>
              <w:t>Площа</w:t>
            </w:r>
            <w:proofErr w:type="spellEnd"/>
            <w:r w:rsidRPr="004B4AE0">
              <w:rPr>
                <w:b/>
                <w:bCs/>
                <w:color w:val="000000"/>
                <w:sz w:val="24"/>
                <w:szCs w:val="24"/>
                <w:lang w:eastAsia="ru-RU"/>
              </w:rPr>
              <w:t>, га</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hideMark/>
          </w:tcPr>
          <w:p w:rsidR="00F5206E" w:rsidRPr="004B4AE0" w:rsidRDefault="00F5206E" w:rsidP="000438F4">
            <w:pPr>
              <w:suppressAutoHyphens w:val="0"/>
              <w:jc w:val="center"/>
              <w:rPr>
                <w:sz w:val="24"/>
                <w:szCs w:val="24"/>
                <w:lang w:eastAsia="ru-RU"/>
              </w:rPr>
            </w:pPr>
            <w:r w:rsidRPr="004B4AE0">
              <w:rPr>
                <w:color w:val="000000"/>
                <w:sz w:val="24"/>
                <w:szCs w:val="24"/>
                <w:lang w:eastAsia="ru-RU"/>
              </w:rPr>
              <w:t>1</w:t>
            </w:r>
          </w:p>
        </w:tc>
        <w:tc>
          <w:tcPr>
            <w:tcW w:w="4337" w:type="dxa"/>
            <w:tcBorders>
              <w:top w:val="single" w:sz="4" w:space="0" w:color="000000"/>
              <w:left w:val="single" w:sz="4" w:space="0" w:color="000000"/>
              <w:bottom w:val="single" w:sz="4" w:space="0" w:color="000000"/>
              <w:right w:val="single" w:sz="4" w:space="0" w:color="000000"/>
            </w:tcBorders>
            <w:vAlign w:val="center"/>
            <w:hideMark/>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.К</w:t>
            </w:r>
            <w:proofErr w:type="gramEnd"/>
            <w:r w:rsidRPr="004B4AE0">
              <w:rPr>
                <w:color w:val="000000"/>
                <w:sz w:val="24"/>
                <w:szCs w:val="24"/>
                <w:lang w:eastAsia="ru-RU"/>
              </w:rPr>
              <w:t>ричка</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5206E" w:rsidRPr="004B4AE0" w:rsidRDefault="00F5206E" w:rsidP="000438F4">
            <w:pPr>
              <w:suppressAutoHyphens w:val="0"/>
              <w:jc w:val="center"/>
              <w:rPr>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F5206E" w:rsidRPr="004B4AE0" w:rsidRDefault="00F5206E" w:rsidP="000438F4">
            <w:pPr>
              <w:suppressAutoHyphens w:val="0"/>
              <w:jc w:val="center"/>
              <w:rPr>
                <w:sz w:val="24"/>
                <w:szCs w:val="24"/>
                <w:lang w:eastAsia="ru-RU"/>
              </w:rPr>
            </w:pPr>
            <w:r w:rsidRPr="004B4AE0">
              <w:rPr>
                <w:color w:val="000000"/>
                <w:sz w:val="24"/>
                <w:szCs w:val="24"/>
                <w:lang w:eastAsia="ru-RU"/>
              </w:rPr>
              <w:t>53,9131</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hideMark/>
          </w:tcPr>
          <w:p w:rsidR="00F5206E" w:rsidRPr="004B4AE0" w:rsidRDefault="00F5206E" w:rsidP="000438F4">
            <w:pPr>
              <w:suppressAutoHyphens w:val="0"/>
              <w:jc w:val="center"/>
              <w:rPr>
                <w:sz w:val="24"/>
                <w:szCs w:val="24"/>
                <w:lang w:eastAsia="ru-RU"/>
              </w:rPr>
            </w:pPr>
            <w:r w:rsidRPr="004B4AE0">
              <w:rPr>
                <w:color w:val="000000"/>
                <w:sz w:val="24"/>
                <w:szCs w:val="24"/>
                <w:lang w:eastAsia="ru-RU"/>
              </w:rPr>
              <w:t>2</w:t>
            </w:r>
          </w:p>
        </w:tc>
        <w:tc>
          <w:tcPr>
            <w:tcW w:w="4337" w:type="dxa"/>
            <w:tcBorders>
              <w:top w:val="single" w:sz="4" w:space="0" w:color="000000"/>
              <w:left w:val="single" w:sz="4" w:space="0" w:color="000000"/>
              <w:bottom w:val="single" w:sz="4" w:space="0" w:color="000000"/>
              <w:right w:val="single" w:sz="4" w:space="0" w:color="000000"/>
            </w:tcBorders>
            <w:vAlign w:val="center"/>
            <w:hideMark/>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.К</w:t>
            </w:r>
            <w:proofErr w:type="gramEnd"/>
            <w:r w:rsidRPr="004B4AE0">
              <w:rPr>
                <w:color w:val="000000"/>
                <w:sz w:val="24"/>
                <w:szCs w:val="24"/>
                <w:lang w:eastAsia="ru-RU"/>
              </w:rPr>
              <w:t>ричка</w:t>
            </w:r>
            <w:proofErr w:type="spellEnd"/>
            <w:r w:rsidRPr="004B4AE0">
              <w:rPr>
                <w:color w:val="000000"/>
                <w:sz w:val="24"/>
                <w:szCs w:val="24"/>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5206E" w:rsidRPr="004B4AE0" w:rsidRDefault="00F5206E" w:rsidP="000438F4">
            <w:pPr>
              <w:suppressAutoHyphens w:val="0"/>
              <w:jc w:val="center"/>
              <w:rPr>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F5206E" w:rsidRPr="004B4AE0" w:rsidRDefault="00F5206E" w:rsidP="000438F4">
            <w:pPr>
              <w:suppressAutoHyphens w:val="0"/>
              <w:jc w:val="center"/>
              <w:rPr>
                <w:sz w:val="24"/>
                <w:szCs w:val="24"/>
                <w:lang w:eastAsia="ru-RU"/>
              </w:rPr>
            </w:pPr>
            <w:r w:rsidRPr="004B4AE0">
              <w:rPr>
                <w:color w:val="000000"/>
                <w:sz w:val="24"/>
                <w:szCs w:val="24"/>
                <w:lang w:eastAsia="ru-RU"/>
              </w:rPr>
              <w:t>1,9970</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3</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.Я</w:t>
            </w:r>
            <w:proofErr w:type="gramEnd"/>
            <w:r w:rsidRPr="004B4AE0">
              <w:rPr>
                <w:color w:val="000000"/>
                <w:sz w:val="24"/>
                <w:szCs w:val="24"/>
                <w:lang w:eastAsia="ru-RU"/>
              </w:rPr>
              <w:t>блунька</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5,0792</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4</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.Я</w:t>
            </w:r>
            <w:proofErr w:type="gramEnd"/>
            <w:r w:rsidRPr="004B4AE0">
              <w:rPr>
                <w:color w:val="000000"/>
                <w:sz w:val="24"/>
                <w:szCs w:val="24"/>
                <w:lang w:eastAsia="ru-RU"/>
              </w:rPr>
              <w:t>блунька</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2,1910</w:t>
            </w:r>
          </w:p>
        </w:tc>
      </w:tr>
      <w:tr w:rsidR="00F5206E" w:rsidRPr="004B4AE0" w:rsidTr="005263AA">
        <w:trPr>
          <w:trHeight w:val="1245"/>
          <w:tblCellSpacing w:w="0" w:type="dxa"/>
        </w:trPr>
        <w:tc>
          <w:tcPr>
            <w:tcW w:w="601" w:type="dxa"/>
            <w:tcBorders>
              <w:top w:val="single" w:sz="4" w:space="0" w:color="000000"/>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p>
          <w:p w:rsidR="00F5206E" w:rsidRPr="004B4AE0" w:rsidRDefault="00F5206E" w:rsidP="000438F4">
            <w:pPr>
              <w:suppressAutoHyphens w:val="0"/>
              <w:jc w:val="center"/>
              <w:rPr>
                <w:color w:val="000000"/>
                <w:sz w:val="24"/>
                <w:szCs w:val="24"/>
                <w:lang w:eastAsia="ru-RU"/>
              </w:rPr>
            </w:pPr>
          </w:p>
          <w:p w:rsidR="00F5206E" w:rsidRPr="004B4AE0" w:rsidRDefault="00F5206E" w:rsidP="000438F4">
            <w:pPr>
              <w:suppressAutoHyphens w:val="0"/>
              <w:rPr>
                <w:color w:val="000000"/>
                <w:sz w:val="24"/>
                <w:szCs w:val="24"/>
                <w:lang w:eastAsia="ru-RU"/>
              </w:rPr>
            </w:pPr>
            <w:r w:rsidRPr="004B4AE0">
              <w:rPr>
                <w:color w:val="000000"/>
                <w:sz w:val="24"/>
                <w:szCs w:val="24"/>
                <w:lang w:eastAsia="ru-RU"/>
              </w:rPr>
              <w:t>5</w:t>
            </w:r>
          </w:p>
        </w:tc>
        <w:tc>
          <w:tcPr>
            <w:tcW w:w="4337" w:type="dxa"/>
            <w:tcBorders>
              <w:top w:val="single" w:sz="4" w:space="0" w:color="000000"/>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.Я</w:t>
            </w:r>
            <w:proofErr w:type="gramEnd"/>
            <w:r w:rsidRPr="004B4AE0">
              <w:rPr>
                <w:color w:val="000000"/>
                <w:sz w:val="24"/>
                <w:szCs w:val="24"/>
                <w:lang w:eastAsia="ru-RU"/>
              </w:rPr>
              <w:t>блунька</w:t>
            </w:r>
            <w:proofErr w:type="spellEnd"/>
          </w:p>
          <w:p w:rsidR="00F5206E" w:rsidRPr="004B4AE0" w:rsidRDefault="00F5206E" w:rsidP="000438F4">
            <w:pPr>
              <w:suppressAutoHyphens w:val="0"/>
              <w:jc w:val="center"/>
              <w:rPr>
                <w:color w:val="000000"/>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5,8965</w:t>
            </w:r>
          </w:p>
        </w:tc>
      </w:tr>
      <w:tr w:rsidR="00F5206E" w:rsidRPr="004B4AE0" w:rsidTr="005263AA">
        <w:trPr>
          <w:trHeight w:val="330"/>
          <w:tblCellSpacing w:w="0" w:type="dxa"/>
        </w:trPr>
        <w:tc>
          <w:tcPr>
            <w:tcW w:w="601"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6</w:t>
            </w:r>
          </w:p>
        </w:tc>
        <w:tc>
          <w:tcPr>
            <w:tcW w:w="4337"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.Я</w:t>
            </w:r>
            <w:proofErr w:type="gramEnd"/>
            <w:r w:rsidRPr="004B4AE0">
              <w:rPr>
                <w:color w:val="000000"/>
                <w:sz w:val="24"/>
                <w:szCs w:val="24"/>
                <w:lang w:eastAsia="ru-RU"/>
              </w:rPr>
              <w:t>блунька</w:t>
            </w:r>
            <w:proofErr w:type="spellEnd"/>
          </w:p>
          <w:p w:rsidR="00F5206E" w:rsidRPr="004B4AE0" w:rsidRDefault="00F5206E" w:rsidP="000438F4">
            <w:pPr>
              <w:suppressAutoHyphens w:val="0"/>
              <w:jc w:val="center"/>
              <w:rPr>
                <w:color w:val="000000"/>
                <w:sz w:val="24"/>
                <w:szCs w:val="24"/>
                <w:lang w:eastAsia="ru-RU"/>
              </w:rPr>
            </w:pPr>
          </w:p>
        </w:tc>
        <w:tc>
          <w:tcPr>
            <w:tcW w:w="1559"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7,5152</w:t>
            </w:r>
          </w:p>
        </w:tc>
      </w:tr>
      <w:tr w:rsidR="00F5206E" w:rsidRPr="004B4AE0" w:rsidTr="005263AA">
        <w:trPr>
          <w:trHeight w:val="330"/>
          <w:tblCellSpacing w:w="0" w:type="dxa"/>
        </w:trPr>
        <w:tc>
          <w:tcPr>
            <w:tcW w:w="601"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7</w:t>
            </w:r>
          </w:p>
        </w:tc>
        <w:tc>
          <w:tcPr>
            <w:tcW w:w="4337"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.Я</w:t>
            </w:r>
            <w:proofErr w:type="gramEnd"/>
            <w:r w:rsidRPr="004B4AE0">
              <w:rPr>
                <w:color w:val="000000"/>
                <w:sz w:val="24"/>
                <w:szCs w:val="24"/>
                <w:lang w:eastAsia="ru-RU"/>
              </w:rPr>
              <w:t>блунька</w:t>
            </w:r>
            <w:proofErr w:type="spellEnd"/>
          </w:p>
          <w:p w:rsidR="00F5206E" w:rsidRPr="004B4AE0" w:rsidRDefault="00F5206E" w:rsidP="000438F4">
            <w:pPr>
              <w:suppressAutoHyphens w:val="0"/>
              <w:jc w:val="center"/>
              <w:rPr>
                <w:color w:val="000000"/>
                <w:sz w:val="24"/>
                <w:szCs w:val="24"/>
                <w:lang w:eastAsia="ru-RU"/>
              </w:rPr>
            </w:pPr>
          </w:p>
        </w:tc>
        <w:tc>
          <w:tcPr>
            <w:tcW w:w="1559"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1,6980</w:t>
            </w:r>
          </w:p>
        </w:tc>
      </w:tr>
      <w:tr w:rsidR="00F5206E" w:rsidRPr="004B4AE0" w:rsidTr="005263AA">
        <w:trPr>
          <w:trHeight w:val="303"/>
          <w:tblCellSpacing w:w="0" w:type="dxa"/>
        </w:trPr>
        <w:tc>
          <w:tcPr>
            <w:tcW w:w="601"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8</w:t>
            </w:r>
          </w:p>
        </w:tc>
        <w:tc>
          <w:tcPr>
            <w:tcW w:w="4337"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.Я</w:t>
            </w:r>
            <w:proofErr w:type="gramEnd"/>
            <w:r w:rsidRPr="004B4AE0">
              <w:rPr>
                <w:color w:val="000000"/>
                <w:sz w:val="24"/>
                <w:szCs w:val="24"/>
                <w:lang w:eastAsia="ru-RU"/>
              </w:rPr>
              <w:t>блунька</w:t>
            </w:r>
            <w:proofErr w:type="spellEnd"/>
          </w:p>
          <w:p w:rsidR="00F5206E" w:rsidRPr="004B4AE0" w:rsidRDefault="00F5206E" w:rsidP="000438F4">
            <w:pPr>
              <w:suppressAutoHyphens w:val="0"/>
              <w:jc w:val="center"/>
              <w:rPr>
                <w:color w:val="000000"/>
                <w:sz w:val="24"/>
                <w:szCs w:val="24"/>
                <w:lang w:eastAsia="ru-RU"/>
              </w:rPr>
            </w:pPr>
          </w:p>
        </w:tc>
        <w:tc>
          <w:tcPr>
            <w:tcW w:w="1559"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1,8285</w:t>
            </w:r>
          </w:p>
        </w:tc>
      </w:tr>
      <w:tr w:rsidR="00F5206E" w:rsidRPr="004B4AE0" w:rsidTr="005263AA">
        <w:trPr>
          <w:trHeight w:val="237"/>
          <w:tblCellSpacing w:w="0" w:type="dxa"/>
        </w:trPr>
        <w:tc>
          <w:tcPr>
            <w:tcW w:w="601"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9</w:t>
            </w:r>
          </w:p>
        </w:tc>
        <w:tc>
          <w:tcPr>
            <w:tcW w:w="4337"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.Я</w:t>
            </w:r>
            <w:proofErr w:type="gramEnd"/>
            <w:r w:rsidRPr="004B4AE0">
              <w:rPr>
                <w:color w:val="000000"/>
                <w:sz w:val="24"/>
                <w:szCs w:val="24"/>
                <w:lang w:eastAsia="ru-RU"/>
              </w:rPr>
              <w:t>блунька</w:t>
            </w:r>
            <w:proofErr w:type="spellEnd"/>
          </w:p>
          <w:p w:rsidR="00F5206E" w:rsidRPr="004B4AE0" w:rsidRDefault="00F5206E" w:rsidP="000438F4">
            <w:pPr>
              <w:suppressAutoHyphens w:val="0"/>
              <w:jc w:val="center"/>
              <w:rPr>
                <w:color w:val="000000"/>
                <w:sz w:val="24"/>
                <w:szCs w:val="24"/>
                <w:lang w:eastAsia="ru-RU"/>
              </w:rPr>
            </w:pPr>
          </w:p>
        </w:tc>
        <w:tc>
          <w:tcPr>
            <w:tcW w:w="1559"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p>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4,4386</w:t>
            </w:r>
          </w:p>
        </w:tc>
      </w:tr>
      <w:tr w:rsidR="00F5206E" w:rsidRPr="004B4AE0" w:rsidTr="005263AA">
        <w:trPr>
          <w:trHeight w:val="300"/>
          <w:tblCellSpacing w:w="0" w:type="dxa"/>
        </w:trPr>
        <w:tc>
          <w:tcPr>
            <w:tcW w:w="601"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10</w:t>
            </w:r>
          </w:p>
        </w:tc>
        <w:tc>
          <w:tcPr>
            <w:tcW w:w="4337"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.Я</w:t>
            </w:r>
            <w:proofErr w:type="gramEnd"/>
            <w:r w:rsidRPr="004B4AE0">
              <w:rPr>
                <w:color w:val="000000"/>
                <w:sz w:val="24"/>
                <w:szCs w:val="24"/>
                <w:lang w:eastAsia="ru-RU"/>
              </w:rPr>
              <w:t>блунька</w:t>
            </w:r>
            <w:proofErr w:type="spellEnd"/>
          </w:p>
          <w:p w:rsidR="00F5206E" w:rsidRPr="004B4AE0" w:rsidRDefault="00F5206E" w:rsidP="000438F4">
            <w:pPr>
              <w:suppressAutoHyphens w:val="0"/>
              <w:jc w:val="center"/>
              <w:rPr>
                <w:color w:val="000000"/>
                <w:sz w:val="24"/>
                <w:szCs w:val="24"/>
                <w:lang w:eastAsia="ru-RU"/>
              </w:rPr>
            </w:pPr>
          </w:p>
        </w:tc>
        <w:tc>
          <w:tcPr>
            <w:tcW w:w="1559"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auto"/>
              <w:left w:val="single" w:sz="4" w:space="0" w:color="000000"/>
              <w:bottom w:val="single" w:sz="4" w:space="0" w:color="auto"/>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10,2476</w:t>
            </w:r>
          </w:p>
        </w:tc>
      </w:tr>
      <w:tr w:rsidR="00F5206E" w:rsidRPr="004B4AE0" w:rsidTr="005263AA">
        <w:trPr>
          <w:trHeight w:val="375"/>
          <w:tblCellSpacing w:w="0" w:type="dxa"/>
        </w:trPr>
        <w:tc>
          <w:tcPr>
            <w:tcW w:w="601" w:type="dxa"/>
            <w:tcBorders>
              <w:top w:val="single" w:sz="4" w:space="0" w:color="auto"/>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11</w:t>
            </w:r>
          </w:p>
        </w:tc>
        <w:tc>
          <w:tcPr>
            <w:tcW w:w="4337" w:type="dxa"/>
            <w:tcBorders>
              <w:top w:val="single" w:sz="4" w:space="0" w:color="auto"/>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.Я</w:t>
            </w:r>
            <w:proofErr w:type="gramEnd"/>
            <w:r w:rsidRPr="004B4AE0">
              <w:rPr>
                <w:color w:val="000000"/>
                <w:sz w:val="24"/>
                <w:szCs w:val="24"/>
                <w:lang w:eastAsia="ru-RU"/>
              </w:rPr>
              <w:t>блунька</w:t>
            </w:r>
            <w:proofErr w:type="spellEnd"/>
          </w:p>
          <w:p w:rsidR="00F5206E" w:rsidRPr="004B4AE0" w:rsidRDefault="00F5206E" w:rsidP="000438F4">
            <w:pPr>
              <w:suppressAutoHyphens w:val="0"/>
              <w:jc w:val="center"/>
              <w:rPr>
                <w:color w:val="000000"/>
                <w:sz w:val="24"/>
                <w:szCs w:val="24"/>
                <w:lang w:eastAsia="ru-RU"/>
              </w:rPr>
            </w:pPr>
          </w:p>
        </w:tc>
        <w:tc>
          <w:tcPr>
            <w:tcW w:w="1559" w:type="dxa"/>
            <w:tcBorders>
              <w:top w:val="single" w:sz="4" w:space="0" w:color="auto"/>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auto"/>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7,3094</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lastRenderedPageBreak/>
              <w:t>12</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смт</w:t>
            </w:r>
            <w:proofErr w:type="gramStart"/>
            <w:r w:rsidRPr="004B4AE0">
              <w:rPr>
                <w:color w:val="000000"/>
                <w:sz w:val="24"/>
                <w:szCs w:val="24"/>
                <w:lang w:eastAsia="ru-RU"/>
              </w:rPr>
              <w:t>.С</w:t>
            </w:r>
            <w:proofErr w:type="gramEnd"/>
            <w:r w:rsidRPr="004B4AE0">
              <w:rPr>
                <w:color w:val="000000"/>
                <w:sz w:val="24"/>
                <w:szCs w:val="24"/>
                <w:lang w:eastAsia="ru-RU"/>
              </w:rPr>
              <w:t>олотвин</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15,5240</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13</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смт</w:t>
            </w:r>
            <w:proofErr w:type="gramStart"/>
            <w:r w:rsidRPr="004B4AE0">
              <w:rPr>
                <w:color w:val="000000"/>
                <w:sz w:val="24"/>
                <w:szCs w:val="24"/>
                <w:lang w:eastAsia="ru-RU"/>
              </w:rPr>
              <w:t>.С</w:t>
            </w:r>
            <w:proofErr w:type="gramEnd"/>
            <w:r w:rsidRPr="004B4AE0">
              <w:rPr>
                <w:color w:val="000000"/>
                <w:sz w:val="24"/>
                <w:szCs w:val="24"/>
                <w:lang w:eastAsia="ru-RU"/>
              </w:rPr>
              <w:t>олотвин</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30,00</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14</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.К</w:t>
            </w:r>
            <w:proofErr w:type="gramEnd"/>
            <w:r w:rsidRPr="004B4AE0">
              <w:rPr>
                <w:color w:val="000000"/>
                <w:sz w:val="24"/>
                <w:szCs w:val="24"/>
                <w:lang w:eastAsia="ru-RU"/>
              </w:rPr>
              <w:t>ривець</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12,8764</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15</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.К</w:t>
            </w:r>
            <w:proofErr w:type="gramEnd"/>
            <w:r w:rsidRPr="004B4AE0">
              <w:rPr>
                <w:color w:val="000000"/>
                <w:sz w:val="24"/>
                <w:szCs w:val="24"/>
                <w:lang w:eastAsia="ru-RU"/>
              </w:rPr>
              <w:t>ривець</w:t>
            </w:r>
            <w:proofErr w:type="spellEnd"/>
          </w:p>
          <w:p w:rsidR="00F5206E" w:rsidRPr="004B4AE0" w:rsidRDefault="00F5206E" w:rsidP="000438F4">
            <w:pPr>
              <w:suppressAutoHyphens w:val="0"/>
              <w:jc w:val="center"/>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7,8414</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16</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.К</w:t>
            </w:r>
            <w:proofErr w:type="gramEnd"/>
            <w:r w:rsidRPr="004B4AE0">
              <w:rPr>
                <w:color w:val="000000"/>
                <w:sz w:val="24"/>
                <w:szCs w:val="24"/>
                <w:lang w:eastAsia="ru-RU"/>
              </w:rPr>
              <w:t>ривець</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5,9615</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17</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.К</w:t>
            </w:r>
            <w:proofErr w:type="gramEnd"/>
            <w:r w:rsidRPr="004B4AE0">
              <w:rPr>
                <w:color w:val="000000"/>
                <w:sz w:val="24"/>
                <w:szCs w:val="24"/>
                <w:lang w:eastAsia="ru-RU"/>
              </w:rPr>
              <w:t>ривець</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4,6884</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18</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.Б</w:t>
            </w:r>
            <w:proofErr w:type="gramEnd"/>
            <w:r w:rsidRPr="004B4AE0">
              <w:rPr>
                <w:color w:val="000000"/>
                <w:sz w:val="24"/>
                <w:szCs w:val="24"/>
                <w:lang w:eastAsia="ru-RU"/>
              </w:rPr>
              <w:t>абче</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47,7023</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19</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.Б</w:t>
            </w:r>
            <w:proofErr w:type="gramEnd"/>
            <w:r w:rsidRPr="004B4AE0">
              <w:rPr>
                <w:color w:val="000000"/>
                <w:sz w:val="24"/>
                <w:szCs w:val="24"/>
                <w:lang w:eastAsia="ru-RU"/>
              </w:rPr>
              <w:t>абче</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54,7103</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20</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.М</w:t>
            </w:r>
            <w:proofErr w:type="gramEnd"/>
            <w:r w:rsidRPr="004B4AE0">
              <w:rPr>
                <w:color w:val="000000"/>
                <w:sz w:val="24"/>
                <w:szCs w:val="24"/>
                <w:lang w:eastAsia="ru-RU"/>
              </w:rPr>
              <w:t>онастирчани</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6,5822</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21</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.М</w:t>
            </w:r>
            <w:proofErr w:type="gramEnd"/>
            <w:r w:rsidRPr="004B4AE0">
              <w:rPr>
                <w:color w:val="000000"/>
                <w:sz w:val="24"/>
                <w:szCs w:val="24"/>
                <w:lang w:eastAsia="ru-RU"/>
              </w:rPr>
              <w:t>онастирчани</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1,3459</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22</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.М</w:t>
            </w:r>
            <w:proofErr w:type="gramEnd"/>
            <w:r w:rsidRPr="004B4AE0">
              <w:rPr>
                <w:color w:val="000000"/>
                <w:sz w:val="24"/>
                <w:szCs w:val="24"/>
                <w:lang w:eastAsia="ru-RU"/>
              </w:rPr>
              <w:t>онастирчани</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0,5968</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val="uk-UA" w:eastAsia="ru-RU"/>
              </w:rPr>
            </w:pPr>
            <w:r w:rsidRPr="004B4AE0">
              <w:rPr>
                <w:color w:val="000000"/>
                <w:sz w:val="24"/>
                <w:szCs w:val="24"/>
                <w:lang w:val="uk-UA" w:eastAsia="ru-RU"/>
              </w:rPr>
              <w:t>23</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.Б</w:t>
            </w:r>
            <w:proofErr w:type="gramEnd"/>
            <w:r w:rsidRPr="004B4AE0">
              <w:rPr>
                <w:color w:val="000000"/>
                <w:sz w:val="24"/>
                <w:szCs w:val="24"/>
                <w:lang w:eastAsia="ru-RU"/>
              </w:rPr>
              <w:t>абче</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val="uk-UA" w:eastAsia="ru-RU"/>
              </w:rPr>
            </w:pPr>
            <w:r w:rsidRPr="004B4AE0">
              <w:rPr>
                <w:color w:val="000000"/>
                <w:sz w:val="24"/>
                <w:szCs w:val="24"/>
                <w:lang w:val="en-US" w:eastAsia="ru-RU"/>
              </w:rPr>
              <w:t>26,1810</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val="uk-UA" w:eastAsia="ru-RU"/>
              </w:rPr>
            </w:pPr>
            <w:r w:rsidRPr="004B4AE0">
              <w:rPr>
                <w:color w:val="000000"/>
                <w:sz w:val="24"/>
                <w:szCs w:val="24"/>
                <w:lang w:val="uk-UA" w:eastAsia="ru-RU"/>
              </w:rPr>
              <w:t>24</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.Б</w:t>
            </w:r>
            <w:proofErr w:type="gramEnd"/>
            <w:r w:rsidRPr="004B4AE0">
              <w:rPr>
                <w:color w:val="000000"/>
                <w:sz w:val="24"/>
                <w:szCs w:val="24"/>
                <w:lang w:eastAsia="ru-RU"/>
              </w:rPr>
              <w:t>абче</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val="uk-UA" w:eastAsia="ru-RU"/>
              </w:rPr>
            </w:pPr>
            <w:r w:rsidRPr="004B4AE0">
              <w:rPr>
                <w:color w:val="000000"/>
                <w:sz w:val="24"/>
                <w:szCs w:val="24"/>
                <w:lang w:val="uk-UA" w:eastAsia="ru-RU"/>
              </w:rPr>
              <w:t>20,3269</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val="uk-UA" w:eastAsia="ru-RU"/>
              </w:rPr>
            </w:pPr>
            <w:r w:rsidRPr="004B4AE0">
              <w:rPr>
                <w:color w:val="000000"/>
                <w:sz w:val="24"/>
                <w:szCs w:val="24"/>
                <w:lang w:val="uk-UA" w:eastAsia="ru-RU"/>
              </w:rPr>
              <w:t>25</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.Б</w:t>
            </w:r>
            <w:proofErr w:type="gramEnd"/>
            <w:r w:rsidRPr="004B4AE0">
              <w:rPr>
                <w:color w:val="000000"/>
                <w:sz w:val="24"/>
                <w:szCs w:val="24"/>
                <w:lang w:eastAsia="ru-RU"/>
              </w:rPr>
              <w:t>абче</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val="uk-UA" w:eastAsia="ru-RU"/>
              </w:rPr>
            </w:pPr>
            <w:r w:rsidRPr="004B4AE0">
              <w:rPr>
                <w:color w:val="000000"/>
                <w:sz w:val="24"/>
                <w:szCs w:val="24"/>
                <w:lang w:val="uk-UA" w:eastAsia="ru-RU"/>
              </w:rPr>
              <w:t>13,5662</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val="uk-UA" w:eastAsia="ru-RU"/>
              </w:rPr>
            </w:pPr>
            <w:r w:rsidRPr="004B4AE0">
              <w:rPr>
                <w:color w:val="000000"/>
                <w:sz w:val="24"/>
                <w:szCs w:val="24"/>
                <w:lang w:val="uk-UA" w:eastAsia="ru-RU"/>
              </w:rPr>
              <w:t>26</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.Б</w:t>
            </w:r>
            <w:proofErr w:type="gramEnd"/>
            <w:r w:rsidRPr="004B4AE0">
              <w:rPr>
                <w:color w:val="000000"/>
                <w:sz w:val="24"/>
                <w:szCs w:val="24"/>
                <w:lang w:eastAsia="ru-RU"/>
              </w:rPr>
              <w:t>абче</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val="uk-UA" w:eastAsia="ru-RU"/>
              </w:rPr>
            </w:pPr>
            <w:r w:rsidRPr="004B4AE0">
              <w:rPr>
                <w:color w:val="000000"/>
                <w:sz w:val="24"/>
                <w:szCs w:val="24"/>
                <w:lang w:val="uk-UA" w:eastAsia="ru-RU"/>
              </w:rPr>
              <w:t>4,0846</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val="uk-UA" w:eastAsia="ru-RU"/>
              </w:rPr>
            </w:pPr>
            <w:r w:rsidRPr="004B4AE0">
              <w:rPr>
                <w:color w:val="000000"/>
                <w:sz w:val="24"/>
                <w:szCs w:val="24"/>
                <w:lang w:val="uk-UA" w:eastAsia="ru-RU"/>
              </w:rPr>
              <w:t>27</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Івано-Франківська</w:t>
            </w:r>
            <w:proofErr w:type="spellEnd"/>
            <w:r w:rsidRPr="004B4AE0">
              <w:rPr>
                <w:color w:val="000000"/>
                <w:sz w:val="24"/>
                <w:szCs w:val="24"/>
                <w:lang w:eastAsia="ru-RU"/>
              </w:rPr>
              <w:t xml:space="preserve"> обл., </w:t>
            </w:r>
            <w:proofErr w:type="spellStart"/>
            <w:r w:rsidRPr="004B4AE0">
              <w:rPr>
                <w:color w:val="000000"/>
                <w:sz w:val="24"/>
                <w:szCs w:val="24"/>
                <w:lang w:eastAsia="ru-RU"/>
              </w:rPr>
              <w:t>Івано-Франківськи</w:t>
            </w:r>
            <w:proofErr w:type="spellEnd"/>
            <w:r w:rsidRPr="004B4AE0">
              <w:rPr>
                <w:color w:val="000000"/>
                <w:sz w:val="24"/>
                <w:szCs w:val="24"/>
                <w:lang w:eastAsia="ru-RU"/>
              </w:rPr>
              <w:t xml:space="preserve"> р-н, </w:t>
            </w:r>
          </w:p>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с</w:t>
            </w:r>
            <w:proofErr w:type="gramStart"/>
            <w:r w:rsidRPr="004B4AE0">
              <w:rPr>
                <w:color w:val="000000"/>
                <w:sz w:val="24"/>
                <w:szCs w:val="24"/>
                <w:lang w:eastAsia="ru-RU"/>
              </w:rPr>
              <w:t>.Б</w:t>
            </w:r>
            <w:proofErr w:type="gramEnd"/>
            <w:r w:rsidRPr="004B4AE0">
              <w:rPr>
                <w:color w:val="000000"/>
                <w:sz w:val="24"/>
                <w:szCs w:val="24"/>
                <w:lang w:eastAsia="ru-RU"/>
              </w:rPr>
              <w:t>абче</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proofErr w:type="spellStart"/>
            <w:r w:rsidRPr="004B4AE0">
              <w:rPr>
                <w:color w:val="000000"/>
                <w:sz w:val="24"/>
                <w:szCs w:val="24"/>
                <w:lang w:eastAsia="ru-RU"/>
              </w:rPr>
              <w:t>Землі</w:t>
            </w:r>
            <w:proofErr w:type="spellEnd"/>
            <w:r w:rsidRPr="004B4AE0">
              <w:rPr>
                <w:color w:val="000000"/>
                <w:sz w:val="24"/>
                <w:szCs w:val="24"/>
                <w:lang w:eastAsia="ru-RU"/>
              </w:rPr>
              <w:t xml:space="preserve"> запасу (16.00)</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val="uk-UA" w:eastAsia="ru-RU"/>
              </w:rPr>
            </w:pPr>
            <w:r w:rsidRPr="004B4AE0">
              <w:rPr>
                <w:color w:val="000000"/>
                <w:sz w:val="24"/>
                <w:szCs w:val="24"/>
                <w:lang w:val="uk-UA" w:eastAsia="ru-RU"/>
              </w:rPr>
              <w:t>4,8863</w:t>
            </w:r>
          </w:p>
        </w:tc>
      </w:tr>
      <w:tr w:rsidR="00F5206E" w:rsidRPr="004B4AE0" w:rsidTr="005263AA">
        <w:trPr>
          <w:tblCellSpacing w:w="0" w:type="dxa"/>
        </w:trPr>
        <w:tc>
          <w:tcPr>
            <w:tcW w:w="601"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val="uk-UA" w:eastAsia="ru-RU"/>
              </w:rPr>
            </w:pPr>
            <w:r w:rsidRPr="004B4AE0">
              <w:rPr>
                <w:color w:val="000000"/>
                <w:sz w:val="24"/>
                <w:szCs w:val="24"/>
                <w:lang w:val="uk-UA" w:eastAsia="ru-RU"/>
              </w:rPr>
              <w:t xml:space="preserve"> </w:t>
            </w:r>
          </w:p>
        </w:tc>
        <w:tc>
          <w:tcPr>
            <w:tcW w:w="4337"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 xml:space="preserve"> </w:t>
            </w:r>
          </w:p>
          <w:p w:rsidR="00F5206E" w:rsidRPr="004B4AE0" w:rsidRDefault="00F5206E" w:rsidP="000438F4">
            <w:pPr>
              <w:suppressAutoHyphens w:val="0"/>
              <w:jc w:val="center"/>
              <w:rPr>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F5206E" w:rsidRPr="004B4AE0" w:rsidRDefault="00F5206E" w:rsidP="000438F4">
            <w:pPr>
              <w:suppressAutoHyphens w:val="0"/>
              <w:jc w:val="center"/>
              <w:rPr>
                <w:color w:val="000000"/>
                <w:sz w:val="24"/>
                <w:szCs w:val="24"/>
                <w:lang w:eastAsia="ru-RU"/>
              </w:rPr>
            </w:pPr>
            <w:r w:rsidRPr="004B4AE0">
              <w:rPr>
                <w:color w:val="000000"/>
                <w:sz w:val="24"/>
                <w:szCs w:val="24"/>
                <w:lang w:eastAsia="ru-RU"/>
              </w:rPr>
              <w:t xml:space="preserve"> </w:t>
            </w:r>
          </w:p>
        </w:tc>
      </w:tr>
    </w:tbl>
    <w:p w:rsidR="00F5206E" w:rsidRPr="004B4AE0" w:rsidRDefault="00F5206E" w:rsidP="00F5206E">
      <w:pPr>
        <w:suppressAutoHyphens w:val="0"/>
        <w:jc w:val="both"/>
        <w:rPr>
          <w:rFonts w:eastAsia="Calibri"/>
          <w:sz w:val="24"/>
          <w:szCs w:val="24"/>
          <w:lang w:val="uk-UA" w:eastAsia="en-US"/>
        </w:rPr>
      </w:pPr>
      <w:bookmarkStart w:id="0" w:name="_GoBack"/>
      <w:bookmarkEnd w:id="0"/>
    </w:p>
    <w:p w:rsidR="00F5206E" w:rsidRPr="004B4AE0" w:rsidRDefault="00F5206E" w:rsidP="00F5206E">
      <w:pPr>
        <w:suppressAutoHyphens w:val="0"/>
        <w:spacing w:after="200"/>
        <w:jc w:val="both"/>
        <w:rPr>
          <w:rFonts w:ascii="Lato" w:hAnsi="Lato"/>
          <w:b/>
          <w:color w:val="212529"/>
          <w:sz w:val="24"/>
          <w:szCs w:val="24"/>
          <w:shd w:val="clear" w:color="auto" w:fill="FFFFFF"/>
          <w:lang w:val="uk-UA" w:eastAsia="uk-UA"/>
        </w:rPr>
      </w:pPr>
      <w:r w:rsidRPr="004B4AE0">
        <w:rPr>
          <w:rFonts w:ascii="Lato" w:hAnsi="Lato"/>
          <w:b/>
          <w:color w:val="212529"/>
          <w:sz w:val="24"/>
          <w:szCs w:val="24"/>
          <w:shd w:val="clear" w:color="auto" w:fill="FFFFFF"/>
          <w:lang w:val="uk-UA" w:eastAsia="uk-UA"/>
        </w:rPr>
        <w:t xml:space="preserve">Селищний голова                                      </w:t>
      </w:r>
      <w:proofErr w:type="spellStart"/>
      <w:r w:rsidRPr="004B4AE0">
        <w:rPr>
          <w:rFonts w:ascii="Lato" w:hAnsi="Lato"/>
          <w:b/>
          <w:color w:val="212529"/>
          <w:sz w:val="24"/>
          <w:szCs w:val="24"/>
          <w:shd w:val="clear" w:color="auto" w:fill="FFFFFF"/>
          <w:lang w:val="uk-UA" w:eastAsia="uk-UA"/>
        </w:rPr>
        <w:t>Манолій</w:t>
      </w:r>
      <w:proofErr w:type="spellEnd"/>
      <w:r w:rsidRPr="004B4AE0">
        <w:rPr>
          <w:rFonts w:ascii="Lato" w:hAnsi="Lato"/>
          <w:b/>
          <w:color w:val="212529"/>
          <w:sz w:val="24"/>
          <w:szCs w:val="24"/>
          <w:shd w:val="clear" w:color="auto" w:fill="FFFFFF"/>
          <w:lang w:val="uk-UA" w:eastAsia="uk-UA"/>
        </w:rPr>
        <w:t xml:space="preserve"> </w:t>
      </w:r>
      <w:proofErr w:type="spellStart"/>
      <w:r w:rsidRPr="004B4AE0">
        <w:rPr>
          <w:rFonts w:ascii="Lato" w:hAnsi="Lato"/>
          <w:b/>
          <w:color w:val="212529"/>
          <w:sz w:val="24"/>
          <w:szCs w:val="24"/>
          <w:shd w:val="clear" w:color="auto" w:fill="FFFFFF"/>
          <w:lang w:val="uk-UA" w:eastAsia="uk-UA"/>
        </w:rPr>
        <w:t>Піцуряк</w:t>
      </w:r>
      <w:proofErr w:type="spellEnd"/>
    </w:p>
    <w:sectPr w:rsidR="00F5206E" w:rsidRPr="004B4AE0"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1033EE"/>
    <w:rsid w:val="001412F6"/>
    <w:rsid w:val="00160DD6"/>
    <w:rsid w:val="00166DAD"/>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263AA"/>
    <w:rsid w:val="00542FE1"/>
    <w:rsid w:val="00552920"/>
    <w:rsid w:val="00567AE7"/>
    <w:rsid w:val="0057264A"/>
    <w:rsid w:val="00584D2F"/>
    <w:rsid w:val="005901D9"/>
    <w:rsid w:val="005A4CCA"/>
    <w:rsid w:val="005B51A0"/>
    <w:rsid w:val="005B7366"/>
    <w:rsid w:val="005B7920"/>
    <w:rsid w:val="005C6EBC"/>
    <w:rsid w:val="00611F1F"/>
    <w:rsid w:val="00613702"/>
    <w:rsid w:val="006306BE"/>
    <w:rsid w:val="006420A0"/>
    <w:rsid w:val="0067457C"/>
    <w:rsid w:val="006934EB"/>
    <w:rsid w:val="00696358"/>
    <w:rsid w:val="006E393E"/>
    <w:rsid w:val="006F261C"/>
    <w:rsid w:val="007064E0"/>
    <w:rsid w:val="00707689"/>
    <w:rsid w:val="00721B25"/>
    <w:rsid w:val="007258DB"/>
    <w:rsid w:val="0073522F"/>
    <w:rsid w:val="00743DDC"/>
    <w:rsid w:val="007611CF"/>
    <w:rsid w:val="00772D23"/>
    <w:rsid w:val="0077699E"/>
    <w:rsid w:val="007F2CC3"/>
    <w:rsid w:val="00814601"/>
    <w:rsid w:val="00844A86"/>
    <w:rsid w:val="008466E8"/>
    <w:rsid w:val="00894A7D"/>
    <w:rsid w:val="00897AB1"/>
    <w:rsid w:val="008A35FF"/>
    <w:rsid w:val="008B5FD5"/>
    <w:rsid w:val="008B73B8"/>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C0600A"/>
    <w:rsid w:val="00C43320"/>
    <w:rsid w:val="00C62690"/>
    <w:rsid w:val="00CC4741"/>
    <w:rsid w:val="00CF7A99"/>
    <w:rsid w:val="00D072AA"/>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EEE77-F809-4E6A-8232-BBDD8154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Pages>
  <Words>2645</Words>
  <Characters>1509</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140</cp:revision>
  <dcterms:created xsi:type="dcterms:W3CDTF">2022-02-04T13:55:00Z</dcterms:created>
  <dcterms:modified xsi:type="dcterms:W3CDTF">2022-02-08T15:02:00Z</dcterms:modified>
</cp:coreProperties>
</file>